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339" w14:textId="77993BF7" w:rsidR="005B1BFA" w:rsidRDefault="005B1BFA">
      <w:r>
        <w:rPr>
          <w:rFonts w:hint="eastAsia"/>
        </w:rPr>
        <w:t>C</w:t>
      </w:r>
      <w:r>
        <w:t>SC3050 Project4 Report</w:t>
      </w:r>
    </w:p>
    <w:p w14:paraId="4C9E58B5" w14:textId="71BDF9D5" w:rsidR="005B1BFA" w:rsidRDefault="005B1BFA"/>
    <w:p w14:paraId="202657AB" w14:textId="6ED73B59" w:rsidR="005B1BFA" w:rsidRDefault="004C2783" w:rsidP="005B1BFA">
      <w:pPr>
        <w:pStyle w:val="a3"/>
        <w:numPr>
          <w:ilvl w:val="0"/>
          <w:numId w:val="2"/>
        </w:numPr>
        <w:ind w:firstLineChars="0"/>
      </w:pPr>
      <w:r>
        <w:t>Blueprint</w:t>
      </w:r>
    </w:p>
    <w:p w14:paraId="14DCBDD5" w14:textId="157312F4" w:rsidR="005B1BFA" w:rsidRDefault="005B1BFA" w:rsidP="005B1BFA">
      <w:pPr>
        <w:pStyle w:val="a3"/>
        <w:ind w:left="360" w:firstLineChars="0" w:firstLine="0"/>
      </w:pPr>
      <w:r>
        <w:rPr>
          <w:rFonts w:hint="eastAsia"/>
        </w:rPr>
        <w:t>T</w:t>
      </w:r>
      <w:r>
        <w:t>his project aims to design a 5-stage pipelined CPU. The design idea consists of 5 parts:</w:t>
      </w:r>
    </w:p>
    <w:p w14:paraId="7AAAE5DE" w14:textId="679F15D0" w:rsidR="005B1BFA" w:rsidRDefault="005B1BFA" w:rsidP="005B1BFA">
      <w:pPr>
        <w:pStyle w:val="a3"/>
        <w:numPr>
          <w:ilvl w:val="0"/>
          <w:numId w:val="3"/>
        </w:numPr>
        <w:ind w:firstLineChars="0"/>
      </w:pPr>
      <w:r>
        <w:t xml:space="preserve">Analyze the need for each instruction, and derive the </w:t>
      </w:r>
      <w:proofErr w:type="spellStart"/>
      <w:r>
        <w:t>demond</w:t>
      </w:r>
      <w:proofErr w:type="spellEnd"/>
      <w:r>
        <w:t xml:space="preserve"> for the </w:t>
      </w:r>
      <w:proofErr w:type="spellStart"/>
      <w:r>
        <w:t>datapath</w:t>
      </w:r>
      <w:proofErr w:type="spellEnd"/>
      <w:r w:rsidR="004C2783">
        <w:t>.</w:t>
      </w:r>
    </w:p>
    <w:p w14:paraId="6A4E38FE" w14:textId="5D14B5AF" w:rsidR="005B1BFA" w:rsidRDefault="005B1BFA" w:rsidP="005B1BFA">
      <w:pPr>
        <w:pStyle w:val="a3"/>
        <w:numPr>
          <w:ilvl w:val="0"/>
          <w:numId w:val="3"/>
        </w:numPr>
        <w:ind w:firstLineChars="0"/>
      </w:pPr>
      <w:r>
        <w:t xml:space="preserve">Choose the proper component for the </w:t>
      </w:r>
      <w:proofErr w:type="spellStart"/>
      <w:r>
        <w:t>datapath</w:t>
      </w:r>
      <w:proofErr w:type="spellEnd"/>
      <w:r w:rsidR="004C2783">
        <w:t>.</w:t>
      </w:r>
    </w:p>
    <w:p w14:paraId="27AE16CA" w14:textId="7E8AF4B4" w:rsidR="005B1BFA" w:rsidRDefault="004C2783" w:rsidP="005B1BFA">
      <w:pPr>
        <w:pStyle w:val="a3"/>
        <w:numPr>
          <w:ilvl w:val="0"/>
          <w:numId w:val="3"/>
        </w:numPr>
        <w:ind w:firstLineChars="0"/>
      </w:pPr>
      <w:r>
        <w:t xml:space="preserve">Connect the component and form the </w:t>
      </w:r>
      <w:proofErr w:type="spellStart"/>
      <w:r>
        <w:t>datapath</w:t>
      </w:r>
      <w:proofErr w:type="spellEnd"/>
      <w:r>
        <w:t>.</w:t>
      </w:r>
    </w:p>
    <w:p w14:paraId="33DAA071" w14:textId="02EA9E74" w:rsidR="004C2783" w:rsidRDefault="004C2783" w:rsidP="005B1BFA">
      <w:pPr>
        <w:pStyle w:val="a3"/>
        <w:numPr>
          <w:ilvl w:val="0"/>
          <w:numId w:val="3"/>
        </w:numPr>
        <w:ind w:firstLineChars="0"/>
      </w:pPr>
      <w:r>
        <w:t>Analysis the need for each instruction, so as to determine the control signals</w:t>
      </w:r>
    </w:p>
    <w:p w14:paraId="3F5E1569" w14:textId="520CBC05" w:rsidR="004C2783" w:rsidRDefault="004C2783" w:rsidP="004C2783">
      <w:pPr>
        <w:pStyle w:val="a3"/>
        <w:numPr>
          <w:ilvl w:val="0"/>
          <w:numId w:val="3"/>
        </w:numPr>
        <w:ind w:firstLineChars="0"/>
      </w:pPr>
      <w:r w:rsidRPr="004C2783">
        <w:t>Integrate control signals to form a complete data path</w:t>
      </w:r>
      <w:r>
        <w:t>.</w:t>
      </w:r>
    </w:p>
    <w:p w14:paraId="4D95DADE" w14:textId="35C7D201" w:rsidR="004C2783" w:rsidRDefault="004C2783" w:rsidP="004C2783">
      <w:pPr>
        <w:pStyle w:val="a3"/>
        <w:numPr>
          <w:ilvl w:val="0"/>
          <w:numId w:val="2"/>
        </w:numPr>
        <w:ind w:firstLineChars="0"/>
      </w:pPr>
      <w:r>
        <w:t>Analysis all instruction:</w:t>
      </w:r>
    </w:p>
    <w:p w14:paraId="52DB2BC9" w14:textId="18A7DFB8" w:rsidR="004C2783" w:rsidRDefault="004C2783" w:rsidP="004C2783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468527CC" wp14:editId="2890D952">
            <wp:extent cx="5274310" cy="3663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65CA" w14:textId="23D3EF52" w:rsidR="004C2783" w:rsidRPr="004C2783" w:rsidRDefault="004C2783" w:rsidP="004C2783">
      <w:pPr>
        <w:rPr>
          <w:rFonts w:hint="eastAsia"/>
        </w:rPr>
      </w:pPr>
    </w:p>
    <w:p w14:paraId="043AACA6" w14:textId="2FDDFCC0" w:rsidR="004C2783" w:rsidRDefault="004C2783" w:rsidP="004C27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 xml:space="preserve">evise important </w:t>
      </w:r>
      <w:r w:rsidR="000C7E99">
        <w:t>components</w:t>
      </w:r>
      <w:r>
        <w:t>:</w:t>
      </w:r>
    </w:p>
    <w:p w14:paraId="0891A6DA" w14:textId="1E5471F2" w:rsidR="004C2783" w:rsidRDefault="004C2783" w:rsidP="004C2783">
      <w:pPr>
        <w:pStyle w:val="a3"/>
        <w:ind w:left="360" w:firstLineChars="0" w:firstLine="0"/>
      </w:pPr>
      <w:r>
        <w:rPr>
          <w:rFonts w:hint="eastAsia"/>
        </w:rPr>
        <w:t>a</w:t>
      </w:r>
      <w:r>
        <w:t>). Instruction Memory</w:t>
      </w:r>
    </w:p>
    <w:p w14:paraId="779D5E10" w14:textId="0DABF6E8" w:rsidR="000C7E99" w:rsidRDefault="000C7E99" w:rsidP="000C7E99">
      <w:pPr>
        <w:pStyle w:val="a3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D931664" wp14:editId="0E978549">
            <wp:simplePos x="0" y="0"/>
            <wp:positionH relativeFrom="column">
              <wp:posOffset>3488690</wp:posOffset>
            </wp:positionH>
            <wp:positionV relativeFrom="paragraph">
              <wp:posOffset>1094105</wp:posOffset>
            </wp:positionV>
            <wp:extent cx="1660525" cy="879475"/>
            <wp:effectExtent l="0" t="0" r="317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instruction memory has two functions: The first is to load instructions, and the second is to fetch the instruction given PC address. </w:t>
      </w:r>
      <w:r>
        <w:t>Initially</w:t>
      </w:r>
      <w:r>
        <w:t>,</w:t>
      </w:r>
      <w:r>
        <w:t xml:space="preserve"> the module will load the machine code and store them in </w:t>
      </w:r>
      <w:proofErr w:type="spellStart"/>
      <w:r>
        <w:t>InstructionRAM</w:t>
      </w:r>
      <w:proofErr w:type="spellEnd"/>
      <w:r>
        <w:rPr>
          <w:rFonts w:hint="eastAsia"/>
        </w:rPr>
        <w:t>.</w:t>
      </w:r>
      <w:r>
        <w:t xml:space="preserve"> </w:t>
      </w:r>
      <w:r>
        <w:t xml:space="preserve">Each Instruction will be </w:t>
      </w:r>
      <w:r>
        <w:t>stored</w:t>
      </w:r>
      <w:r>
        <w:t xml:space="preserve"> in 4 blocks</w:t>
      </w:r>
      <w:r>
        <w:t xml:space="preserve">. </w:t>
      </w:r>
      <w:r>
        <w:t xml:space="preserve">Each time the input PCF update, the </w:t>
      </w:r>
      <w:proofErr w:type="spellStart"/>
      <w:r>
        <w:t>InstructionRAM</w:t>
      </w:r>
      <w:proofErr w:type="spellEnd"/>
      <w:r>
        <w:t xml:space="preserve"> will automatically fetch the instruction using the address PCF.</w:t>
      </w:r>
      <w:r>
        <w:br w:type="textWrapping" w:clear="all"/>
      </w:r>
    </w:p>
    <w:p w14:paraId="4ACFE14E" w14:textId="5CBC1547" w:rsidR="000C7E99" w:rsidRDefault="000C7E99" w:rsidP="000C7E99">
      <w:pPr>
        <w:ind w:left="420"/>
      </w:pPr>
      <w:r>
        <w:rPr>
          <w:rFonts w:hint="eastAsia"/>
        </w:rPr>
        <w:t>T</w:t>
      </w:r>
      <w:r>
        <w:t>he instruction memory is read-only, therefore, it only has an input wire and an output wire for input address and output instruction respectively.</w:t>
      </w:r>
    </w:p>
    <w:p w14:paraId="1426073D" w14:textId="11F0670F" w:rsidR="000C7E99" w:rsidRDefault="000C7E99" w:rsidP="000C7E99">
      <w:pPr>
        <w:ind w:left="420"/>
      </w:pPr>
    </w:p>
    <w:p w14:paraId="4EAE7142" w14:textId="192BCA98" w:rsidR="000C7E99" w:rsidRDefault="000C7E99" w:rsidP="000C7E99">
      <w:pPr>
        <w:ind w:left="420"/>
      </w:pPr>
    </w:p>
    <w:p w14:paraId="4007F86B" w14:textId="444260B2" w:rsidR="000C7E99" w:rsidRDefault="000C7E99" w:rsidP="000C7E99">
      <w:pPr>
        <w:ind w:left="420"/>
      </w:pPr>
    </w:p>
    <w:p w14:paraId="418470EB" w14:textId="7A6CF1BA" w:rsidR="000C7E99" w:rsidRDefault="000C7E99" w:rsidP="000C7E99">
      <w:pPr>
        <w:ind w:left="420"/>
      </w:pPr>
      <w:r>
        <w:rPr>
          <w:rFonts w:hint="eastAsia"/>
        </w:rPr>
        <w:lastRenderedPageBreak/>
        <w:t>b</w:t>
      </w:r>
      <w:r>
        <w:t xml:space="preserve">). </w:t>
      </w:r>
      <w:proofErr w:type="spellStart"/>
      <w:r>
        <w:t>DataMemory</w:t>
      </w:r>
      <w:proofErr w:type="spellEnd"/>
    </w:p>
    <w:p w14:paraId="65F0C3F6" w14:textId="64B5465D" w:rsidR="000C7E99" w:rsidRDefault="00E10402" w:rsidP="000C7E99">
      <w:pPr>
        <w:ind w:left="420"/>
      </w:pPr>
      <w:r>
        <w:rPr>
          <w:rFonts w:hint="eastAsia"/>
        </w:rPr>
        <w:t>T</w:t>
      </w:r>
      <w:r>
        <w:t>he Data Memory is used to store the data. MIPS instructions only access the data memory for two special instruction types,</w:t>
      </w:r>
      <w:r w:rsidRPr="00E10402">
        <w:rPr>
          <w:rFonts w:hint="eastAsia"/>
          <w:noProof/>
        </w:rPr>
        <w:t xml:space="preserve"> </w:t>
      </w:r>
      <w:proofErr w:type="gramStart"/>
      <w:r>
        <w:t>i.e.</w:t>
      </w:r>
      <w:proofErr w:type="gramEnd"/>
      <w:r>
        <w:t xml:space="preserve"> load and store. </w:t>
      </w:r>
    </w:p>
    <w:p w14:paraId="7A1514EC" w14:textId="76C2FEE5" w:rsidR="00E10402" w:rsidRDefault="00E10402" w:rsidP="000C7E99">
      <w:pPr>
        <w:ind w:left="420"/>
      </w:pPr>
    </w:p>
    <w:p w14:paraId="013D1637" w14:textId="19B3A855" w:rsidR="00E10402" w:rsidRDefault="00E10402" w:rsidP="000C7E99">
      <w:pPr>
        <w:ind w:left="420"/>
        <w:rPr>
          <w:rFonts w:hint="eastAsia"/>
        </w:rPr>
      </w:pPr>
      <w:r>
        <w:t xml:space="preserve">The Data Memory is able to read and write data. The address and data in this </w:t>
      </w:r>
      <w:proofErr w:type="spellStart"/>
      <w:r>
        <w:t>DataMem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both 32-bit. Read occurs when input signal “address” changed, then </w:t>
      </w:r>
      <w:proofErr w:type="spellStart"/>
      <w:r>
        <w:t>DataMemory</w:t>
      </w:r>
      <w:proofErr w:type="spellEnd"/>
      <w:r>
        <w:t xml:space="preserve"> will read the data store in the address “address” and then pass the data information to the output wire “</w:t>
      </w:r>
      <w:proofErr w:type="spellStart"/>
      <w:r>
        <w:t>DataOut</w:t>
      </w:r>
      <w:proofErr w:type="spellEnd"/>
      <w:r>
        <w:t xml:space="preserve">”. Write, however, is clock sensitive. At the rising edge of the clock, </w:t>
      </w:r>
      <w:r w:rsidR="00ED3413">
        <w:t>if control signal “</w:t>
      </w:r>
      <w:proofErr w:type="spellStart"/>
      <w:r w:rsidR="00ED3413">
        <w:t>WriteEnable</w:t>
      </w:r>
      <w:proofErr w:type="spellEnd"/>
      <w:r w:rsidR="00ED3413">
        <w:t xml:space="preserve">” then the </w:t>
      </w:r>
      <w:proofErr w:type="spellStart"/>
      <w:r w:rsidR="00ED3413">
        <w:t>DataMemory</w:t>
      </w:r>
      <w:proofErr w:type="spellEnd"/>
      <w:r w:rsidR="00ED3413">
        <w:t xml:space="preserve"> will write the data “</w:t>
      </w:r>
      <w:proofErr w:type="spellStart"/>
      <w:r w:rsidR="00ED3413">
        <w:t>DataIn</w:t>
      </w:r>
      <w:proofErr w:type="spellEnd"/>
      <w:r w:rsidR="00ED3413">
        <w:t>” to the address “address</w:t>
      </w:r>
      <w:proofErr w:type="gramStart"/>
      <w:r w:rsidR="00ED3413">
        <w:t>”</w:t>
      </w:r>
      <w:r w:rsidR="00ED3413" w:rsidRPr="00ED3413">
        <w:rPr>
          <w:rFonts w:hint="eastAsia"/>
          <w:noProof/>
        </w:rPr>
        <w:t xml:space="preserve"> </w:t>
      </w:r>
      <w:r w:rsidR="00ED3413">
        <w:rPr>
          <w:noProof/>
        </w:rPr>
        <w:t>.</w:t>
      </w:r>
      <w:proofErr w:type="gramEnd"/>
    </w:p>
    <w:p w14:paraId="249ED54E" w14:textId="2E4F719D" w:rsidR="000C7E99" w:rsidRDefault="008E5EF9" w:rsidP="000C7E99">
      <w:pPr>
        <w:ind w:left="420"/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2556F59" wp14:editId="05D76E3E">
            <wp:simplePos x="0" y="0"/>
            <wp:positionH relativeFrom="margin">
              <wp:posOffset>2764843</wp:posOffset>
            </wp:positionH>
            <wp:positionV relativeFrom="margin">
              <wp:posOffset>1980298</wp:posOffset>
            </wp:positionV>
            <wp:extent cx="2228850" cy="1514475"/>
            <wp:effectExtent l="0" t="0" r="635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413">
        <w:rPr>
          <w:rFonts w:hint="eastAsia"/>
          <w:noProof/>
        </w:rPr>
        <w:drawing>
          <wp:inline distT="0" distB="0" distL="0" distR="0" wp14:anchorId="2948B1FC" wp14:editId="1D7133FC">
            <wp:extent cx="1972679" cy="123903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453" cy="126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1C54" w14:textId="7FC9930F" w:rsidR="00ED3413" w:rsidRDefault="00ED3413" w:rsidP="00ED3413">
      <w:pPr>
        <w:tabs>
          <w:tab w:val="left" w:pos="861"/>
        </w:tabs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).</w:t>
      </w:r>
      <w:r w:rsidR="008E5EF9">
        <w:rPr>
          <w:noProof/>
        </w:rPr>
        <w:t xml:space="preserve"> </w:t>
      </w:r>
      <w:r>
        <w:rPr>
          <w:noProof/>
        </w:rPr>
        <w:t>RegFile:</w:t>
      </w:r>
    </w:p>
    <w:p w14:paraId="5E9CA65D" w14:textId="5A46E201" w:rsidR="00ED3413" w:rsidRDefault="00ED3413" w:rsidP="008E5EF9">
      <w:pPr>
        <w:tabs>
          <w:tab w:val="left" w:pos="861"/>
        </w:tabs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he RegFile contains 32 32-bit general registers. And the component supports two read wires and one write wire in the same time. </w:t>
      </w:r>
      <w:r w:rsidR="008E5EF9">
        <w:rPr>
          <w:noProof/>
        </w:rPr>
        <w:t>So there will be two 5-bit wires</w:t>
      </w:r>
      <w:r w:rsidR="008E5EF9">
        <w:rPr>
          <w:noProof/>
        </w:rPr>
        <w:t xml:space="preserve"> “Ra”,”Rb”</w:t>
      </w:r>
      <w:r w:rsidR="008E5EF9">
        <w:rPr>
          <w:noProof/>
        </w:rPr>
        <w:t xml:space="preserve"> as input to indicate the address of registers to read respectively, and one 5-bit wire </w:t>
      </w:r>
      <w:r w:rsidR="008E5EF9">
        <w:rPr>
          <w:noProof/>
        </w:rPr>
        <w:t xml:space="preserve">“Rw” </w:t>
      </w:r>
      <w:r w:rsidR="008E5EF9">
        <w:rPr>
          <w:noProof/>
        </w:rPr>
        <w:t xml:space="preserve">as input to indicate the address of </w:t>
      </w:r>
      <w:r w:rsidR="008E5EF9">
        <w:rPr>
          <w:noProof/>
        </w:rPr>
        <w:t xml:space="preserve">the </w:t>
      </w:r>
      <w:r w:rsidR="008E5EF9">
        <w:rPr>
          <w:noProof/>
        </w:rPr>
        <w:t xml:space="preserve">register to write. In addition, two 32-bit wire </w:t>
      </w:r>
      <w:r w:rsidR="008E5EF9">
        <w:rPr>
          <w:noProof/>
        </w:rPr>
        <w:t>“busA”,”busB”</w:t>
      </w:r>
      <w:r w:rsidR="008E5EF9">
        <w:rPr>
          <w:noProof/>
        </w:rPr>
        <w:t>as output to show the registers intended to read, one 32-bit wire</w:t>
      </w:r>
      <w:r w:rsidR="008E5EF9">
        <w:rPr>
          <w:noProof/>
        </w:rPr>
        <w:t xml:space="preserve"> “busW”</w:t>
      </w:r>
      <w:r w:rsidR="008E5EF9">
        <w:rPr>
          <w:noProof/>
        </w:rPr>
        <w:t xml:space="preserve"> as input to show the registers intended to write in this RegFile</w:t>
      </w:r>
    </w:p>
    <w:p w14:paraId="3B4FFACF" w14:textId="4EC89901" w:rsidR="008E5EF9" w:rsidRDefault="008E5EF9" w:rsidP="008E5EF9">
      <w:pPr>
        <w:tabs>
          <w:tab w:val="left" w:pos="861"/>
        </w:tabs>
        <w:rPr>
          <w:noProof/>
        </w:rPr>
      </w:pPr>
    </w:p>
    <w:p w14:paraId="1E6A75D8" w14:textId="78331F03" w:rsidR="008E5EF9" w:rsidRDefault="008E5EF9" w:rsidP="008E5EF9">
      <w:pPr>
        <w:tabs>
          <w:tab w:val="left" w:pos="861"/>
        </w:tabs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) PC</w:t>
      </w:r>
    </w:p>
    <w:p w14:paraId="384C2B73" w14:textId="1BE8F657" w:rsidR="008E5EF9" w:rsidRDefault="008E5EF9" w:rsidP="008E5EF9">
      <w:pPr>
        <w:tabs>
          <w:tab w:val="left" w:pos="861"/>
        </w:tabs>
        <w:rPr>
          <w:rFonts w:hint="eastAsia"/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C is a special 32-bit register that store the current </w:t>
      </w:r>
      <w:r w:rsidR="00155EBB">
        <w:rPr>
          <w:noProof/>
        </w:rPr>
        <w:t xml:space="preserve">instruciton address. At each rising edge of clock, PC will update based on the input wire signal. </w:t>
      </w:r>
    </w:p>
    <w:p w14:paraId="798E4FC9" w14:textId="6B275F36" w:rsidR="00ED3413" w:rsidRDefault="00ED3413" w:rsidP="00ED3413">
      <w:pPr>
        <w:tabs>
          <w:tab w:val="left" w:pos="861"/>
        </w:tabs>
        <w:rPr>
          <w:noProof/>
        </w:rPr>
      </w:pPr>
      <w:r>
        <w:rPr>
          <w:noProof/>
        </w:rPr>
        <w:t xml:space="preserve"> </w:t>
      </w:r>
    </w:p>
    <w:p w14:paraId="0070E3F8" w14:textId="607C84DD" w:rsidR="00155EBB" w:rsidRDefault="00155EBB" w:rsidP="00ED3413">
      <w:pPr>
        <w:tabs>
          <w:tab w:val="left" w:pos="861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18B74B" wp14:editId="09792BEE">
            <wp:simplePos x="0" y="0"/>
            <wp:positionH relativeFrom="margin">
              <wp:posOffset>4068475</wp:posOffset>
            </wp:positionH>
            <wp:positionV relativeFrom="margin">
              <wp:posOffset>6188094</wp:posOffset>
            </wp:positionV>
            <wp:extent cx="1211580" cy="128841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e</w:t>
      </w:r>
      <w:r>
        <w:rPr>
          <w:noProof/>
        </w:rPr>
        <w:t>) ALU</w:t>
      </w:r>
      <w:r>
        <w:rPr>
          <w:noProof/>
        </w:rPr>
        <w:drawing>
          <wp:inline distT="0" distB="0" distL="0" distR="0" wp14:anchorId="5184310D" wp14:editId="42AD13B7">
            <wp:extent cx="1163625" cy="757491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700" cy="7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E343" w14:textId="6E88C5B3" w:rsidR="00155EBB" w:rsidRDefault="00155EBB" w:rsidP="00ED3413">
      <w:pPr>
        <w:tabs>
          <w:tab w:val="left" w:pos="861"/>
        </w:tabs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he ALU component support arithmetic/logic/compare opeartions. The two input operands are both 32 bit. They can be from the registers or the extended immediate value.</w:t>
      </w:r>
    </w:p>
    <w:p w14:paraId="6D225AEC" w14:textId="77777777" w:rsidR="00155EBB" w:rsidRDefault="00155EBB" w:rsidP="00ED3413">
      <w:pPr>
        <w:tabs>
          <w:tab w:val="left" w:pos="861"/>
        </w:tabs>
        <w:rPr>
          <w:noProof/>
        </w:rPr>
      </w:pPr>
    </w:p>
    <w:p w14:paraId="585647EE" w14:textId="77777777" w:rsidR="00155EBB" w:rsidRDefault="00155EBB" w:rsidP="00ED3413">
      <w:pPr>
        <w:tabs>
          <w:tab w:val="left" w:pos="861"/>
        </w:tabs>
        <w:rPr>
          <w:noProof/>
        </w:rPr>
      </w:pPr>
    </w:p>
    <w:p w14:paraId="03C469CD" w14:textId="2939CAB1" w:rsidR="008E5EF9" w:rsidRDefault="008E5EF9" w:rsidP="00ED3413">
      <w:pPr>
        <w:tabs>
          <w:tab w:val="left" w:pos="861"/>
        </w:tabs>
        <w:rPr>
          <w:noProof/>
        </w:rPr>
      </w:pPr>
      <w:r>
        <w:rPr>
          <w:noProof/>
        </w:rPr>
        <w:t xml:space="preserve">I have </w:t>
      </w:r>
      <w:r w:rsidR="00155EBB">
        <w:rPr>
          <w:noProof/>
        </w:rPr>
        <w:t>implemented</w:t>
      </w:r>
      <w:r>
        <w:rPr>
          <w:noProof/>
        </w:rPr>
        <w:t xml:space="preserve"> module</w:t>
      </w:r>
      <w:r w:rsidR="00155EBB">
        <w:rPr>
          <w:noProof/>
        </w:rPr>
        <w:t>s</w:t>
      </w:r>
      <w:r>
        <w:rPr>
          <w:noProof/>
        </w:rPr>
        <w:t xml:space="preserve"> for </w:t>
      </w:r>
      <w:r w:rsidR="00155EBB">
        <w:rPr>
          <w:noProof/>
        </w:rPr>
        <w:t xml:space="preserve">all the </w:t>
      </w:r>
      <w:r>
        <w:rPr>
          <w:noProof/>
        </w:rPr>
        <w:t>component</w:t>
      </w:r>
      <w:r w:rsidR="00155EBB">
        <w:rPr>
          <w:noProof/>
        </w:rPr>
        <w:t>s</w:t>
      </w:r>
      <w:r>
        <w:rPr>
          <w:noProof/>
        </w:rPr>
        <w:t xml:space="preserve"> mentioned above.</w:t>
      </w:r>
    </w:p>
    <w:p w14:paraId="2921B9E6" w14:textId="0DE57EFB" w:rsidR="00155EBB" w:rsidRDefault="00155EBB" w:rsidP="00ED3413">
      <w:pPr>
        <w:tabs>
          <w:tab w:val="left" w:pos="861"/>
        </w:tabs>
        <w:rPr>
          <w:noProof/>
        </w:rPr>
      </w:pPr>
    </w:p>
    <w:p w14:paraId="38450F2B" w14:textId="3ACD203A" w:rsidR="00155EBB" w:rsidRDefault="00155EBB" w:rsidP="00155EBB">
      <w:pPr>
        <w:pStyle w:val="a3"/>
        <w:numPr>
          <w:ilvl w:val="0"/>
          <w:numId w:val="2"/>
        </w:numPr>
        <w:tabs>
          <w:tab w:val="left" w:pos="861"/>
        </w:tabs>
        <w:ind w:firstLineChars="0"/>
      </w:pPr>
      <w:r>
        <w:t xml:space="preserve">After finishing the construction of </w:t>
      </w:r>
      <w:r w:rsidR="00785F47">
        <w:t xml:space="preserve">components, I need to find a data path that connect all the component. In the meantime, I need to devise and generate proper control signals so as to correctly select the method and component. </w:t>
      </w:r>
    </w:p>
    <w:p w14:paraId="7B5BF47D" w14:textId="3266D9F2" w:rsidR="00785F47" w:rsidRDefault="00785F47" w:rsidP="00785F47">
      <w:pPr>
        <w:tabs>
          <w:tab w:val="left" w:pos="861"/>
        </w:tabs>
        <w:rPr>
          <w:rFonts w:hint="eastAsia"/>
          <w:noProof/>
        </w:rPr>
      </w:pPr>
    </w:p>
    <w:p w14:paraId="5528856A" w14:textId="2467D7D7" w:rsidR="00416AA6" w:rsidRDefault="00785F47" w:rsidP="00785F47">
      <w:r>
        <w:rPr>
          <w:rFonts w:hint="eastAsia"/>
        </w:rPr>
        <w:t>I</w:t>
      </w:r>
      <w:r>
        <w:t xml:space="preserve"> mainly follow the </w:t>
      </w:r>
      <w:proofErr w:type="spellStart"/>
      <w:r>
        <w:t>datapath</w:t>
      </w:r>
      <w:proofErr w:type="spellEnd"/>
      <w:r>
        <w:t xml:space="preserve"> draw above. I need to connect all the modules based on wire and run them based on </w:t>
      </w:r>
      <w:r w:rsidR="00416AA6">
        <w:t xml:space="preserve">control signals. </w:t>
      </w:r>
      <w:r w:rsidR="00416AA6">
        <w:rPr>
          <w:noProof/>
        </w:rPr>
        <w:drawing>
          <wp:inline distT="0" distB="0" distL="0" distR="0" wp14:anchorId="61448985" wp14:editId="457554FD">
            <wp:extent cx="5935974" cy="312735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201" cy="31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AA6">
        <w:t xml:space="preserve"> </w:t>
      </w:r>
    </w:p>
    <w:p w14:paraId="3A26447F" w14:textId="77777777" w:rsidR="00416AA6" w:rsidRDefault="00416AA6" w:rsidP="00785F47"/>
    <w:p w14:paraId="34CF5316" w14:textId="77777777" w:rsidR="003541E7" w:rsidRDefault="00416AA6" w:rsidP="00785F47">
      <w:pPr>
        <w:rPr>
          <w:noProof/>
        </w:rPr>
      </w:pPr>
      <w:r>
        <w:t>The most imp</w:t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7D18596" wp14:editId="4D9A6C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36800" cy="149923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ortant things is to device the control signals. </w:t>
      </w:r>
      <w:r>
        <w:rPr>
          <w:noProof/>
        </w:rPr>
        <w:t>Specifically, I deviced nPC_sel and ALUCtr based on the below diagram: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6"/>
        <w:gridCol w:w="1124"/>
        <w:gridCol w:w="850"/>
        <w:gridCol w:w="1070"/>
        <w:gridCol w:w="773"/>
        <w:gridCol w:w="1134"/>
      </w:tblGrid>
      <w:tr w:rsidR="003541E7" w14:paraId="160FFCE2" w14:textId="77777777" w:rsidTr="003541E7">
        <w:trPr>
          <w:trHeight w:val="267"/>
        </w:trPr>
        <w:tc>
          <w:tcPr>
            <w:tcW w:w="856" w:type="dxa"/>
          </w:tcPr>
          <w:p w14:paraId="7ADD721E" w14:textId="52C88E35" w:rsidR="003541E7" w:rsidRDefault="003541E7" w:rsidP="00785F47">
            <w:pPr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LUCtr</w:t>
            </w:r>
          </w:p>
        </w:tc>
        <w:tc>
          <w:tcPr>
            <w:tcW w:w="1124" w:type="dxa"/>
          </w:tcPr>
          <w:p w14:paraId="1C6FE728" w14:textId="77777777" w:rsidR="003541E7" w:rsidRDefault="003541E7" w:rsidP="00785F47">
            <w:pPr>
              <w:rPr>
                <w:noProof/>
              </w:rPr>
            </w:pPr>
          </w:p>
        </w:tc>
        <w:tc>
          <w:tcPr>
            <w:tcW w:w="850" w:type="dxa"/>
          </w:tcPr>
          <w:p w14:paraId="0C039F8F" w14:textId="77777777" w:rsidR="003541E7" w:rsidRDefault="003541E7" w:rsidP="00785F47">
            <w:pPr>
              <w:rPr>
                <w:noProof/>
              </w:rPr>
            </w:pPr>
          </w:p>
        </w:tc>
        <w:tc>
          <w:tcPr>
            <w:tcW w:w="1070" w:type="dxa"/>
          </w:tcPr>
          <w:p w14:paraId="020CE301" w14:textId="77777777" w:rsidR="003541E7" w:rsidRDefault="003541E7" w:rsidP="00785F47">
            <w:pPr>
              <w:rPr>
                <w:noProof/>
              </w:rPr>
            </w:pPr>
          </w:p>
        </w:tc>
        <w:tc>
          <w:tcPr>
            <w:tcW w:w="773" w:type="dxa"/>
          </w:tcPr>
          <w:p w14:paraId="436D5DBA" w14:textId="77777777" w:rsidR="003541E7" w:rsidRDefault="003541E7" w:rsidP="00785F47">
            <w:pPr>
              <w:rPr>
                <w:noProof/>
              </w:rPr>
            </w:pPr>
          </w:p>
        </w:tc>
        <w:tc>
          <w:tcPr>
            <w:tcW w:w="1134" w:type="dxa"/>
          </w:tcPr>
          <w:p w14:paraId="55B18389" w14:textId="77777777" w:rsidR="003541E7" w:rsidRDefault="003541E7" w:rsidP="00785F47">
            <w:pPr>
              <w:rPr>
                <w:noProof/>
              </w:rPr>
            </w:pPr>
          </w:p>
        </w:tc>
      </w:tr>
      <w:tr w:rsidR="003541E7" w14:paraId="24B6E58F" w14:textId="77777777" w:rsidTr="003541E7">
        <w:trPr>
          <w:trHeight w:val="267"/>
        </w:trPr>
        <w:tc>
          <w:tcPr>
            <w:tcW w:w="856" w:type="dxa"/>
          </w:tcPr>
          <w:p w14:paraId="7E6522F8" w14:textId="3DC423BB" w:rsidR="003541E7" w:rsidRDefault="003541E7" w:rsidP="00785F47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 xml:space="preserve">000 </w:t>
            </w:r>
          </w:p>
        </w:tc>
        <w:tc>
          <w:tcPr>
            <w:tcW w:w="1124" w:type="dxa"/>
          </w:tcPr>
          <w:p w14:paraId="08FB7F21" w14:textId="48BF70C5" w:rsidR="003541E7" w:rsidRDefault="003541E7" w:rsidP="00785F47">
            <w:pPr>
              <w:rPr>
                <w:noProof/>
              </w:rPr>
            </w:pPr>
            <w:r>
              <w:rPr>
                <w:noProof/>
              </w:rPr>
              <w:t>“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DD”</w:t>
            </w:r>
          </w:p>
        </w:tc>
        <w:tc>
          <w:tcPr>
            <w:tcW w:w="850" w:type="dxa"/>
          </w:tcPr>
          <w:p w14:paraId="3348D25B" w14:textId="79732016" w:rsidR="003541E7" w:rsidRDefault="003541E7" w:rsidP="00785F47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100</w:t>
            </w:r>
          </w:p>
        </w:tc>
        <w:tc>
          <w:tcPr>
            <w:tcW w:w="1070" w:type="dxa"/>
          </w:tcPr>
          <w:p w14:paraId="0BBABDD6" w14:textId="10A929C6" w:rsidR="003541E7" w:rsidRDefault="003541E7" w:rsidP="00785F47">
            <w:pPr>
              <w:rPr>
                <w:noProof/>
              </w:rPr>
            </w:pPr>
            <w:r>
              <w:rPr>
                <w:noProof/>
              </w:rPr>
              <w:t>“AND”</w:t>
            </w:r>
          </w:p>
        </w:tc>
        <w:tc>
          <w:tcPr>
            <w:tcW w:w="773" w:type="dxa"/>
          </w:tcPr>
          <w:p w14:paraId="161166E1" w14:textId="1F07B5B0" w:rsidR="003541E7" w:rsidRDefault="003541E7" w:rsidP="00785F47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000</w:t>
            </w:r>
          </w:p>
        </w:tc>
        <w:tc>
          <w:tcPr>
            <w:tcW w:w="1134" w:type="dxa"/>
          </w:tcPr>
          <w:p w14:paraId="34A478B1" w14:textId="5C144E5B" w:rsidR="003541E7" w:rsidRDefault="003541E7" w:rsidP="00785F47">
            <w:pPr>
              <w:rPr>
                <w:noProof/>
              </w:rPr>
            </w:pPr>
            <w:r>
              <w:rPr>
                <w:noProof/>
              </w:rPr>
              <w:t>“SLL”</w:t>
            </w:r>
          </w:p>
        </w:tc>
      </w:tr>
      <w:tr w:rsidR="003541E7" w14:paraId="72561F6D" w14:textId="77777777" w:rsidTr="003541E7">
        <w:trPr>
          <w:trHeight w:val="261"/>
        </w:trPr>
        <w:tc>
          <w:tcPr>
            <w:tcW w:w="856" w:type="dxa"/>
          </w:tcPr>
          <w:p w14:paraId="17916ED3" w14:textId="61B2097D" w:rsidR="003541E7" w:rsidRDefault="003541E7" w:rsidP="00785F47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001</w:t>
            </w:r>
          </w:p>
        </w:tc>
        <w:tc>
          <w:tcPr>
            <w:tcW w:w="1124" w:type="dxa"/>
          </w:tcPr>
          <w:p w14:paraId="41556041" w14:textId="60E8D117" w:rsidR="003541E7" w:rsidRDefault="003541E7" w:rsidP="00785F47">
            <w:pPr>
              <w:rPr>
                <w:noProof/>
              </w:rPr>
            </w:pPr>
            <w:r>
              <w:rPr>
                <w:noProof/>
              </w:rPr>
              <w:t>“SUB”</w:t>
            </w:r>
          </w:p>
        </w:tc>
        <w:tc>
          <w:tcPr>
            <w:tcW w:w="850" w:type="dxa"/>
          </w:tcPr>
          <w:p w14:paraId="035A8205" w14:textId="1DBD0E72" w:rsidR="003541E7" w:rsidRDefault="003541E7" w:rsidP="00785F47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101</w:t>
            </w:r>
          </w:p>
        </w:tc>
        <w:tc>
          <w:tcPr>
            <w:tcW w:w="1070" w:type="dxa"/>
          </w:tcPr>
          <w:p w14:paraId="423ABC94" w14:textId="7E52A467" w:rsidR="003541E7" w:rsidRDefault="003541E7" w:rsidP="00785F47">
            <w:pPr>
              <w:rPr>
                <w:noProof/>
              </w:rPr>
            </w:pPr>
            <w:r>
              <w:rPr>
                <w:noProof/>
              </w:rPr>
              <w:t>“OR”</w:t>
            </w:r>
          </w:p>
        </w:tc>
        <w:tc>
          <w:tcPr>
            <w:tcW w:w="773" w:type="dxa"/>
          </w:tcPr>
          <w:p w14:paraId="62614D89" w14:textId="34F64E39" w:rsidR="003541E7" w:rsidRDefault="003541E7" w:rsidP="00785F47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001</w:t>
            </w:r>
          </w:p>
        </w:tc>
        <w:tc>
          <w:tcPr>
            <w:tcW w:w="1134" w:type="dxa"/>
          </w:tcPr>
          <w:p w14:paraId="49E85D75" w14:textId="097C0B88" w:rsidR="003541E7" w:rsidRDefault="003541E7" w:rsidP="00785F47">
            <w:pPr>
              <w:rPr>
                <w:noProof/>
              </w:rPr>
            </w:pPr>
            <w:r>
              <w:rPr>
                <w:noProof/>
              </w:rPr>
              <w:t>“SLLV”</w:t>
            </w:r>
          </w:p>
        </w:tc>
      </w:tr>
      <w:tr w:rsidR="003541E7" w14:paraId="46AC9720" w14:textId="77777777" w:rsidTr="003541E7">
        <w:trPr>
          <w:trHeight w:val="267"/>
        </w:trPr>
        <w:tc>
          <w:tcPr>
            <w:tcW w:w="856" w:type="dxa"/>
          </w:tcPr>
          <w:p w14:paraId="6D009533" w14:textId="72D4F5C2" w:rsidR="003541E7" w:rsidRDefault="003541E7" w:rsidP="00785F47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011</w:t>
            </w:r>
          </w:p>
        </w:tc>
        <w:tc>
          <w:tcPr>
            <w:tcW w:w="1124" w:type="dxa"/>
          </w:tcPr>
          <w:p w14:paraId="4A68C86D" w14:textId="522DEAE5" w:rsidR="003541E7" w:rsidRDefault="003541E7" w:rsidP="00785F47">
            <w:pPr>
              <w:rPr>
                <w:noProof/>
              </w:rPr>
            </w:pPr>
            <w:r>
              <w:rPr>
                <w:noProof/>
              </w:rPr>
              <w:t>“Slt”</w:t>
            </w:r>
          </w:p>
        </w:tc>
        <w:tc>
          <w:tcPr>
            <w:tcW w:w="850" w:type="dxa"/>
          </w:tcPr>
          <w:p w14:paraId="30DDE407" w14:textId="37E7063C" w:rsidR="003541E7" w:rsidRDefault="003541E7" w:rsidP="00785F47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110</w:t>
            </w:r>
          </w:p>
        </w:tc>
        <w:tc>
          <w:tcPr>
            <w:tcW w:w="1070" w:type="dxa"/>
          </w:tcPr>
          <w:p w14:paraId="4B819FA2" w14:textId="0E3CEF76" w:rsidR="003541E7" w:rsidRDefault="003541E7" w:rsidP="00785F47">
            <w:pPr>
              <w:rPr>
                <w:noProof/>
              </w:rPr>
            </w:pPr>
            <w:r>
              <w:rPr>
                <w:noProof/>
              </w:rPr>
              <w:t>“XOR”</w:t>
            </w:r>
          </w:p>
        </w:tc>
        <w:tc>
          <w:tcPr>
            <w:tcW w:w="773" w:type="dxa"/>
          </w:tcPr>
          <w:p w14:paraId="46D5E171" w14:textId="18A200A4" w:rsidR="003541E7" w:rsidRDefault="003541E7" w:rsidP="00785F47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010</w:t>
            </w:r>
          </w:p>
        </w:tc>
        <w:tc>
          <w:tcPr>
            <w:tcW w:w="1134" w:type="dxa"/>
          </w:tcPr>
          <w:p w14:paraId="163692DB" w14:textId="5CC20CB5" w:rsidR="003541E7" w:rsidRDefault="003541E7" w:rsidP="00785F47">
            <w:pPr>
              <w:rPr>
                <w:noProof/>
              </w:rPr>
            </w:pPr>
            <w:r>
              <w:rPr>
                <w:noProof/>
              </w:rPr>
              <w:t>“SRL”</w:t>
            </w:r>
          </w:p>
        </w:tc>
      </w:tr>
      <w:tr w:rsidR="003541E7" w14:paraId="0658A3D8" w14:textId="77777777" w:rsidTr="003541E7">
        <w:trPr>
          <w:trHeight w:val="267"/>
        </w:trPr>
        <w:tc>
          <w:tcPr>
            <w:tcW w:w="856" w:type="dxa"/>
          </w:tcPr>
          <w:p w14:paraId="662E8FF9" w14:textId="77777777" w:rsidR="003541E7" w:rsidRDefault="003541E7" w:rsidP="00785F47">
            <w:pPr>
              <w:rPr>
                <w:noProof/>
              </w:rPr>
            </w:pPr>
          </w:p>
        </w:tc>
        <w:tc>
          <w:tcPr>
            <w:tcW w:w="1124" w:type="dxa"/>
          </w:tcPr>
          <w:p w14:paraId="23562C22" w14:textId="77777777" w:rsidR="003541E7" w:rsidRDefault="003541E7" w:rsidP="00785F47">
            <w:pPr>
              <w:rPr>
                <w:noProof/>
              </w:rPr>
            </w:pPr>
          </w:p>
        </w:tc>
        <w:tc>
          <w:tcPr>
            <w:tcW w:w="850" w:type="dxa"/>
          </w:tcPr>
          <w:p w14:paraId="3BE7E4AD" w14:textId="676C8804" w:rsidR="003541E7" w:rsidRDefault="003541E7" w:rsidP="00785F47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111</w:t>
            </w:r>
          </w:p>
        </w:tc>
        <w:tc>
          <w:tcPr>
            <w:tcW w:w="1070" w:type="dxa"/>
          </w:tcPr>
          <w:p w14:paraId="4A3C8FE6" w14:textId="4A186FEB" w:rsidR="003541E7" w:rsidRDefault="003541E7" w:rsidP="00785F47">
            <w:pPr>
              <w:rPr>
                <w:noProof/>
              </w:rPr>
            </w:pPr>
            <w:r>
              <w:rPr>
                <w:noProof/>
              </w:rPr>
              <w:t>“NOR”</w:t>
            </w:r>
          </w:p>
        </w:tc>
        <w:tc>
          <w:tcPr>
            <w:tcW w:w="773" w:type="dxa"/>
          </w:tcPr>
          <w:p w14:paraId="1069363C" w14:textId="441D9EBD" w:rsidR="003541E7" w:rsidRDefault="003541E7" w:rsidP="00785F47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011</w:t>
            </w:r>
          </w:p>
        </w:tc>
        <w:tc>
          <w:tcPr>
            <w:tcW w:w="1134" w:type="dxa"/>
          </w:tcPr>
          <w:p w14:paraId="2F5260CF" w14:textId="11CAB757" w:rsidR="003541E7" w:rsidRDefault="003541E7" w:rsidP="00785F47">
            <w:pPr>
              <w:rPr>
                <w:noProof/>
              </w:rPr>
            </w:pPr>
            <w:r>
              <w:rPr>
                <w:noProof/>
              </w:rPr>
              <w:t>“SRLV</w:t>
            </w:r>
          </w:p>
        </w:tc>
      </w:tr>
      <w:tr w:rsidR="003541E7" w14:paraId="162D93BB" w14:textId="77777777" w:rsidTr="003541E7">
        <w:trPr>
          <w:trHeight w:val="267"/>
        </w:trPr>
        <w:tc>
          <w:tcPr>
            <w:tcW w:w="856" w:type="dxa"/>
          </w:tcPr>
          <w:p w14:paraId="12ECE3BD" w14:textId="77777777" w:rsidR="003541E7" w:rsidRDefault="003541E7" w:rsidP="00785F47">
            <w:pPr>
              <w:rPr>
                <w:noProof/>
              </w:rPr>
            </w:pPr>
          </w:p>
        </w:tc>
        <w:tc>
          <w:tcPr>
            <w:tcW w:w="1124" w:type="dxa"/>
          </w:tcPr>
          <w:p w14:paraId="24E980E2" w14:textId="77777777" w:rsidR="003541E7" w:rsidRDefault="003541E7" w:rsidP="00785F47">
            <w:pPr>
              <w:rPr>
                <w:noProof/>
              </w:rPr>
            </w:pPr>
          </w:p>
        </w:tc>
        <w:tc>
          <w:tcPr>
            <w:tcW w:w="850" w:type="dxa"/>
          </w:tcPr>
          <w:p w14:paraId="2D0232EC" w14:textId="77777777" w:rsidR="003541E7" w:rsidRDefault="003541E7" w:rsidP="00785F47">
            <w:pPr>
              <w:rPr>
                <w:rFonts w:hint="eastAsia"/>
                <w:noProof/>
              </w:rPr>
            </w:pPr>
          </w:p>
        </w:tc>
        <w:tc>
          <w:tcPr>
            <w:tcW w:w="1070" w:type="dxa"/>
          </w:tcPr>
          <w:p w14:paraId="486852E3" w14:textId="77777777" w:rsidR="003541E7" w:rsidRDefault="003541E7" w:rsidP="00785F47">
            <w:pPr>
              <w:rPr>
                <w:noProof/>
              </w:rPr>
            </w:pPr>
          </w:p>
        </w:tc>
        <w:tc>
          <w:tcPr>
            <w:tcW w:w="773" w:type="dxa"/>
          </w:tcPr>
          <w:p w14:paraId="6540AF6C" w14:textId="2B5AEDBB" w:rsidR="003541E7" w:rsidRDefault="003541E7" w:rsidP="00785F4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100</w:t>
            </w:r>
          </w:p>
        </w:tc>
        <w:tc>
          <w:tcPr>
            <w:tcW w:w="1134" w:type="dxa"/>
          </w:tcPr>
          <w:p w14:paraId="7D969DB8" w14:textId="701725A2" w:rsidR="003541E7" w:rsidRDefault="003541E7" w:rsidP="00785F47">
            <w:pPr>
              <w:rPr>
                <w:noProof/>
              </w:rPr>
            </w:pPr>
            <w:r>
              <w:rPr>
                <w:noProof/>
              </w:rPr>
              <w:t>“SRA”</w:t>
            </w:r>
          </w:p>
        </w:tc>
      </w:tr>
      <w:tr w:rsidR="003541E7" w14:paraId="293C8503" w14:textId="77777777" w:rsidTr="003541E7">
        <w:trPr>
          <w:trHeight w:val="267"/>
        </w:trPr>
        <w:tc>
          <w:tcPr>
            <w:tcW w:w="856" w:type="dxa"/>
          </w:tcPr>
          <w:p w14:paraId="324B62AA" w14:textId="77777777" w:rsidR="003541E7" w:rsidRDefault="003541E7" w:rsidP="00785F47">
            <w:pPr>
              <w:rPr>
                <w:noProof/>
              </w:rPr>
            </w:pPr>
          </w:p>
        </w:tc>
        <w:tc>
          <w:tcPr>
            <w:tcW w:w="1124" w:type="dxa"/>
          </w:tcPr>
          <w:p w14:paraId="1114EA3A" w14:textId="77777777" w:rsidR="003541E7" w:rsidRDefault="003541E7" w:rsidP="00785F47">
            <w:pPr>
              <w:rPr>
                <w:noProof/>
              </w:rPr>
            </w:pPr>
          </w:p>
        </w:tc>
        <w:tc>
          <w:tcPr>
            <w:tcW w:w="850" w:type="dxa"/>
          </w:tcPr>
          <w:p w14:paraId="6A6A7E12" w14:textId="77777777" w:rsidR="003541E7" w:rsidRDefault="003541E7" w:rsidP="00785F47">
            <w:pPr>
              <w:rPr>
                <w:rFonts w:hint="eastAsia"/>
                <w:noProof/>
              </w:rPr>
            </w:pPr>
          </w:p>
        </w:tc>
        <w:tc>
          <w:tcPr>
            <w:tcW w:w="1070" w:type="dxa"/>
          </w:tcPr>
          <w:p w14:paraId="127371ED" w14:textId="77777777" w:rsidR="003541E7" w:rsidRDefault="003541E7" w:rsidP="00785F47">
            <w:pPr>
              <w:rPr>
                <w:noProof/>
              </w:rPr>
            </w:pPr>
          </w:p>
        </w:tc>
        <w:tc>
          <w:tcPr>
            <w:tcW w:w="773" w:type="dxa"/>
          </w:tcPr>
          <w:p w14:paraId="71E64E76" w14:textId="04A4F508" w:rsidR="003541E7" w:rsidRDefault="003541E7" w:rsidP="00785F4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101</w:t>
            </w:r>
          </w:p>
        </w:tc>
        <w:tc>
          <w:tcPr>
            <w:tcW w:w="1134" w:type="dxa"/>
          </w:tcPr>
          <w:p w14:paraId="2B5CFC01" w14:textId="43D72339" w:rsidR="003541E7" w:rsidRDefault="003541E7" w:rsidP="00785F47">
            <w:pPr>
              <w:rPr>
                <w:noProof/>
              </w:rPr>
            </w:pPr>
            <w:r>
              <w:rPr>
                <w:noProof/>
              </w:rPr>
              <w:t>“SEAV”</w:t>
            </w:r>
          </w:p>
        </w:tc>
      </w:tr>
    </w:tbl>
    <w:tbl>
      <w:tblPr>
        <w:tblStyle w:val="a4"/>
        <w:tblpPr w:leftFromText="180" w:rightFromText="180" w:vertAnchor="text" w:horzAnchor="margin" w:tblpXSpec="right" w:tblpY="-1633"/>
        <w:tblW w:w="0" w:type="auto"/>
        <w:tblLook w:val="04A0" w:firstRow="1" w:lastRow="0" w:firstColumn="1" w:lastColumn="0" w:noHBand="0" w:noVBand="1"/>
      </w:tblPr>
      <w:tblGrid>
        <w:gridCol w:w="905"/>
        <w:gridCol w:w="1308"/>
      </w:tblGrid>
      <w:tr w:rsidR="003541E7" w14:paraId="1EFEFC45" w14:textId="77777777" w:rsidTr="003541E7">
        <w:trPr>
          <w:trHeight w:val="267"/>
        </w:trPr>
        <w:tc>
          <w:tcPr>
            <w:tcW w:w="709" w:type="dxa"/>
          </w:tcPr>
          <w:p w14:paraId="0F61B07C" w14:textId="59DD43C7" w:rsidR="003541E7" w:rsidRPr="00416AA6" w:rsidRDefault="003541E7" w:rsidP="003541E7">
            <w:proofErr w:type="spellStart"/>
            <w:r>
              <w:rPr>
                <w:rFonts w:hint="eastAsia"/>
              </w:rPr>
              <w:t>n</w:t>
            </w:r>
            <w:r>
              <w:t>PC_sel</w:t>
            </w:r>
            <w:proofErr w:type="spellEnd"/>
          </w:p>
        </w:tc>
        <w:tc>
          <w:tcPr>
            <w:tcW w:w="1308" w:type="dxa"/>
          </w:tcPr>
          <w:p w14:paraId="31BC4710" w14:textId="77777777" w:rsidR="003541E7" w:rsidRDefault="003541E7" w:rsidP="003541E7">
            <w:proofErr w:type="spellStart"/>
            <w:r>
              <w:rPr>
                <w:rFonts w:hint="eastAsia"/>
              </w:rPr>
              <w:t>P</w:t>
            </w:r>
            <w:r>
              <w:t>Cupdate</w:t>
            </w:r>
            <w:proofErr w:type="spellEnd"/>
          </w:p>
        </w:tc>
      </w:tr>
      <w:tr w:rsidR="003541E7" w14:paraId="53E3C1EE" w14:textId="77777777" w:rsidTr="003541E7">
        <w:trPr>
          <w:trHeight w:val="267"/>
        </w:trPr>
        <w:tc>
          <w:tcPr>
            <w:tcW w:w="709" w:type="dxa"/>
          </w:tcPr>
          <w:p w14:paraId="3720932C" w14:textId="77777777" w:rsidR="003541E7" w:rsidRDefault="003541E7" w:rsidP="003541E7"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308" w:type="dxa"/>
          </w:tcPr>
          <w:p w14:paraId="77BAC9FC" w14:textId="77777777" w:rsidR="003541E7" w:rsidRDefault="003541E7" w:rsidP="003541E7">
            <w:r>
              <w:rPr>
                <w:rFonts w:hint="eastAsia"/>
              </w:rPr>
              <w:t>P</w:t>
            </w:r>
            <w:r>
              <w:t>C+4</w:t>
            </w:r>
          </w:p>
        </w:tc>
      </w:tr>
      <w:tr w:rsidR="003541E7" w14:paraId="3895A4E6" w14:textId="77777777" w:rsidTr="003541E7">
        <w:trPr>
          <w:trHeight w:val="260"/>
        </w:trPr>
        <w:tc>
          <w:tcPr>
            <w:tcW w:w="709" w:type="dxa"/>
          </w:tcPr>
          <w:p w14:paraId="6393AB30" w14:textId="77777777" w:rsidR="003541E7" w:rsidRDefault="003541E7" w:rsidP="003541E7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308" w:type="dxa"/>
          </w:tcPr>
          <w:p w14:paraId="331B4793" w14:textId="77777777" w:rsidR="003541E7" w:rsidRDefault="003541E7" w:rsidP="003541E7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,jal</w:t>
            </w:r>
            <w:proofErr w:type="spellEnd"/>
            <w:proofErr w:type="gramEnd"/>
          </w:p>
        </w:tc>
      </w:tr>
      <w:tr w:rsidR="003541E7" w14:paraId="7B8D54F0" w14:textId="77777777" w:rsidTr="003541E7">
        <w:trPr>
          <w:trHeight w:val="267"/>
        </w:trPr>
        <w:tc>
          <w:tcPr>
            <w:tcW w:w="709" w:type="dxa"/>
          </w:tcPr>
          <w:p w14:paraId="5FE3E4DE" w14:textId="77777777" w:rsidR="003541E7" w:rsidRDefault="003541E7" w:rsidP="003541E7"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308" w:type="dxa"/>
          </w:tcPr>
          <w:p w14:paraId="44D00645" w14:textId="77777777" w:rsidR="003541E7" w:rsidRDefault="003541E7" w:rsidP="003541E7">
            <w:r>
              <w:t>Branch(</w:t>
            </w:r>
            <w:proofErr w:type="spellStart"/>
            <w:r>
              <w:t>beq</w:t>
            </w:r>
            <w:proofErr w:type="spellEnd"/>
            <w:r>
              <w:t>)</w:t>
            </w:r>
          </w:p>
        </w:tc>
      </w:tr>
      <w:tr w:rsidR="003541E7" w14:paraId="14AA8B1D" w14:textId="77777777" w:rsidTr="003541E7">
        <w:trPr>
          <w:trHeight w:val="267"/>
        </w:trPr>
        <w:tc>
          <w:tcPr>
            <w:tcW w:w="709" w:type="dxa"/>
          </w:tcPr>
          <w:p w14:paraId="78006D26" w14:textId="77777777" w:rsidR="003541E7" w:rsidRDefault="003541E7" w:rsidP="003541E7"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308" w:type="dxa"/>
          </w:tcPr>
          <w:p w14:paraId="436855A6" w14:textId="77777777" w:rsidR="003541E7" w:rsidRDefault="003541E7" w:rsidP="003541E7">
            <w:r>
              <w:t>Branch(</w:t>
            </w:r>
            <w:proofErr w:type="spellStart"/>
            <w:r>
              <w:t>bne</w:t>
            </w:r>
            <w:proofErr w:type="spellEnd"/>
            <w:r>
              <w:t>)</w:t>
            </w:r>
          </w:p>
        </w:tc>
      </w:tr>
      <w:tr w:rsidR="003541E7" w14:paraId="606B2001" w14:textId="77777777" w:rsidTr="003541E7">
        <w:trPr>
          <w:trHeight w:val="267"/>
        </w:trPr>
        <w:tc>
          <w:tcPr>
            <w:tcW w:w="709" w:type="dxa"/>
          </w:tcPr>
          <w:p w14:paraId="6DA787C9" w14:textId="77777777" w:rsidR="003541E7" w:rsidRDefault="003541E7" w:rsidP="003541E7">
            <w:r>
              <w:rPr>
                <w:rFonts w:hint="eastAsia"/>
              </w:rPr>
              <w:t>1</w:t>
            </w:r>
            <w:r>
              <w:t>xx</w:t>
            </w:r>
          </w:p>
        </w:tc>
        <w:tc>
          <w:tcPr>
            <w:tcW w:w="1308" w:type="dxa"/>
          </w:tcPr>
          <w:p w14:paraId="4F112952" w14:textId="77777777" w:rsidR="003541E7" w:rsidRDefault="003541E7" w:rsidP="003541E7">
            <w:proofErr w:type="spellStart"/>
            <w:r>
              <w:rPr>
                <w:rFonts w:hint="eastAsia"/>
              </w:rPr>
              <w:t>j</w:t>
            </w:r>
            <w:r>
              <w:t>r</w:t>
            </w:r>
            <w:proofErr w:type="spellEnd"/>
          </w:p>
        </w:tc>
      </w:tr>
    </w:tbl>
    <w:p w14:paraId="38987004" w14:textId="74CE98F8" w:rsidR="00416AA6" w:rsidRDefault="00416AA6" w:rsidP="00785F47">
      <w:pPr>
        <w:rPr>
          <w:noProof/>
        </w:rPr>
      </w:pPr>
    </w:p>
    <w:p w14:paraId="7033D36C" w14:textId="6B5302F6" w:rsidR="00785F47" w:rsidRDefault="00785F47" w:rsidP="00785F47"/>
    <w:p w14:paraId="6AA595D8" w14:textId="6D7270AF" w:rsidR="003541E7" w:rsidRDefault="003541E7" w:rsidP="00785F47"/>
    <w:p w14:paraId="5A59D505" w14:textId="5BEAE4F4" w:rsidR="003541E7" w:rsidRDefault="003541E7" w:rsidP="003541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 xml:space="preserve">ow I have completed a single cycled CPU. To have a pipelined </w:t>
      </w:r>
      <w:proofErr w:type="gramStart"/>
      <w:r>
        <w:t>CPU,  I</w:t>
      </w:r>
      <w:proofErr w:type="gramEnd"/>
      <w:r>
        <w:t xml:space="preserve"> </w:t>
      </w:r>
      <w:proofErr w:type="spellStart"/>
      <w:r>
        <w:t>devide</w:t>
      </w:r>
      <w:proofErr w:type="spellEnd"/>
      <w:r>
        <w:t xml:space="preserve"> the </w:t>
      </w:r>
      <w:proofErr w:type="spellStart"/>
      <w:r>
        <w:t>data</w:t>
      </w:r>
      <w:r w:rsidR="003A5442">
        <w:t>path</w:t>
      </w:r>
      <w:proofErr w:type="spellEnd"/>
      <w:r w:rsidR="003A5442">
        <w:t xml:space="preserve"> shown on the above into 5 stages: Fetch, Decode, </w:t>
      </w:r>
      <w:proofErr w:type="spellStart"/>
      <w:r w:rsidR="003A5442">
        <w:t>Excecute</w:t>
      </w:r>
      <w:proofErr w:type="spellEnd"/>
      <w:r w:rsidR="003A5442">
        <w:t xml:space="preserve">, </w:t>
      </w:r>
      <w:proofErr w:type="spellStart"/>
      <w:r w:rsidR="003A5442">
        <w:t>WrittenBack</w:t>
      </w:r>
      <w:proofErr w:type="spellEnd"/>
      <w:r w:rsidR="003A5442">
        <w:t>.</w:t>
      </w:r>
    </w:p>
    <w:p w14:paraId="7AB3CE3D" w14:textId="640FEB6B" w:rsidR="003A5442" w:rsidRDefault="003A5442" w:rsidP="003A5442">
      <w:pPr>
        <w:pStyle w:val="a3"/>
        <w:ind w:left="360" w:firstLineChars="0" w:firstLine="0"/>
      </w:pPr>
      <w:r>
        <w:t xml:space="preserve">I have finished all module mentioned above and connect them in </w:t>
      </w:r>
      <w:proofErr w:type="spellStart"/>
      <w:r>
        <w:t>CPU.v</w:t>
      </w:r>
      <w:proofErr w:type="spellEnd"/>
      <w:r>
        <w:t xml:space="preserve"> </w:t>
      </w:r>
    </w:p>
    <w:p w14:paraId="0A3F349F" w14:textId="29873173" w:rsidR="003A5442" w:rsidRDefault="003A5442" w:rsidP="003A5442">
      <w:pPr>
        <w:pStyle w:val="a3"/>
        <w:ind w:left="360"/>
      </w:pPr>
      <w:r>
        <w:t xml:space="preserve">a). The Fetch stage composed of module PC and module </w:t>
      </w:r>
      <w:proofErr w:type="spellStart"/>
      <w:r>
        <w:t>InstrucitonRAM</w:t>
      </w:r>
      <w:proofErr w:type="spellEnd"/>
      <w:r>
        <w:t>.</w:t>
      </w:r>
    </w:p>
    <w:p w14:paraId="62BDA2B4" w14:textId="77777777" w:rsidR="003A5442" w:rsidRDefault="003A5442" w:rsidP="003A5442">
      <w:pPr>
        <w:pStyle w:val="a3"/>
        <w:ind w:left="360"/>
      </w:pPr>
      <w:r>
        <w:t xml:space="preserve"> At the rising edge of the clock, if input data </w:t>
      </w:r>
      <w:proofErr w:type="spellStart"/>
      <w:r>
        <w:t>PCIn</w:t>
      </w:r>
      <w:proofErr w:type="spellEnd"/>
      <w:r>
        <w:t xml:space="preserve"> </w:t>
      </w:r>
      <w:r>
        <w:t>signal changed, PC will update, and pass to the output wire PCF --- implemented by PC</w:t>
      </w:r>
      <w:r>
        <w:t xml:space="preserve"> </w:t>
      </w:r>
    </w:p>
    <w:p w14:paraId="51C757E3" w14:textId="3D019DBF" w:rsidR="003A5442" w:rsidRDefault="003A5442" w:rsidP="003A5442">
      <w:pPr>
        <w:pStyle w:val="a3"/>
        <w:ind w:left="360"/>
      </w:pPr>
      <w:r>
        <w:t xml:space="preserve"> The output wire PCF by PC connect to the </w:t>
      </w:r>
      <w:proofErr w:type="spellStart"/>
      <w:r>
        <w:t>InstructionRAM</w:t>
      </w:r>
      <w:proofErr w:type="spellEnd"/>
      <w:r>
        <w:t xml:space="preserve"> </w:t>
      </w:r>
      <w:r>
        <w:t xml:space="preserve">as Input. PCF also </w:t>
      </w:r>
      <w:r>
        <w:lastRenderedPageBreak/>
        <w:t>connect to an ALU as input</w:t>
      </w:r>
      <w:r>
        <w:t xml:space="preserve">. </w:t>
      </w:r>
      <w:r>
        <w:t xml:space="preserve">Once </w:t>
      </w:r>
      <w:proofErr w:type="spellStart"/>
      <w:r>
        <w:t>InstructionRAM</w:t>
      </w:r>
      <w:proofErr w:type="spellEnd"/>
      <w:r>
        <w:t xml:space="preserve"> </w:t>
      </w:r>
      <w:r>
        <w:t>detects</w:t>
      </w:r>
      <w:r>
        <w:t xml:space="preserve"> any update on the input it will generate instruction automatically and pass to the output wire </w:t>
      </w:r>
      <w:proofErr w:type="spellStart"/>
      <w:r>
        <w:t>InstrD</w:t>
      </w:r>
      <w:proofErr w:type="spellEnd"/>
      <w:r>
        <w:t xml:space="preserve"> --- Implemented by </w:t>
      </w:r>
      <w:proofErr w:type="spellStart"/>
      <w:r>
        <w:t>InstrctionRAM</w:t>
      </w:r>
      <w:proofErr w:type="spellEnd"/>
      <w:r>
        <w:t>.</w:t>
      </w:r>
    </w:p>
    <w:p w14:paraId="020D8E12" w14:textId="6C00DE34" w:rsidR="003A5442" w:rsidRDefault="003A5442" w:rsidP="003A5442">
      <w:pPr>
        <w:pStyle w:val="a3"/>
        <w:ind w:left="360"/>
      </w:pPr>
      <w:r>
        <w:t>In the same time, PCF will pass to an ALU component</w:t>
      </w:r>
      <w:r>
        <w:t xml:space="preserve"> </w:t>
      </w:r>
      <w:r>
        <w:t>and increment by 4, the result PCplus4 will be as output</w:t>
      </w:r>
    </w:p>
    <w:p w14:paraId="7A653A21" w14:textId="77777777" w:rsidR="003B2742" w:rsidRDefault="003B2742" w:rsidP="003B2742">
      <w:pPr>
        <w:pStyle w:val="a3"/>
        <w:ind w:left="360"/>
      </w:pPr>
    </w:p>
    <w:p w14:paraId="3F103A79" w14:textId="1F6ED81B" w:rsidR="003B2742" w:rsidRDefault="003A5442" w:rsidP="003B2742">
      <w:pPr>
        <w:pStyle w:val="a3"/>
        <w:ind w:left="360"/>
      </w:pPr>
      <w:r>
        <w:rPr>
          <w:rFonts w:hint="eastAsia"/>
        </w:rPr>
        <w:t>b</w:t>
      </w:r>
      <w:proofErr w:type="gramStart"/>
      <w:r>
        <w:t>)</w:t>
      </w:r>
      <w:r w:rsidR="003B2742">
        <w:t>.</w:t>
      </w:r>
      <w:r w:rsidR="003B2742">
        <w:t>The</w:t>
      </w:r>
      <w:proofErr w:type="gramEnd"/>
      <w:r w:rsidR="003B2742">
        <w:t xml:space="preserve"> decode stage will divide the instruction</w:t>
      </w:r>
      <w:r w:rsidR="003B2742">
        <w:t>,</w:t>
      </w:r>
      <w:r w:rsidR="003B2742">
        <w:t xml:space="preserve"> generate the control signals, read the registers.</w:t>
      </w:r>
      <w:r w:rsidR="003B2742">
        <w:t xml:space="preserve"> And </w:t>
      </w:r>
      <w:r w:rsidR="003B2742">
        <w:t>Extender will extend the imm16 to 32-bit</w:t>
      </w:r>
      <w:r w:rsidR="003B2742">
        <w:t xml:space="preserve">. </w:t>
      </w:r>
      <w:r w:rsidR="003B2742">
        <w:t>After completing stage I (FETCH) process,</w:t>
      </w:r>
      <w:r w:rsidR="003B2742">
        <w:t xml:space="preserve"> </w:t>
      </w:r>
      <w:r w:rsidR="003B2742">
        <w:t xml:space="preserve">the output of stage I will be </w:t>
      </w:r>
      <w:r w:rsidR="003B2742">
        <w:t>stored</w:t>
      </w:r>
      <w:r w:rsidR="003B2742">
        <w:t xml:space="preserve"> in </w:t>
      </w:r>
      <w:r w:rsidR="003B2742">
        <w:t>registers</w:t>
      </w:r>
      <w:r w:rsidR="003B2742">
        <w:t xml:space="preserve"> Instruction and PCplus4</w:t>
      </w:r>
      <w:r w:rsidR="003B2742">
        <w:t xml:space="preserve"> </w:t>
      </w:r>
    </w:p>
    <w:p w14:paraId="14A0DBF7" w14:textId="386B8C57" w:rsidR="003B2742" w:rsidRDefault="003B2742" w:rsidP="003B2742">
      <w:pPr>
        <w:pStyle w:val="a3"/>
        <w:ind w:left="360"/>
      </w:pPr>
      <w:r>
        <w:t xml:space="preserve">Instruction will be </w:t>
      </w:r>
      <w:r>
        <w:t>divided</w:t>
      </w:r>
      <w:r>
        <w:t xml:space="preserve"> into function field</w:t>
      </w:r>
      <w:r>
        <w:t xml:space="preserve"> </w:t>
      </w:r>
      <w:r>
        <w:t xml:space="preserve">such as opcode,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rt,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imm</w:t>
      </w:r>
      <w:proofErr w:type="spellEnd"/>
      <w:r>
        <w:t xml:space="preserve">, target, </w:t>
      </w:r>
      <w:proofErr w:type="spellStart"/>
      <w:r>
        <w:t>sa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opcode and </w:t>
      </w:r>
      <w:proofErr w:type="spellStart"/>
      <w:r>
        <w:t>func</w:t>
      </w:r>
      <w:proofErr w:type="spellEnd"/>
      <w:r>
        <w:t xml:space="preserve">, the </w:t>
      </w:r>
      <w:proofErr w:type="spellStart"/>
      <w:r>
        <w:t>CONTROl</w:t>
      </w:r>
      <w:proofErr w:type="spellEnd"/>
      <w:r>
        <w:t xml:space="preserve"> component will generate control signals automatically given the Instruction signal </w:t>
      </w:r>
      <w:proofErr w:type="spellStart"/>
      <w:r>
        <w:t>changed</w:t>
      </w:r>
      <w:r>
        <w:t xml:space="preserve">. </w:t>
      </w:r>
      <w:r>
        <w:t>Base</w:t>
      </w:r>
      <w:proofErr w:type="spellEnd"/>
      <w:r>
        <w:t xml:space="preserve">d on </w:t>
      </w:r>
      <w:proofErr w:type="spellStart"/>
      <w:r>
        <w:t>rs</w:t>
      </w:r>
      <w:proofErr w:type="spellEnd"/>
      <w:r>
        <w:t xml:space="preserve">, rt, the </w:t>
      </w:r>
      <w:proofErr w:type="spellStart"/>
      <w:r>
        <w:t>RegFile</w:t>
      </w:r>
      <w:proofErr w:type="spellEnd"/>
      <w:r>
        <w:t xml:space="preserve"> will read the registers</w:t>
      </w:r>
      <w:r>
        <w:t xml:space="preserve">, </w:t>
      </w:r>
      <w:r>
        <w:t xml:space="preserve">and pass out as wire </w:t>
      </w:r>
      <w:proofErr w:type="spellStart"/>
      <w:r>
        <w:t>busA</w:t>
      </w:r>
      <w:proofErr w:type="spellEnd"/>
      <w:r>
        <w:t xml:space="preserve">, </w:t>
      </w:r>
      <w:proofErr w:type="spellStart"/>
      <w:r>
        <w:t>busB</w:t>
      </w:r>
      <w:proofErr w:type="spellEnd"/>
      <w:r>
        <w:t xml:space="preserve">. </w:t>
      </w:r>
      <w:r>
        <w:t xml:space="preserve">Based on </w:t>
      </w:r>
      <w:proofErr w:type="spellStart"/>
      <w:r>
        <w:t>imm</w:t>
      </w:r>
      <w:proofErr w:type="spellEnd"/>
      <w:r>
        <w:t xml:space="preserve"> and the control signals, the extender will extend the </w:t>
      </w:r>
      <w:proofErr w:type="spellStart"/>
      <w:r>
        <w:t>imm</w:t>
      </w:r>
      <w:proofErr w:type="spellEnd"/>
      <w:r>
        <w:t xml:space="preserve"> using the right method, and pass out as wire </w:t>
      </w:r>
      <w:proofErr w:type="spellStart"/>
      <w:r>
        <w:t>extimm</w:t>
      </w:r>
      <w:proofErr w:type="spellEnd"/>
    </w:p>
    <w:p w14:paraId="3DB911AE" w14:textId="1873F848" w:rsidR="003B2742" w:rsidRDefault="003B2742" w:rsidP="003B2742">
      <w:pPr>
        <w:ind w:left="360"/>
      </w:pPr>
      <w:r>
        <w:t xml:space="preserve">Based on control signal, the write address will be </w:t>
      </w:r>
      <w:proofErr w:type="gramStart"/>
      <w:r>
        <w:t>choose</w:t>
      </w:r>
      <w:proofErr w:type="gramEnd"/>
      <w:r>
        <w:t xml:space="preserve"> from rt and </w:t>
      </w:r>
      <w:proofErr w:type="spellStart"/>
      <w:r>
        <w:t>rd</w:t>
      </w:r>
      <w:proofErr w:type="spellEnd"/>
      <w:r>
        <w:t xml:space="preserve"> (or $</w:t>
      </w:r>
      <w:proofErr w:type="spellStart"/>
      <w:r>
        <w:t>ra</w:t>
      </w:r>
      <w:proofErr w:type="spellEnd"/>
      <w:r>
        <w:t xml:space="preserve">), and pass out as wire </w:t>
      </w:r>
      <w:proofErr w:type="spellStart"/>
      <w:r>
        <w:t>Rw</w:t>
      </w:r>
      <w:proofErr w:type="spellEnd"/>
      <w:r>
        <w:t>.</w:t>
      </w:r>
    </w:p>
    <w:p w14:paraId="34089209" w14:textId="47D73FBB" w:rsidR="003B2742" w:rsidRDefault="003B2742" w:rsidP="003B2742">
      <w:pPr>
        <w:ind w:left="360"/>
      </w:pPr>
    </w:p>
    <w:p w14:paraId="39C0E599" w14:textId="77777777" w:rsidR="003B2742" w:rsidRDefault="003B2742" w:rsidP="003B2742">
      <w:pPr>
        <w:ind w:left="360"/>
      </w:pPr>
      <w:r>
        <w:rPr>
          <w:rFonts w:hint="eastAsia"/>
        </w:rPr>
        <w:t>c</w:t>
      </w:r>
      <w:r>
        <w:t xml:space="preserve">). </w:t>
      </w:r>
      <w:r>
        <w:t>The execute stage will perform ALU operation so as to get the ALU result and the branch address</w:t>
      </w:r>
      <w:r>
        <w:t xml:space="preserve">. </w:t>
      </w:r>
      <w:r>
        <w:t xml:space="preserve"> This part contains two ALU:</w:t>
      </w:r>
      <w:r>
        <w:t xml:space="preserve"> </w:t>
      </w:r>
    </w:p>
    <w:p w14:paraId="6F84D75D" w14:textId="1CB07D3A" w:rsidR="003B2742" w:rsidRDefault="003B2742" w:rsidP="003B2742">
      <w:pPr>
        <w:ind w:left="360"/>
      </w:pPr>
      <w:r>
        <w:t>ALU</w:t>
      </w:r>
      <w:proofErr w:type="gramStart"/>
      <w:r>
        <w:t>1  (</w:t>
      </w:r>
      <w:proofErr w:type="spellStart"/>
      <w:proofErr w:type="gramEnd"/>
      <w:r>
        <w:t>busA,busB,sa,Extimm</w:t>
      </w:r>
      <w:proofErr w:type="spellEnd"/>
      <w:r>
        <w:t xml:space="preserve"> --&gt; </w:t>
      </w:r>
      <w:proofErr w:type="spellStart"/>
      <w:r>
        <w:t>ALUout</w:t>
      </w:r>
      <w:proofErr w:type="spellEnd"/>
      <w:r>
        <w:t>, ZERO, (OF))</w:t>
      </w:r>
    </w:p>
    <w:p w14:paraId="5647073D" w14:textId="63E80E50" w:rsidR="003B2742" w:rsidRDefault="003B2742" w:rsidP="003B2742">
      <w:pPr>
        <w:ind w:left="360"/>
      </w:pPr>
      <w:r>
        <w:t xml:space="preserve">    -- For Arithmetic/Logic/Shift Instructions</w:t>
      </w:r>
    </w:p>
    <w:p w14:paraId="7DEDA41F" w14:textId="4D2E122A" w:rsidR="003B2742" w:rsidRDefault="003B2742" w:rsidP="003B2742">
      <w:pPr>
        <w:ind w:left="360"/>
      </w:pPr>
      <w:r>
        <w:t xml:space="preserve">   -- For Unconditionally Jump(</w:t>
      </w:r>
      <w:proofErr w:type="spellStart"/>
      <w:r>
        <w:t>beq</w:t>
      </w:r>
      <w:proofErr w:type="spellEnd"/>
      <w:r>
        <w:t>/</w:t>
      </w:r>
      <w:proofErr w:type="spellStart"/>
      <w:r>
        <w:t>bne</w:t>
      </w:r>
      <w:proofErr w:type="spellEnd"/>
      <w:r>
        <w:t>/</w:t>
      </w:r>
      <w:proofErr w:type="spellStart"/>
      <w:r>
        <w:t>slt</w:t>
      </w:r>
      <w:proofErr w:type="spellEnd"/>
      <w:r>
        <w:t>) = "sub"</w:t>
      </w:r>
    </w:p>
    <w:p w14:paraId="20BE27DC" w14:textId="699AE412" w:rsidR="003B2742" w:rsidRDefault="003B2742" w:rsidP="003B2742">
      <w:pPr>
        <w:ind w:left="360"/>
      </w:pPr>
      <w:r>
        <w:t xml:space="preserve">   -- For </w:t>
      </w:r>
      <w:proofErr w:type="spellStart"/>
      <w:r>
        <w:t>lw</w:t>
      </w:r>
      <w:proofErr w:type="spellEnd"/>
      <w:r>
        <w:t>/</w:t>
      </w:r>
      <w:proofErr w:type="spellStart"/>
      <w:r>
        <w:t>sw</w:t>
      </w:r>
      <w:proofErr w:type="spellEnd"/>
      <w:r>
        <w:t xml:space="preserve"> </w:t>
      </w:r>
    </w:p>
    <w:p w14:paraId="73C25200" w14:textId="349B306C" w:rsidR="003B2742" w:rsidRDefault="003B2742" w:rsidP="003B2742">
      <w:pPr>
        <w:ind w:left="360"/>
      </w:pPr>
      <w:r>
        <w:t>ALU</w:t>
      </w:r>
      <w:proofErr w:type="gramStart"/>
      <w:r>
        <w:t>2  (</w:t>
      </w:r>
      <w:proofErr w:type="gramEnd"/>
      <w:r>
        <w:t xml:space="preserve">PCplus4, target --&gt; </w:t>
      </w:r>
      <w:proofErr w:type="spellStart"/>
      <w:r>
        <w:t>PCBranch</w:t>
      </w:r>
      <w:proofErr w:type="spellEnd"/>
      <w:r>
        <w:t>)</w:t>
      </w:r>
    </w:p>
    <w:p w14:paraId="00D0B347" w14:textId="409D7F71" w:rsidR="003B2742" w:rsidRDefault="003B2742" w:rsidP="003B2742">
      <w:pPr>
        <w:ind w:left="360" w:firstLine="60"/>
      </w:pPr>
      <w:r>
        <w:t xml:space="preserve">  -- For j, </w:t>
      </w:r>
      <w:proofErr w:type="spellStart"/>
      <w:r>
        <w:t>jal</w:t>
      </w:r>
      <w:proofErr w:type="spellEnd"/>
    </w:p>
    <w:p w14:paraId="27B4C852" w14:textId="22F272F3" w:rsidR="003B2742" w:rsidRDefault="003B2742" w:rsidP="003B2742">
      <w:pPr>
        <w:ind w:left="360"/>
      </w:pPr>
      <w:r>
        <w:t xml:space="preserve"> PC update will also be implemented in this module</w:t>
      </w:r>
      <w:r>
        <w:t>.</w:t>
      </w:r>
    </w:p>
    <w:p w14:paraId="4A30A653" w14:textId="47699405" w:rsidR="003B2742" w:rsidRDefault="003B2742" w:rsidP="003B2742">
      <w:pPr>
        <w:ind w:left="360"/>
      </w:pPr>
    </w:p>
    <w:p w14:paraId="386063CD" w14:textId="73CB203D" w:rsidR="003B2742" w:rsidRDefault="003B2742" w:rsidP="003B2742">
      <w:pPr>
        <w:ind w:left="360"/>
      </w:pPr>
      <w:r>
        <w:t xml:space="preserve">d). Access Data Memory stage </w:t>
      </w:r>
      <w:r w:rsidRPr="003B2742">
        <w:t>implements the memory access process</w:t>
      </w:r>
      <w:r>
        <w:t xml:space="preserve">, mainly for load and store instruction. </w:t>
      </w:r>
    </w:p>
    <w:p w14:paraId="1C76FAB5" w14:textId="1B7CA9F4" w:rsidR="003B2742" w:rsidRDefault="003B2742" w:rsidP="003B2742">
      <w:pPr>
        <w:ind w:left="360"/>
      </w:pPr>
    </w:p>
    <w:p w14:paraId="1890B1F6" w14:textId="4041011C" w:rsidR="003B2742" w:rsidRDefault="003B2742" w:rsidP="003B2742">
      <w:pPr>
        <w:ind w:left="360"/>
      </w:pPr>
      <w:r>
        <w:rPr>
          <w:rFonts w:hint="eastAsia"/>
        </w:rPr>
        <w:t>e</w:t>
      </w:r>
      <w:r>
        <w:t xml:space="preserve">). </w:t>
      </w:r>
      <w:proofErr w:type="spellStart"/>
      <w:r>
        <w:t>WriteBack</w:t>
      </w:r>
      <w:proofErr w:type="spellEnd"/>
      <w:r>
        <w:t xml:space="preserve"> stage implements </w:t>
      </w:r>
      <w:r w:rsidR="0075328F" w:rsidRPr="0075328F">
        <w:t>Register Write Back process</w:t>
      </w:r>
      <w:r w:rsidR="0075328F">
        <w:t>.</w:t>
      </w:r>
    </w:p>
    <w:p w14:paraId="18D467AA" w14:textId="2799AC17" w:rsidR="0075328F" w:rsidRDefault="0075328F" w:rsidP="003B2742">
      <w:pPr>
        <w:ind w:left="360"/>
      </w:pPr>
    </w:p>
    <w:p w14:paraId="4D6BC532" w14:textId="26E104A6" w:rsidR="0075328F" w:rsidRPr="0075328F" w:rsidRDefault="0075328F" w:rsidP="003B2742">
      <w:pPr>
        <w:ind w:left="360"/>
        <w:rPr>
          <w:rFonts w:hint="eastAsia"/>
        </w:rPr>
      </w:pPr>
      <w:r>
        <w:t>Finally, all the 5 stages will be integrated to realize the pipelined CPU.</w:t>
      </w:r>
    </w:p>
    <w:sectPr w:rsidR="0075328F" w:rsidRPr="00753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6AD"/>
    <w:multiLevelType w:val="hybridMultilevel"/>
    <w:tmpl w:val="FB269192"/>
    <w:lvl w:ilvl="0" w:tplc="A322C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6D55C2"/>
    <w:multiLevelType w:val="hybridMultilevel"/>
    <w:tmpl w:val="4E069BA2"/>
    <w:lvl w:ilvl="0" w:tplc="5C4C2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8F0109"/>
    <w:multiLevelType w:val="hybridMultilevel"/>
    <w:tmpl w:val="82381A6C"/>
    <w:lvl w:ilvl="0" w:tplc="DE248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351E8C"/>
    <w:multiLevelType w:val="hybridMultilevel"/>
    <w:tmpl w:val="B8BC7D2E"/>
    <w:lvl w:ilvl="0" w:tplc="4ACA8C82">
      <w:start w:val="1"/>
      <w:numFmt w:val="bullet"/>
      <w:lvlText w:val="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num w:numId="1" w16cid:durableId="1827477637">
    <w:abstractNumId w:val="2"/>
  </w:num>
  <w:num w:numId="2" w16cid:durableId="1874925199">
    <w:abstractNumId w:val="1"/>
  </w:num>
  <w:num w:numId="3" w16cid:durableId="1784420144">
    <w:abstractNumId w:val="0"/>
  </w:num>
  <w:num w:numId="4" w16cid:durableId="1243905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A"/>
    <w:rsid w:val="000C7E99"/>
    <w:rsid w:val="00155EBB"/>
    <w:rsid w:val="003541E7"/>
    <w:rsid w:val="003A5442"/>
    <w:rsid w:val="003B2742"/>
    <w:rsid w:val="00416AA6"/>
    <w:rsid w:val="004C2783"/>
    <w:rsid w:val="005B1BFA"/>
    <w:rsid w:val="0075328F"/>
    <w:rsid w:val="00785F47"/>
    <w:rsid w:val="008E5EF9"/>
    <w:rsid w:val="00E10402"/>
    <w:rsid w:val="00E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35EE"/>
  <w15:chartTrackingRefBased/>
  <w15:docId w15:val="{87A2E7FF-3AD1-3749-8196-6F6CFE7F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FA"/>
    <w:pPr>
      <w:ind w:firstLineChars="200" w:firstLine="420"/>
    </w:pPr>
  </w:style>
  <w:style w:type="table" w:styleId="a4">
    <w:name w:val="Table Grid"/>
    <w:basedOn w:val="a1"/>
    <w:uiPriority w:val="39"/>
    <w:rsid w:val="00416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Wang (SSE,118010317)</dc:creator>
  <cp:keywords/>
  <dc:description/>
  <cp:lastModifiedBy>Zhe Wang (SSE,118010317)</cp:lastModifiedBy>
  <cp:revision>1</cp:revision>
  <dcterms:created xsi:type="dcterms:W3CDTF">2022-05-01T13:44:00Z</dcterms:created>
  <dcterms:modified xsi:type="dcterms:W3CDTF">2022-05-01T14:55:00Z</dcterms:modified>
</cp:coreProperties>
</file>