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7A3" w:rsidRPr="002D07A3" w:rsidRDefault="002D07A3" w:rsidP="002D07A3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D07A3">
        <w:rPr>
          <w:rFonts w:ascii="Times New Roman" w:hAnsi="Times New Roman" w:cs="Times New Roman"/>
          <w:b/>
          <w:sz w:val="28"/>
          <w:szCs w:val="28"/>
          <w:lang w:val="ru-RU"/>
        </w:rPr>
        <w:t>Отличие русской лит</w:t>
      </w:r>
      <w:bookmarkStart w:id="0" w:name="_GoBack"/>
      <w:bookmarkEnd w:id="0"/>
      <w:r w:rsidRPr="002D07A3">
        <w:rPr>
          <w:rFonts w:ascii="Times New Roman" w:hAnsi="Times New Roman" w:cs="Times New Roman"/>
          <w:b/>
          <w:sz w:val="28"/>
          <w:szCs w:val="28"/>
          <w:lang w:val="ru-RU"/>
        </w:rPr>
        <w:t>ературы от чешской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D07A3">
        <w:rPr>
          <w:rFonts w:ascii="Times New Roman" w:hAnsi="Times New Roman" w:cs="Times New Roman"/>
          <w:sz w:val="24"/>
          <w:szCs w:val="24"/>
          <w:lang w:val="ru-RU"/>
        </w:rPr>
        <w:t>Русская литература оказывает влияние не только на духовность русского народа, 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D07A3">
        <w:rPr>
          <w:rFonts w:ascii="Times New Roman" w:hAnsi="Times New Roman" w:cs="Times New Roman"/>
          <w:sz w:val="24"/>
          <w:szCs w:val="24"/>
          <w:lang w:val="ru-RU"/>
        </w:rPr>
        <w:t>и на становление культуры и искусства во всем мире. Самобытность и глубина русской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литературы известна и в других странах, ведь она сделала неоценимый вклад в историю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мирового литературного процесса.</w:t>
      </w:r>
    </w:p>
    <w:p w:rsidR="002D07A3" w:rsidRPr="002D07A3" w:rsidRDefault="002D07A3" w:rsidP="002D07A3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Русская литература обладает устойчивой к различным переменам спецификой,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выделяющей ее среди других литератур мира. Большую роль здесь сыграли социально-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исторические причины. Изначально русская литература возникала с ориентацией на очень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узкий круг грамотных людей, оставляя фольклору обслуживание запросов огромного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населения Руси, России, не допущенного к грамоте. Основной слой грамотных людей —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деятели церкви и государства, поэтому русской литературе на протяжении многих веков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свойственна духовность и государственность. «Духовность», столь свойственная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восточным литературам, в ходе усиления светского начала в русской культуре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преобразовалась в «душевность». Отсюда — особая задушевность произведений русской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классики, «загадочная русская душа».</w:t>
      </w:r>
    </w:p>
    <w:p w:rsidR="002D07A3" w:rsidRPr="002D07A3" w:rsidRDefault="002D07A3" w:rsidP="002D07A3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В первых произведениях древнерусской литературы возник «монументальный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историзм», где историзм выступает не в форме принципа, открытого романтиками, а в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смысле связи любого частного события, отдельной судьбы человека с судьбой общества,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государства. Это качество прошло через все века развития русской литературы. Ей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достаточно чуждо восхищение индивидуалистом и близко стремление человека ощутить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свою связь с другими людьми. Нередко это качество связывают с традициями жизни в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крестьянской общине, сохранявшимися даже в светском обществе. Карьера, личный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успех, обогащение, благополучие и даже личное счастье относятся русскими писателями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не к ценностям, а скорее к минус-ценностям.</w:t>
      </w:r>
    </w:p>
    <w:p w:rsidR="002D07A3" w:rsidRPr="002D07A3" w:rsidRDefault="002D07A3" w:rsidP="002D07A3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В русской литературе часто встречаются «Великие темы». В России по сравнении с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Чехией, изменения происходили намного стремительнее и трагически в атмосфере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безысходности (монголо-татарское иго, Отечественная война 1812 года, две мировые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войны, гражданская война, революция и другие события). Здесь и кроется проблематика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литературных произведений, важные вопросы писатели ставят в названиях своих книг как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например: «Кто виноват?» А.И. Герцена, «Что делать?» Н.Г. Чернышевского и другие.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Также из великих тем выходит на первый план и тема войны. Война не только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предопределило темы, но и способствовало развитию русских литературных жанров и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способу описания характеров персонажей. Тема войны в русской литературе в отличии от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чешской во многом носит «официальный» характер, включая общественный престиж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военной профессии. В русской литературе популярны также большие эпические жанры,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эпосы, романы, хроники и романы-эпопеи.</w:t>
      </w:r>
    </w:p>
    <w:p w:rsidR="002D07A3" w:rsidRPr="002D07A3" w:rsidRDefault="002D07A3" w:rsidP="002D07A3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Зарубежные литераторы всегда поражались своеобразию русской литературы.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Мировая общественность многих русских классиков признала великими философами и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мыслителями. Идеи, отображенные в их творчестве, вызывают бурю эмоций и восторга в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lastRenderedPageBreak/>
        <w:t>душах и умах читателей.</w:t>
      </w:r>
    </w:p>
    <w:p w:rsidR="002D07A3" w:rsidRPr="002D07A3" w:rsidRDefault="002D07A3" w:rsidP="002D07A3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b/>
          <w:sz w:val="24"/>
          <w:szCs w:val="24"/>
          <w:lang w:val="ru-RU"/>
        </w:rPr>
        <w:t>Специфические черты русской литературы</w:t>
      </w:r>
      <w:r w:rsidRPr="002D07A3">
        <w:rPr>
          <w:rFonts w:ascii="Times New Roman" w:hAnsi="Times New Roman" w:cs="Times New Roman"/>
          <w:sz w:val="24"/>
          <w:szCs w:val="24"/>
          <w:lang w:val="ru-RU"/>
        </w:rPr>
        <w:t>, отличающие от чешской это: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D07A3">
        <w:rPr>
          <w:rFonts w:ascii="Times New Roman" w:hAnsi="Times New Roman" w:cs="Times New Roman"/>
          <w:sz w:val="24"/>
          <w:szCs w:val="24"/>
          <w:lang w:val="ru-RU"/>
        </w:rPr>
        <w:t>пределенная разница в переживании пространства и времени – «русская тоска»,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бесконечная степь, тайга, потерянность, апатия, но и нужда в проживании мимолетных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мгновений жизни.</w:t>
      </w:r>
    </w:p>
    <w:p w:rsidR="002D07A3" w:rsidRPr="002D07A3" w:rsidRDefault="002D07A3" w:rsidP="002D07A3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Русская литература никогда не была национально замкнутой, наоборот - русские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писатели всегда поднимали в своих гениальных произведениях общечеловеческие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вопросы, которые остаются вечными для мировой литературы. Но важно то, как они это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делали - ведь произведения русских классиков пронизаны гуманностью и духом свободы,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детальным психологизмом и тщательнейшим изучением человеческой души.</w:t>
      </w:r>
    </w:p>
    <w:p w:rsidR="002D07A3" w:rsidRPr="002D07A3" w:rsidRDefault="002D07A3" w:rsidP="002D07A3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Русские классические литературные произведения являются кладезем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D07A3">
        <w:rPr>
          <w:rFonts w:ascii="Times New Roman" w:hAnsi="Times New Roman" w:cs="Times New Roman"/>
          <w:sz w:val="24"/>
          <w:szCs w:val="24"/>
          <w:lang w:val="ru-RU"/>
        </w:rPr>
        <w:t>гуманистических традиций. Всему миру известен русский патриотизм и реализм.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Мировую ценность русской литературы десятки, сотни раз подтверждали иностранные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критики, особо отмечая высокую идейно-художественную ступень российской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литературы.</w:t>
      </w:r>
    </w:p>
    <w:p w:rsidR="002D07A3" w:rsidRPr="002D07A3" w:rsidRDefault="002D07A3" w:rsidP="002D07A3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Невозможно недооценить силу русской литературы, способной оказывать влияние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на развитие литературных процессов во всем мире. Духовная и культурная жизнь не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только России, но и многих стран мира впитала высокие нравственные ценности, которые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>исповедует русская литература.</w:t>
      </w:r>
    </w:p>
    <w:p w:rsidR="002D07A3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53F8D" w:rsidRPr="002D07A3" w:rsidRDefault="002D07A3" w:rsidP="002D07A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07A3">
        <w:rPr>
          <w:rFonts w:ascii="Times New Roman" w:hAnsi="Times New Roman" w:cs="Times New Roman"/>
          <w:sz w:val="24"/>
          <w:szCs w:val="24"/>
          <w:lang w:val="ru-RU"/>
        </w:rPr>
        <w:t xml:space="preserve">Выполнил: </w:t>
      </w:r>
      <w:r>
        <w:rPr>
          <w:rFonts w:ascii="Times New Roman" w:hAnsi="Times New Roman" w:cs="Times New Roman"/>
          <w:sz w:val="24"/>
          <w:szCs w:val="24"/>
          <w:lang w:val="ru-RU"/>
        </w:rPr>
        <w:t>Антон</w:t>
      </w:r>
      <w:r w:rsidRPr="002D07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Матвеев</w:t>
      </w:r>
    </w:p>
    <w:sectPr w:rsidR="00E53F8D" w:rsidRPr="002D0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A3"/>
    <w:rsid w:val="002D07A3"/>
    <w:rsid w:val="00E5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7D39"/>
  <w15:chartTrackingRefBased/>
  <w15:docId w15:val="{97F85B03-4CCA-42E4-BE72-AFE5F6C4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Matveev Anton</dc:creator>
  <cp:keywords/>
  <dc:description/>
  <cp:lastModifiedBy>Matveev Anton</cp:lastModifiedBy>
  <cp:revision>1</cp:revision>
  <dcterms:created xsi:type="dcterms:W3CDTF">2018-12-16T15:39:00Z</dcterms:created>
  <dcterms:modified xsi:type="dcterms:W3CDTF">2018-12-16T15:43:00Z</dcterms:modified>
</cp:coreProperties>
</file>