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numPr>
          <w:ilvl w:val="0"/>
          <w:numId w:val="0"/>
        </w:numPr>
        <w:spacing w:line="500" w:lineRule="exact"/>
        <w:ind w:firstLine="562"/>
        <w:jc w:val="both"/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</w:pPr>
      <w:r>
        <w:rPr>
          <w:rFonts w:hint="default" w:ascii="仿宋_GB2312" w:eastAsia="仿宋_GB2312"/>
          <w:b w:val="0"/>
          <w:bCs/>
          <w:sz w:val="28"/>
          <w:szCs w:val="28"/>
          <w:lang w:eastAsia="zh-CN"/>
        </w:rPr>
        <w:t>公司</w:t>
      </w:r>
      <w:r>
        <w:rPr>
          <w:rFonts w:hint="eastAsia" w:ascii="仿宋_GB2312" w:eastAsia="仿宋_GB2312"/>
          <w:b w:val="0"/>
          <w:bCs/>
          <w:sz w:val="28"/>
          <w:szCs w:val="28"/>
          <w:lang w:eastAsia="zh-CN"/>
        </w:rPr>
        <w:t>需要查看各类快递公司商品在各个节点的运输耗时，及时反映出快递在运输途中存在的问题，更好的提高商品的传达效率</w:t>
      </w: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。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开发工具：idea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代码管理：git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项目管理：maven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Jdk版本：jdk8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Tomcat版本：tomcat8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数据库：mysql8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开发框架：springboot+mybatis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消息队列：ativeMq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数据同步工具：datax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第三方服务：钉钉开发接口，帆软报表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项目成果（近3月）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对接快递公司：韵达、顺丰、德邦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德邦快递路由记录数：6436697条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顺丰快递路由记录数：8656801条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韵达快递路由记录数：10925038条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r>
        <w:drawing>
          <wp:inline distT="0" distB="0" distL="114300" distR="114300">
            <wp:extent cx="4328795" cy="714184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木屋</cp:lastModifiedBy>
  <dcterms:modified xsi:type="dcterms:W3CDTF">2020-11-02T03:32:02Z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