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D5" w:rsidRDefault="00EF58D5" w:rsidP="002300F0">
      <w:pPr>
        <w:spacing w:afterLines="50" w:after="156"/>
        <w:jc w:val="center"/>
        <w:rPr>
          <w:rFonts w:ascii="黑体" w:eastAsia="黑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42545</wp:posOffset>
            </wp:positionV>
            <wp:extent cx="397510" cy="285115"/>
            <wp:effectExtent l="1905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  <w:sz w:val="32"/>
          <w:szCs w:val="32"/>
        </w:rPr>
        <w:t xml:space="preserve">   旭辉集团文稿审签单</w:t>
      </w:r>
    </w:p>
    <w:tbl>
      <w:tblPr>
        <w:tblW w:w="864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20"/>
        <w:gridCol w:w="736"/>
        <w:gridCol w:w="524"/>
        <w:gridCol w:w="720"/>
        <w:gridCol w:w="323"/>
        <w:gridCol w:w="757"/>
        <w:gridCol w:w="469"/>
        <w:gridCol w:w="1151"/>
        <w:gridCol w:w="425"/>
        <w:gridCol w:w="475"/>
        <w:gridCol w:w="360"/>
        <w:gridCol w:w="390"/>
        <w:gridCol w:w="1590"/>
      </w:tblGrid>
      <w:tr w:rsidR="00EF58D5" w:rsidTr="000A5808">
        <w:trPr>
          <w:cantSplit/>
          <w:trHeight w:val="720"/>
        </w:trPr>
        <w:tc>
          <w:tcPr>
            <w:tcW w:w="3023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spacing w:before="240" w:after="12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旭辉集团股份有限公司</w:t>
            </w:r>
          </w:p>
        </w:tc>
        <w:tc>
          <w:tcPr>
            <w:tcW w:w="5617" w:type="dxa"/>
            <w:gridSpan w:val="8"/>
            <w:vMerge w:val="restar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EF58D5" w:rsidP="000A5808">
            <w:pPr>
              <w:spacing w:before="240" w:after="12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文 稿 拟 定 会 签 审 批 </w:t>
            </w:r>
          </w:p>
        </w:tc>
      </w:tr>
      <w:tr w:rsidR="00EF58D5" w:rsidTr="000A5808">
        <w:trPr>
          <w:cantSplit/>
          <w:trHeight w:val="495"/>
        </w:trPr>
        <w:tc>
          <w:tcPr>
            <w:tcW w:w="302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spacing w:before="240" w:after="120"/>
              <w:jc w:val="center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/>
                <w:b/>
                <w:sz w:val="24"/>
              </w:rPr>
              <w:t>CIFI. GROUP</w:t>
            </w:r>
          </w:p>
        </w:tc>
        <w:tc>
          <w:tcPr>
            <w:tcW w:w="0" w:type="auto"/>
            <w:gridSpan w:val="8"/>
            <w:vMerge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EF58D5" w:rsidP="000A5808">
            <w:pPr>
              <w:widowControl/>
              <w:jc w:val="left"/>
              <w:rPr>
                <w:rFonts w:ascii="黑体" w:eastAsia="黑体"/>
                <w:sz w:val="24"/>
              </w:rPr>
            </w:pPr>
          </w:p>
        </w:tc>
      </w:tr>
      <w:tr w:rsidR="00EF58D5" w:rsidTr="000A5808">
        <w:trPr>
          <w:trHeight w:val="611"/>
        </w:trPr>
        <w:tc>
          <w:tcPr>
            <w:tcW w:w="72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AE4D59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561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F53CE5" w:rsidP="00722A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关于</w:t>
            </w:r>
            <w:r w:rsidR="00BD4DC9">
              <w:rPr>
                <w:rFonts w:ascii="宋体" w:hAnsi="宋体" w:hint="eastAsia"/>
                <w:szCs w:val="21"/>
              </w:rPr>
              <w:t>《</w:t>
            </w:r>
            <w:r w:rsidR="00722ADE">
              <w:rPr>
                <w:rFonts w:ascii="宋体" w:hAnsi="宋体" w:hint="eastAsia"/>
                <w:szCs w:val="21"/>
              </w:rPr>
              <w:t>苏州园区项目</w:t>
            </w:r>
            <w:r w:rsidR="00AE4D59">
              <w:rPr>
                <w:rFonts w:ascii="宋体" w:hAnsi="宋体" w:hint="eastAsia"/>
                <w:szCs w:val="21"/>
              </w:rPr>
              <w:t>跟投方案</w:t>
            </w:r>
            <w:r w:rsidR="00BD4DC9">
              <w:rPr>
                <w:rFonts w:ascii="宋体" w:hAnsi="宋体" w:hint="eastAsia"/>
                <w:szCs w:val="21"/>
              </w:rPr>
              <w:t>》审批</w:t>
            </w:r>
          </w:p>
        </w:tc>
      </w:tr>
      <w:tr w:rsidR="00EF58D5" w:rsidTr="000A5808">
        <w:trPr>
          <w:trHeight w:val="611"/>
        </w:trPr>
        <w:tc>
          <w:tcPr>
            <w:tcW w:w="72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文号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受文</w:t>
            </w:r>
          </w:p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561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58D5" w:rsidTr="006707C3">
        <w:trPr>
          <w:cantSplit/>
          <w:trHeight w:val="2302"/>
        </w:trPr>
        <w:tc>
          <w:tcPr>
            <w:tcW w:w="72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EF58D5" w:rsidRDefault="00EF58D5" w:rsidP="000A5808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 容 摘 要</w:t>
            </w:r>
          </w:p>
        </w:tc>
        <w:tc>
          <w:tcPr>
            <w:tcW w:w="79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F58D5" w:rsidRDefault="00EF58D5" w:rsidP="000A5808">
            <w:pPr>
              <w:rPr>
                <w:rFonts w:ascii="宋体" w:hAnsi="宋体"/>
                <w:szCs w:val="21"/>
              </w:rPr>
            </w:pPr>
          </w:p>
          <w:p w:rsidR="00722ADE" w:rsidRDefault="00BD4DC9" w:rsidP="00722ADE">
            <w:pPr>
              <w:spacing w:line="400" w:lineRule="exact"/>
              <w:ind w:firstLineChars="200" w:firstLine="420"/>
            </w:pPr>
            <w:r>
              <w:rPr>
                <w:rFonts w:ascii="宋体" w:hAnsi="宋体" w:hint="eastAsia"/>
                <w:szCs w:val="21"/>
              </w:rPr>
              <w:t>《</w:t>
            </w:r>
            <w:r w:rsidR="00722ADE">
              <w:rPr>
                <w:rFonts w:ascii="宋体" w:hAnsi="宋体" w:hint="eastAsia"/>
                <w:szCs w:val="21"/>
              </w:rPr>
              <w:t>苏州园区</w:t>
            </w:r>
            <w:r w:rsidR="00AE4D59">
              <w:rPr>
                <w:rFonts w:ascii="宋体" w:hAnsi="宋体" w:hint="eastAsia"/>
                <w:szCs w:val="21"/>
              </w:rPr>
              <w:t>项目跟投方案</w:t>
            </w:r>
            <w:r>
              <w:rPr>
                <w:rFonts w:ascii="宋体" w:hAnsi="宋体" w:hint="eastAsia"/>
                <w:szCs w:val="21"/>
              </w:rPr>
              <w:t>》对</w:t>
            </w:r>
            <w:proofErr w:type="gramStart"/>
            <w:r w:rsidRPr="00BD4DC9">
              <w:rPr>
                <w:rFonts w:ascii="宋体" w:hAnsi="宋体" w:hint="eastAsia"/>
                <w:szCs w:val="21"/>
              </w:rPr>
              <w:t>跟投项目</w:t>
            </w:r>
            <w:proofErr w:type="gramEnd"/>
            <w:r w:rsidRPr="00BD4DC9">
              <w:rPr>
                <w:rFonts w:ascii="宋体" w:hAnsi="宋体" w:hint="eastAsia"/>
                <w:szCs w:val="21"/>
              </w:rPr>
              <w:t>的</w:t>
            </w:r>
            <w:r w:rsidR="00AE4D59">
              <w:rPr>
                <w:rFonts w:ascii="宋体" w:hAnsi="宋体" w:hint="eastAsia"/>
                <w:szCs w:val="21"/>
              </w:rPr>
              <w:t>基本情况、预计收益、</w:t>
            </w:r>
            <w:proofErr w:type="gramStart"/>
            <w:r w:rsidR="00336B80">
              <w:rPr>
                <w:rFonts w:ascii="宋体" w:hAnsi="宋体" w:hint="eastAsia"/>
                <w:szCs w:val="21"/>
              </w:rPr>
              <w:t>跟投</w:t>
            </w:r>
            <w:r w:rsidR="00336B80">
              <w:rPr>
                <w:rFonts w:ascii="宋体" w:hAnsi="宋体"/>
                <w:szCs w:val="21"/>
              </w:rPr>
              <w:t>时间</w:t>
            </w:r>
            <w:proofErr w:type="gramEnd"/>
            <w:r w:rsidR="00336B80">
              <w:rPr>
                <w:rFonts w:ascii="宋体" w:hAnsi="宋体"/>
                <w:szCs w:val="21"/>
              </w:rPr>
              <w:t>、人员及额度</w:t>
            </w:r>
            <w:r>
              <w:rPr>
                <w:rFonts w:ascii="宋体" w:hAnsi="宋体" w:hint="eastAsia"/>
                <w:szCs w:val="21"/>
              </w:rPr>
              <w:t>等方面</w:t>
            </w:r>
            <w:r w:rsidR="00336B80">
              <w:rPr>
                <w:rFonts w:ascii="宋体" w:hAnsi="宋体" w:hint="eastAsia"/>
                <w:szCs w:val="21"/>
              </w:rPr>
              <w:t>给出说明。认购</w:t>
            </w:r>
            <w:r w:rsidR="00F83A23">
              <w:rPr>
                <w:rFonts w:ascii="宋体" w:hAnsi="宋体" w:hint="eastAsia"/>
                <w:szCs w:val="21"/>
              </w:rPr>
              <w:t>限</w:t>
            </w:r>
            <w:r w:rsidR="00336B80">
              <w:rPr>
                <w:rFonts w:ascii="宋体" w:hAnsi="宋体" w:hint="eastAsia"/>
                <w:szCs w:val="21"/>
              </w:rPr>
              <w:t>额</w:t>
            </w:r>
            <w:r w:rsidR="00722ADE">
              <w:rPr>
                <w:rFonts w:ascii="宋体" w:hAnsi="宋体" w:hint="eastAsia"/>
                <w:szCs w:val="21"/>
              </w:rPr>
              <w:t>12430</w:t>
            </w:r>
            <w:r w:rsidR="00336B80">
              <w:rPr>
                <w:rFonts w:ascii="宋体" w:hAnsi="宋体" w:hint="eastAsia"/>
                <w:szCs w:val="21"/>
              </w:rPr>
              <w:t>万</w:t>
            </w:r>
            <w:r w:rsidR="00336B80">
              <w:rPr>
                <w:rFonts w:ascii="宋体" w:hAnsi="宋体"/>
                <w:szCs w:val="21"/>
              </w:rPr>
              <w:t>元</w:t>
            </w:r>
            <w:r w:rsidR="00906CDA">
              <w:rPr>
                <w:rFonts w:ascii="宋体" w:hAnsi="宋体" w:hint="eastAsia"/>
                <w:szCs w:val="21"/>
              </w:rPr>
              <w:t>（含杠杆）</w:t>
            </w:r>
            <w:r w:rsidR="00336B80">
              <w:rPr>
                <w:rFonts w:ascii="宋体" w:hAnsi="宋体"/>
                <w:szCs w:val="21"/>
              </w:rPr>
              <w:t>，</w:t>
            </w:r>
            <w:r w:rsidR="00336B80">
              <w:rPr>
                <w:rFonts w:ascii="宋体" w:hAnsi="宋体" w:hint="eastAsia"/>
                <w:szCs w:val="21"/>
              </w:rPr>
              <w:t>1次</w:t>
            </w:r>
            <w:r w:rsidR="00336B80">
              <w:rPr>
                <w:rFonts w:ascii="宋体" w:hAnsi="宋体"/>
                <w:szCs w:val="21"/>
              </w:rPr>
              <w:t>认购，</w:t>
            </w:r>
            <w:r w:rsidR="00722ADE">
              <w:rPr>
                <w:rFonts w:ascii="宋体" w:hAnsi="宋体" w:hint="eastAsia"/>
                <w:szCs w:val="21"/>
              </w:rPr>
              <w:t>2</w:t>
            </w:r>
            <w:r w:rsidR="00336B80">
              <w:rPr>
                <w:rFonts w:ascii="宋体" w:hAnsi="宋体" w:hint="eastAsia"/>
                <w:szCs w:val="21"/>
              </w:rPr>
              <w:t>次</w:t>
            </w:r>
            <w:r w:rsidR="00722ADE">
              <w:rPr>
                <w:rFonts w:ascii="宋体" w:hAnsi="宋体"/>
                <w:szCs w:val="21"/>
              </w:rPr>
              <w:t>募集</w:t>
            </w:r>
            <w:r w:rsidR="00722ADE">
              <w:rPr>
                <w:rFonts w:ascii="宋体" w:hAnsi="宋体" w:hint="eastAsia"/>
                <w:szCs w:val="21"/>
              </w:rPr>
              <w:t>；</w:t>
            </w:r>
            <w:r w:rsidR="00722ADE" w:rsidRPr="009F7AD5">
              <w:rPr>
                <w:rFonts w:hint="eastAsia"/>
              </w:rPr>
              <w:t>第</w:t>
            </w:r>
            <w:r w:rsidR="00722ADE" w:rsidRPr="009F7AD5">
              <w:rPr>
                <w:rFonts w:hint="eastAsia"/>
              </w:rPr>
              <w:t>1</w:t>
            </w:r>
            <w:r w:rsidR="00722ADE" w:rsidRPr="009F7AD5">
              <w:rPr>
                <w:rFonts w:hint="eastAsia"/>
              </w:rPr>
              <w:t>次募集于</w:t>
            </w:r>
            <w:r w:rsidR="00722ADE" w:rsidRPr="009F7AD5">
              <w:rPr>
                <w:rFonts w:hint="eastAsia"/>
              </w:rPr>
              <w:t>2014</w:t>
            </w:r>
            <w:r w:rsidR="00722ADE" w:rsidRPr="009F7AD5">
              <w:rPr>
                <w:rFonts w:hint="eastAsia"/>
              </w:rPr>
              <w:t>年</w:t>
            </w:r>
            <w:r w:rsidR="00722ADE">
              <w:t>12</w:t>
            </w:r>
            <w:r w:rsidR="00722ADE" w:rsidRPr="009F7AD5">
              <w:rPr>
                <w:rFonts w:hint="eastAsia"/>
              </w:rPr>
              <w:t>月</w:t>
            </w:r>
            <w:r w:rsidR="00722ADE">
              <w:t>31</w:t>
            </w:r>
            <w:r w:rsidR="00722ADE" w:rsidRPr="009F7AD5">
              <w:rPr>
                <w:rFonts w:hint="eastAsia"/>
              </w:rPr>
              <w:t>日前完成，</w:t>
            </w:r>
            <w:r w:rsidR="00722ADE">
              <w:rPr>
                <w:rFonts w:hint="eastAsia"/>
              </w:rPr>
              <w:t>募集金额为认购</w:t>
            </w:r>
            <w:r w:rsidR="00722ADE">
              <w:t>额度</w:t>
            </w:r>
            <w:r w:rsidR="00722ADE">
              <w:rPr>
                <w:rFonts w:hint="eastAsia"/>
              </w:rPr>
              <w:t>的</w:t>
            </w:r>
            <w:r w:rsidR="00722ADE">
              <w:rPr>
                <w:rFonts w:hint="eastAsia"/>
              </w:rPr>
              <w:t>50</w:t>
            </w:r>
            <w:r w:rsidR="00722ADE">
              <w:t>%</w:t>
            </w:r>
            <w:r w:rsidR="00722ADE">
              <w:rPr>
                <w:rFonts w:hint="eastAsia"/>
              </w:rPr>
              <w:t>；</w:t>
            </w:r>
            <w:r w:rsidR="00722ADE" w:rsidRPr="009F7AD5">
              <w:rPr>
                <w:rFonts w:hint="eastAsia"/>
              </w:rPr>
              <w:t>第</w:t>
            </w:r>
            <w:r w:rsidR="00722ADE" w:rsidRPr="009F7AD5">
              <w:rPr>
                <w:rFonts w:hint="eastAsia"/>
              </w:rPr>
              <w:t>2</w:t>
            </w:r>
            <w:r w:rsidR="00722ADE" w:rsidRPr="009F7AD5">
              <w:rPr>
                <w:rFonts w:hint="eastAsia"/>
              </w:rPr>
              <w:t>次募集于第二笔地价支付前</w:t>
            </w:r>
            <w:r w:rsidR="00722ADE" w:rsidRPr="009F7AD5">
              <w:rPr>
                <w:rFonts w:hint="eastAsia"/>
              </w:rPr>
              <w:t>1</w:t>
            </w:r>
            <w:r w:rsidR="00722ADE" w:rsidRPr="009F7AD5">
              <w:rPr>
                <w:rFonts w:hint="eastAsia"/>
              </w:rPr>
              <w:t>周内完成</w:t>
            </w:r>
            <w:proofErr w:type="gramStart"/>
            <w:r w:rsidR="00722ADE">
              <w:rPr>
                <w:rFonts w:hint="eastAsia"/>
              </w:rPr>
              <w:t>剩余</w:t>
            </w:r>
            <w:r w:rsidR="00722ADE">
              <w:t>跟投额度</w:t>
            </w:r>
            <w:proofErr w:type="gramEnd"/>
            <w:r w:rsidR="00722ADE">
              <w:rPr>
                <w:rFonts w:hint="eastAsia"/>
              </w:rPr>
              <w:t>。</w:t>
            </w:r>
          </w:p>
          <w:p w:rsidR="00BD4DC9" w:rsidRPr="00BD4DC9" w:rsidRDefault="00BD4DC9" w:rsidP="00BD4DC9">
            <w:pPr>
              <w:spacing w:line="400" w:lineRule="exact"/>
              <w:ind w:left="4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请领导审批。</w:t>
            </w:r>
          </w:p>
          <w:p w:rsidR="00EF58D5" w:rsidRPr="00BD4DC9" w:rsidRDefault="00EF58D5" w:rsidP="000A5808">
            <w:pPr>
              <w:rPr>
                <w:rFonts w:ascii="宋体" w:hAnsi="宋体"/>
                <w:szCs w:val="21"/>
              </w:rPr>
            </w:pPr>
          </w:p>
        </w:tc>
      </w:tr>
      <w:tr w:rsidR="00EF58D5" w:rsidTr="002C7B52">
        <w:trPr>
          <w:trHeight w:val="762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拟稿人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AF6409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姚金东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拟稿部门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AF6409" w:rsidP="00AF64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苏州</w:t>
            </w:r>
            <w:r w:rsidR="00F53CE5">
              <w:rPr>
                <w:rFonts w:ascii="宋体" w:hAnsi="宋体" w:hint="eastAsia"/>
                <w:szCs w:val="21"/>
              </w:rPr>
              <w:t>运营部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</w:t>
            </w:r>
            <w:proofErr w:type="gramStart"/>
            <w:r>
              <w:rPr>
                <w:rFonts w:ascii="宋体" w:hAnsi="宋体" w:hint="eastAsia"/>
                <w:szCs w:val="21"/>
              </w:rPr>
              <w:t>负责人阅签</w:t>
            </w:r>
            <w:proofErr w:type="gramEnd"/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F58D5" w:rsidRDefault="00EF58D5" w:rsidP="000A5808">
            <w:pPr>
              <w:rPr>
                <w:rFonts w:ascii="宋体" w:hAnsi="宋体"/>
                <w:szCs w:val="21"/>
              </w:rPr>
            </w:pPr>
          </w:p>
        </w:tc>
      </w:tr>
      <w:tr w:rsidR="00EF58D5" w:rsidTr="002C7B52">
        <w:trPr>
          <w:cantSplit/>
          <w:trHeight w:val="800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提议会签</w:t>
            </w:r>
          </w:p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部门名称</w:t>
            </w:r>
          </w:p>
        </w:tc>
        <w:tc>
          <w:tcPr>
            <w:tcW w:w="71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AF6409" w:rsidP="004716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投资发展部、</w:t>
            </w:r>
            <w:bookmarkStart w:id="0" w:name="_GoBack"/>
            <w:bookmarkEnd w:id="0"/>
            <w:r w:rsidR="004716E7">
              <w:rPr>
                <w:rFonts w:ascii="宋体" w:hAnsi="宋体" w:hint="eastAsia"/>
                <w:szCs w:val="21"/>
              </w:rPr>
              <w:t>财务中心、人力资源部、法</w:t>
            </w:r>
            <w:proofErr w:type="gramStart"/>
            <w:r w:rsidR="004716E7">
              <w:rPr>
                <w:rFonts w:ascii="宋体" w:hAnsi="宋体" w:hint="eastAsia"/>
                <w:szCs w:val="21"/>
              </w:rPr>
              <w:t>务</w:t>
            </w:r>
            <w:proofErr w:type="gramEnd"/>
            <w:r w:rsidR="004716E7">
              <w:rPr>
                <w:rFonts w:ascii="宋体" w:hAnsi="宋体" w:hint="eastAsia"/>
                <w:szCs w:val="21"/>
              </w:rPr>
              <w:t>审计部、总裁办公室</w:t>
            </w:r>
          </w:p>
        </w:tc>
      </w:tr>
      <w:tr w:rsidR="00AF6409" w:rsidTr="002C7B52">
        <w:trPr>
          <w:cantSplit/>
          <w:trHeight w:val="1368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6409" w:rsidRDefault="00AF6409" w:rsidP="000A580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投资发展部会签意见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409" w:rsidRDefault="00AF6409" w:rsidP="000A580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6409" w:rsidRDefault="00AF6409" w:rsidP="000A580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会签人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F6409" w:rsidRDefault="00AF6409" w:rsidP="000A5808">
            <w:pPr>
              <w:rPr>
                <w:rFonts w:ascii="宋体" w:hAnsi="宋体"/>
                <w:szCs w:val="21"/>
              </w:rPr>
            </w:pPr>
          </w:p>
        </w:tc>
      </w:tr>
      <w:tr w:rsidR="00EF58D5" w:rsidTr="002C7B52">
        <w:trPr>
          <w:cantSplit/>
          <w:trHeight w:val="1368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财务中心</w:t>
            </w:r>
          </w:p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会签意见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8D5" w:rsidRDefault="00EF58D5" w:rsidP="000A580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</w:t>
            </w:r>
          </w:p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F58D5" w:rsidRDefault="00EF58D5" w:rsidP="000A5808">
            <w:pPr>
              <w:rPr>
                <w:rFonts w:ascii="宋体" w:hAnsi="宋体"/>
                <w:szCs w:val="21"/>
              </w:rPr>
            </w:pPr>
          </w:p>
        </w:tc>
      </w:tr>
      <w:tr w:rsidR="002C7B52" w:rsidTr="002C7B52">
        <w:trPr>
          <w:cantSplit/>
          <w:trHeight w:val="1368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人力资源部</w:t>
            </w:r>
          </w:p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会签意见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B52" w:rsidRDefault="002C7B52" w:rsidP="000A580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2C7B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</w:t>
            </w:r>
          </w:p>
          <w:p w:rsidR="002C7B52" w:rsidRDefault="002C7B52" w:rsidP="002C7B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C7B52" w:rsidRDefault="002C7B52" w:rsidP="000A5808">
            <w:pPr>
              <w:rPr>
                <w:rFonts w:ascii="宋体" w:hAnsi="宋体"/>
                <w:szCs w:val="21"/>
              </w:rPr>
            </w:pPr>
          </w:p>
        </w:tc>
      </w:tr>
      <w:tr w:rsidR="002C7B52" w:rsidTr="002C7B52">
        <w:trPr>
          <w:cantSplit/>
          <w:trHeight w:val="1368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法</w:t>
            </w:r>
            <w:proofErr w:type="gramStart"/>
            <w:r>
              <w:rPr>
                <w:rFonts w:ascii="宋体" w:hAnsi="宋体" w:hint="eastAsia"/>
                <w:szCs w:val="21"/>
              </w:rPr>
              <w:t>务</w:t>
            </w:r>
            <w:proofErr w:type="gramEnd"/>
            <w:r>
              <w:rPr>
                <w:rFonts w:ascii="宋体" w:hAnsi="宋体" w:hint="eastAsia"/>
                <w:szCs w:val="21"/>
              </w:rPr>
              <w:t>审计部</w:t>
            </w:r>
          </w:p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会签意见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B52" w:rsidRDefault="002C7B52" w:rsidP="000A580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2C7B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</w:t>
            </w:r>
          </w:p>
          <w:p w:rsidR="002C7B52" w:rsidRDefault="002C7B52" w:rsidP="002C7B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C7B52" w:rsidRDefault="002C7B52" w:rsidP="000A5808">
            <w:pPr>
              <w:rPr>
                <w:rFonts w:ascii="宋体" w:hAnsi="宋体"/>
                <w:szCs w:val="21"/>
              </w:rPr>
            </w:pPr>
          </w:p>
        </w:tc>
      </w:tr>
      <w:tr w:rsidR="002C7B52" w:rsidTr="002C7B52">
        <w:trPr>
          <w:cantSplit/>
          <w:trHeight w:val="1368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总裁办公室</w:t>
            </w:r>
          </w:p>
          <w:p w:rsidR="002C7B52" w:rsidRDefault="002C7B52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会签意见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B52" w:rsidRDefault="002C7B52" w:rsidP="000A580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B52" w:rsidRDefault="002C7B52" w:rsidP="002C7B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会签</w:t>
            </w:r>
          </w:p>
          <w:p w:rsidR="002C7B52" w:rsidRDefault="002C7B52" w:rsidP="002C7B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C7B52" w:rsidRDefault="002C7B52" w:rsidP="000A5808">
            <w:pPr>
              <w:rPr>
                <w:rFonts w:ascii="宋体" w:hAnsi="宋体"/>
                <w:szCs w:val="21"/>
              </w:rPr>
            </w:pPr>
          </w:p>
        </w:tc>
      </w:tr>
      <w:tr w:rsidR="006707C3" w:rsidTr="002C7B52">
        <w:trPr>
          <w:cantSplit/>
          <w:trHeight w:val="1312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07C3" w:rsidRDefault="006707C3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执行</w:t>
            </w:r>
            <w:proofErr w:type="gramStart"/>
            <w:r>
              <w:rPr>
                <w:rFonts w:ascii="宋体" w:hAnsi="宋体" w:hint="eastAsia"/>
                <w:szCs w:val="21"/>
              </w:rPr>
              <w:t>副总裁阅签</w:t>
            </w:r>
            <w:proofErr w:type="gramEnd"/>
          </w:p>
        </w:tc>
        <w:tc>
          <w:tcPr>
            <w:tcW w:w="71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6707C3" w:rsidRDefault="006707C3" w:rsidP="000A5808">
            <w:pPr>
              <w:rPr>
                <w:rFonts w:ascii="宋体" w:hAnsi="宋体"/>
                <w:szCs w:val="21"/>
              </w:rPr>
            </w:pPr>
          </w:p>
        </w:tc>
      </w:tr>
      <w:tr w:rsidR="00EF58D5" w:rsidTr="002C7B52">
        <w:trPr>
          <w:cantSplit/>
          <w:trHeight w:val="1350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总裁阅签</w:t>
            </w:r>
            <w:proofErr w:type="gramEnd"/>
          </w:p>
        </w:tc>
        <w:tc>
          <w:tcPr>
            <w:tcW w:w="71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F58D5" w:rsidRDefault="00EF58D5" w:rsidP="000A5808">
            <w:pPr>
              <w:rPr>
                <w:rFonts w:ascii="宋体" w:hAnsi="宋体"/>
                <w:szCs w:val="21"/>
              </w:rPr>
            </w:pPr>
          </w:p>
        </w:tc>
      </w:tr>
      <w:tr w:rsidR="00EF58D5" w:rsidTr="002C7B52">
        <w:trPr>
          <w:trHeight w:val="263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文印员</w:t>
            </w:r>
            <w:proofErr w:type="gramEnd"/>
          </w:p>
        </w:tc>
        <w:tc>
          <w:tcPr>
            <w:tcW w:w="1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 对</w:t>
            </w:r>
          </w:p>
        </w:tc>
        <w:tc>
          <w:tcPr>
            <w:tcW w:w="1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总裁办负责人签发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F58D5" w:rsidTr="002C7B52">
        <w:trPr>
          <w:trHeight w:val="486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存档日期</w:t>
            </w:r>
          </w:p>
        </w:tc>
        <w:tc>
          <w:tcPr>
            <w:tcW w:w="71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F58D5" w:rsidTr="002C7B52">
        <w:trPr>
          <w:trHeight w:val="771"/>
        </w:trPr>
        <w:tc>
          <w:tcPr>
            <w:tcW w:w="1456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F58D5" w:rsidRDefault="00EF58D5" w:rsidP="000A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 注</w:t>
            </w:r>
          </w:p>
        </w:tc>
        <w:tc>
          <w:tcPr>
            <w:tcW w:w="718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58D5" w:rsidRDefault="00EF58D5" w:rsidP="000A58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1、原文稿与正式发布件一并送交总裁办公室（档案室）存档备案</w:t>
            </w:r>
          </w:p>
          <w:p w:rsidR="00EF58D5" w:rsidRDefault="00EF58D5" w:rsidP="000A5808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2、本《审签单》仅供集团总部使用，集团所属单位如需参考使用应作适当调整。</w:t>
            </w:r>
          </w:p>
        </w:tc>
      </w:tr>
    </w:tbl>
    <w:p w:rsidR="00AC0ED9" w:rsidRPr="00EF58D5" w:rsidRDefault="00EF58D5" w:rsidP="00EF58D5">
      <w:pPr>
        <w:spacing w:before="120"/>
        <w:rPr>
          <w:rFonts w:ascii="黑体" w:eastAsia="黑体" w:hAnsi="宋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 xml:space="preserve">旭辉集团股份有限公司总裁办公室制作并发布                                       </w:t>
      </w:r>
      <w:r>
        <w:rPr>
          <w:rFonts w:ascii="黑体" w:eastAsia="黑体" w:hAnsi="宋体" w:hint="eastAsia"/>
          <w:sz w:val="18"/>
          <w:szCs w:val="18"/>
        </w:rPr>
        <w:t>20080321版</w:t>
      </w:r>
    </w:p>
    <w:sectPr w:rsidR="00AC0ED9" w:rsidRPr="00EF58D5" w:rsidSect="00A6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01" w:rsidRDefault="00CC0901" w:rsidP="00EF58D5">
      <w:r>
        <w:separator/>
      </w:r>
    </w:p>
  </w:endnote>
  <w:endnote w:type="continuationSeparator" w:id="0">
    <w:p w:rsidR="00CC0901" w:rsidRDefault="00CC0901" w:rsidP="00EF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01" w:rsidRDefault="00CC0901" w:rsidP="00EF58D5">
      <w:r>
        <w:separator/>
      </w:r>
    </w:p>
  </w:footnote>
  <w:footnote w:type="continuationSeparator" w:id="0">
    <w:p w:rsidR="00CC0901" w:rsidRDefault="00CC0901" w:rsidP="00EF5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30F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D5"/>
    <w:rsid w:val="00044E0B"/>
    <w:rsid w:val="002300F0"/>
    <w:rsid w:val="00281731"/>
    <w:rsid w:val="002C7B52"/>
    <w:rsid w:val="00336B80"/>
    <w:rsid w:val="004716E7"/>
    <w:rsid w:val="00657E74"/>
    <w:rsid w:val="006707C3"/>
    <w:rsid w:val="00722ADE"/>
    <w:rsid w:val="007C22F9"/>
    <w:rsid w:val="00800730"/>
    <w:rsid w:val="00857E5D"/>
    <w:rsid w:val="00906CDA"/>
    <w:rsid w:val="00964F1B"/>
    <w:rsid w:val="00A676F2"/>
    <w:rsid w:val="00AC0ED9"/>
    <w:rsid w:val="00AE4D59"/>
    <w:rsid w:val="00AF6409"/>
    <w:rsid w:val="00BD06D9"/>
    <w:rsid w:val="00BD4DC9"/>
    <w:rsid w:val="00BE6032"/>
    <w:rsid w:val="00BF1BC5"/>
    <w:rsid w:val="00CB3761"/>
    <w:rsid w:val="00CC0901"/>
    <w:rsid w:val="00EA0035"/>
    <w:rsid w:val="00EF58D5"/>
    <w:rsid w:val="00F53CE5"/>
    <w:rsid w:val="00F83A23"/>
    <w:rsid w:val="00F8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8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8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4F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F1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8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8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4F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F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B36E-5C96-45B9-BBE6-551A3639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88</Words>
  <Characters>508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陆龑龑</dc:creator>
  <cp:lastModifiedBy>韩峭</cp:lastModifiedBy>
  <cp:revision>9</cp:revision>
  <cp:lastPrinted>2014-12-10T09:12:00Z</cp:lastPrinted>
  <dcterms:created xsi:type="dcterms:W3CDTF">2014-07-18T03:12:00Z</dcterms:created>
  <dcterms:modified xsi:type="dcterms:W3CDTF">2014-12-10T09:21:00Z</dcterms:modified>
</cp:coreProperties>
</file>