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Override PartName="/word/footer6.xml" ContentType="application/vnd.openxmlformats-officedocument.wordprocessingml.footer+xml"/>
  <Override PartName="/word/comments.xml" ContentType="application/vnd.openxmlformats-officedocument.wordprocessingml.comments+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6737" w:rsidRDefault="00CC5AB9">
      <w:pPr>
        <w:spacing w:line="360" w:lineRule="auto"/>
        <w:jc w:val="center"/>
        <w:rPr>
          <w:rFonts w:eastAsia="楷体"/>
          <w:b/>
          <w:color w:val="FF0000"/>
          <w:sz w:val="24"/>
        </w:rPr>
      </w:pPr>
      <w:r>
        <w:rPr>
          <w:rFonts w:eastAsia="楷体" w:hint="eastAsia"/>
          <w:b/>
          <w:color w:val="FF0000"/>
          <w:sz w:val="24"/>
        </w:rPr>
        <w:t>文本使用说明</w:t>
      </w:r>
    </w:p>
    <w:p w:rsidR="00546737" w:rsidRDefault="00546737">
      <w:pPr>
        <w:spacing w:line="360" w:lineRule="auto"/>
        <w:jc w:val="center"/>
        <w:rPr>
          <w:rFonts w:eastAsia="楷体"/>
          <w:color w:val="FF0000"/>
          <w:sz w:val="24"/>
        </w:rPr>
      </w:pPr>
    </w:p>
    <w:p w:rsidR="00546737" w:rsidRDefault="00CC5AB9">
      <w:pPr>
        <w:numPr>
          <w:ilvl w:val="0"/>
          <w:numId w:val="1"/>
        </w:numPr>
        <w:spacing w:line="360" w:lineRule="auto"/>
        <w:rPr>
          <w:rFonts w:eastAsia="楷体"/>
          <w:kern w:val="0"/>
          <w:sz w:val="24"/>
          <w:highlight w:val="yellow"/>
        </w:rPr>
      </w:pPr>
      <w:r>
        <w:rPr>
          <w:rFonts w:eastAsia="楷体" w:hint="eastAsia"/>
          <w:color w:val="FF0000"/>
          <w:sz w:val="24"/>
        </w:rPr>
        <w:t>本协议系下述架构中地产项目公司的增资协议。</w:t>
      </w:r>
      <w:r>
        <w:rPr>
          <w:rFonts w:eastAsia="楷体" w:hint="eastAsia"/>
          <w:sz w:val="24"/>
          <w:highlight w:val="yellow"/>
        </w:rPr>
        <w:t>建议优先适用于项目公司尚无合作方的情况。</w:t>
      </w:r>
    </w:p>
    <w:p w:rsidR="00546737" w:rsidRDefault="003258E5">
      <w:pPr>
        <w:spacing w:line="360" w:lineRule="auto"/>
        <w:ind w:left="360"/>
        <w:rPr>
          <w:rFonts w:eastAsia="楷体"/>
          <w:color w:val="FF0000"/>
          <w:kern w:val="0"/>
          <w:sz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19.9pt;height:239.05pt">
            <v:imagedata r:id="rId8" o:title=""/>
          </v:shape>
        </w:pict>
      </w:r>
    </w:p>
    <w:p w:rsidR="00546737" w:rsidRDefault="00546737">
      <w:pPr>
        <w:spacing w:line="360" w:lineRule="auto"/>
        <w:rPr>
          <w:rFonts w:eastAsia="楷体"/>
          <w:color w:val="FF0000"/>
          <w:kern w:val="0"/>
          <w:sz w:val="24"/>
        </w:rPr>
      </w:pPr>
    </w:p>
    <w:p w:rsidR="00546737" w:rsidRDefault="00CC5AB9">
      <w:pPr>
        <w:numPr>
          <w:ilvl w:val="0"/>
          <w:numId w:val="1"/>
        </w:numPr>
        <w:spacing w:line="360" w:lineRule="auto"/>
        <w:rPr>
          <w:rFonts w:eastAsia="楷体"/>
          <w:color w:val="FF0000"/>
          <w:kern w:val="0"/>
          <w:sz w:val="24"/>
        </w:rPr>
      </w:pPr>
      <w:r>
        <w:rPr>
          <w:rFonts w:eastAsia="楷体" w:hint="eastAsia"/>
          <w:color w:val="FF0000"/>
          <w:kern w:val="0"/>
          <w:sz w:val="24"/>
        </w:rPr>
        <w:t>本协议为示范文件，各公司应当根据实际运营情况对本协议作适当调整和完善。</w:t>
      </w:r>
    </w:p>
    <w:p w:rsidR="00546737" w:rsidRDefault="00CC5AB9">
      <w:pPr>
        <w:numPr>
          <w:ilvl w:val="0"/>
          <w:numId w:val="1"/>
        </w:numPr>
        <w:spacing w:line="360" w:lineRule="auto"/>
        <w:rPr>
          <w:rFonts w:eastAsia="楷体"/>
          <w:color w:val="FF0000"/>
          <w:kern w:val="0"/>
          <w:sz w:val="24"/>
        </w:rPr>
      </w:pPr>
      <w:r>
        <w:rPr>
          <w:rFonts w:eastAsia="楷体" w:hint="eastAsia"/>
          <w:color w:val="FF0000"/>
          <w:kern w:val="0"/>
          <w:sz w:val="24"/>
        </w:rPr>
        <w:t>正式使用时，需删除本协议文本的红色字体部分并填充【】处，填充后请删除【】。</w:t>
      </w:r>
    </w:p>
    <w:p w:rsidR="00546737" w:rsidRDefault="00546737">
      <w:pPr>
        <w:spacing w:line="360" w:lineRule="auto"/>
        <w:ind w:left="360"/>
        <w:rPr>
          <w:rFonts w:eastAsia="楷体"/>
          <w:color w:val="FF0000"/>
          <w:kern w:val="0"/>
          <w:sz w:val="24"/>
        </w:rPr>
      </w:pPr>
    </w:p>
    <w:p w:rsidR="00546737" w:rsidRDefault="00546737">
      <w:pPr>
        <w:spacing w:line="360" w:lineRule="auto"/>
        <w:ind w:left="360"/>
        <w:rPr>
          <w:rFonts w:eastAsia="楷体"/>
          <w:color w:val="FF0000"/>
          <w:kern w:val="0"/>
          <w:sz w:val="24"/>
        </w:rPr>
        <w:sectPr w:rsidR="00546737">
          <w:headerReference w:type="default" r:id="rId9"/>
          <w:footerReference w:type="even" r:id="rId10"/>
          <w:footerReference w:type="default" r:id="rId11"/>
          <w:footerReference w:type="first" r:id="rId12"/>
          <w:pgSz w:w="11906" w:h="16838"/>
          <w:pgMar w:top="1304" w:right="1418" w:bottom="1191" w:left="1474" w:header="851" w:footer="992" w:gutter="0"/>
          <w:cols w:space="720"/>
          <w:docGrid w:type="lines" w:linePitch="326" w:charSpace="-4916"/>
        </w:sectPr>
      </w:pPr>
    </w:p>
    <w:p w:rsidR="00546737" w:rsidRDefault="00546737">
      <w:pPr>
        <w:adjustRightInd w:val="0"/>
        <w:snapToGrid w:val="0"/>
        <w:spacing w:line="360" w:lineRule="auto"/>
        <w:ind w:firstLineChars="200" w:firstLine="482"/>
        <w:jc w:val="right"/>
        <w:rPr>
          <w:rFonts w:eastAsia="楷体"/>
          <w:b/>
          <w:color w:val="000000"/>
          <w:sz w:val="24"/>
        </w:rPr>
      </w:pPr>
    </w:p>
    <w:p w:rsidR="00546737" w:rsidRDefault="00CC5AB9">
      <w:pPr>
        <w:adjustRightInd w:val="0"/>
        <w:snapToGrid w:val="0"/>
        <w:spacing w:line="360" w:lineRule="auto"/>
        <w:ind w:firstLineChars="200" w:firstLine="480"/>
        <w:jc w:val="right"/>
        <w:rPr>
          <w:rFonts w:eastAsia="楷体"/>
          <w:color w:val="000000"/>
          <w:sz w:val="24"/>
        </w:rPr>
      </w:pPr>
      <w:r>
        <w:rPr>
          <w:rFonts w:eastAsia="楷体" w:hint="eastAsia"/>
          <w:color w:val="000000"/>
          <w:sz w:val="24"/>
        </w:rPr>
        <w:t>协议编号：【】</w:t>
      </w:r>
    </w:p>
    <w:p w:rsidR="00546737" w:rsidRDefault="00CC5AB9">
      <w:pPr>
        <w:adjustRightInd w:val="0"/>
        <w:snapToGrid w:val="0"/>
        <w:spacing w:line="360" w:lineRule="auto"/>
        <w:ind w:firstLineChars="200" w:firstLine="482"/>
        <w:jc w:val="right"/>
        <w:rPr>
          <w:rFonts w:eastAsia="楷体"/>
          <w:b/>
          <w:color w:val="FF0000"/>
          <w:sz w:val="24"/>
        </w:rPr>
      </w:pPr>
      <w:r>
        <w:rPr>
          <w:rFonts w:eastAsia="楷体" w:hint="eastAsia"/>
          <w:b/>
          <w:color w:val="FF0000"/>
          <w:sz w:val="24"/>
        </w:rPr>
        <w:t>【建议对协议进行编号以便于管理，</w:t>
      </w:r>
    </w:p>
    <w:p w:rsidR="00546737" w:rsidRDefault="00CC5AB9">
      <w:pPr>
        <w:adjustRightInd w:val="0"/>
        <w:snapToGrid w:val="0"/>
        <w:spacing w:line="360" w:lineRule="auto"/>
        <w:ind w:firstLineChars="200" w:firstLine="482"/>
        <w:jc w:val="right"/>
        <w:rPr>
          <w:rFonts w:eastAsia="楷体"/>
          <w:b/>
          <w:color w:val="000000"/>
          <w:sz w:val="24"/>
        </w:rPr>
      </w:pPr>
      <w:r>
        <w:rPr>
          <w:rFonts w:eastAsia="楷体" w:hint="eastAsia"/>
          <w:b/>
          <w:color w:val="FF0000"/>
          <w:sz w:val="24"/>
        </w:rPr>
        <w:t>例如：</w:t>
      </w:r>
      <w:r>
        <w:rPr>
          <w:rFonts w:eastAsia="楷体"/>
          <w:b/>
          <w:color w:val="FF0000"/>
          <w:sz w:val="24"/>
        </w:rPr>
        <w:t>XHGT-[</w:t>
      </w:r>
      <w:r w:rsidR="00994278">
        <w:rPr>
          <w:rFonts w:eastAsia="楷体" w:hint="eastAsia"/>
          <w:b/>
          <w:color w:val="FF0000"/>
          <w:sz w:val="24"/>
        </w:rPr>
        <w:t>合肥</w:t>
      </w:r>
      <w:r w:rsidR="00994278">
        <w:rPr>
          <w:rFonts w:eastAsia="楷体" w:hint="eastAsia"/>
          <w:b/>
          <w:color w:val="FF0000"/>
          <w:sz w:val="24"/>
        </w:rPr>
        <w:t>01</w:t>
      </w:r>
      <w:r>
        <w:rPr>
          <w:rFonts w:eastAsia="楷体"/>
          <w:b/>
          <w:color w:val="FF0000"/>
          <w:sz w:val="24"/>
        </w:rPr>
        <w:t>]-ZZ</w:t>
      </w:r>
      <w:r>
        <w:rPr>
          <w:rFonts w:eastAsia="楷体" w:hint="eastAsia"/>
          <w:b/>
          <w:color w:val="FF0000"/>
          <w:sz w:val="24"/>
        </w:rPr>
        <w:t>】</w:t>
      </w:r>
    </w:p>
    <w:p w:rsidR="00546737" w:rsidRDefault="00546737">
      <w:pPr>
        <w:adjustRightInd w:val="0"/>
        <w:snapToGrid w:val="0"/>
        <w:spacing w:line="360" w:lineRule="auto"/>
        <w:jc w:val="center"/>
        <w:rPr>
          <w:rFonts w:eastAsia="楷体"/>
          <w:b/>
          <w:color w:val="000000"/>
          <w:sz w:val="24"/>
          <w:szCs w:val="36"/>
        </w:rPr>
      </w:pPr>
    </w:p>
    <w:p w:rsidR="00546737" w:rsidRDefault="00546737">
      <w:pPr>
        <w:adjustRightInd w:val="0"/>
        <w:snapToGrid w:val="0"/>
        <w:spacing w:line="360" w:lineRule="auto"/>
        <w:jc w:val="center"/>
        <w:rPr>
          <w:rFonts w:eastAsia="楷体"/>
          <w:b/>
          <w:color w:val="000000"/>
          <w:sz w:val="32"/>
          <w:szCs w:val="32"/>
        </w:rPr>
      </w:pPr>
    </w:p>
    <w:p w:rsidR="00546737" w:rsidRDefault="00546737">
      <w:pPr>
        <w:adjustRightInd w:val="0"/>
        <w:snapToGrid w:val="0"/>
        <w:spacing w:line="360" w:lineRule="auto"/>
        <w:jc w:val="center"/>
        <w:rPr>
          <w:rFonts w:eastAsia="楷体"/>
          <w:b/>
          <w:color w:val="000000"/>
          <w:sz w:val="32"/>
          <w:szCs w:val="32"/>
        </w:rPr>
      </w:pPr>
    </w:p>
    <w:p w:rsidR="00546737" w:rsidRDefault="00546737">
      <w:pPr>
        <w:adjustRightInd w:val="0"/>
        <w:snapToGrid w:val="0"/>
        <w:spacing w:line="360" w:lineRule="auto"/>
        <w:jc w:val="center"/>
        <w:rPr>
          <w:rFonts w:eastAsia="楷体"/>
          <w:b/>
          <w:color w:val="000000"/>
          <w:sz w:val="32"/>
          <w:szCs w:val="32"/>
        </w:rPr>
      </w:pPr>
    </w:p>
    <w:p w:rsidR="00546737" w:rsidRDefault="00546737">
      <w:pPr>
        <w:adjustRightInd w:val="0"/>
        <w:snapToGrid w:val="0"/>
        <w:spacing w:line="360" w:lineRule="auto"/>
        <w:jc w:val="center"/>
        <w:rPr>
          <w:rFonts w:eastAsia="楷体"/>
          <w:b/>
          <w:color w:val="000000"/>
          <w:sz w:val="24"/>
          <w:szCs w:val="36"/>
        </w:rPr>
      </w:pPr>
    </w:p>
    <w:p w:rsidR="00546737" w:rsidRDefault="00994278">
      <w:pPr>
        <w:adjustRightInd w:val="0"/>
        <w:snapToGrid w:val="0"/>
        <w:spacing w:line="360" w:lineRule="auto"/>
        <w:jc w:val="center"/>
        <w:rPr>
          <w:rFonts w:eastAsia="楷体"/>
          <w:b/>
          <w:color w:val="000000"/>
          <w:sz w:val="24"/>
          <w:szCs w:val="36"/>
        </w:rPr>
      </w:pPr>
      <w:r w:rsidRPr="00994278">
        <w:rPr>
          <w:rFonts w:eastAsia="楷体" w:hint="eastAsia"/>
          <w:b/>
          <w:color w:val="000000"/>
          <w:sz w:val="32"/>
          <w:szCs w:val="32"/>
        </w:rPr>
        <w:t>合肥旭远置业有限公司</w:t>
      </w:r>
      <w:r w:rsidR="00CC5AB9">
        <w:rPr>
          <w:rFonts w:eastAsia="楷体" w:hint="eastAsia"/>
          <w:b/>
          <w:color w:val="000000"/>
          <w:sz w:val="32"/>
          <w:szCs w:val="32"/>
        </w:rPr>
        <w:t>之增资协议</w:t>
      </w:r>
    </w:p>
    <w:p w:rsidR="00546737" w:rsidRDefault="00546737">
      <w:pPr>
        <w:adjustRightInd w:val="0"/>
        <w:snapToGrid w:val="0"/>
        <w:spacing w:line="360" w:lineRule="auto"/>
        <w:jc w:val="center"/>
        <w:rPr>
          <w:rFonts w:eastAsia="楷体"/>
          <w:b/>
          <w:bCs/>
          <w:sz w:val="28"/>
          <w:szCs w:val="36"/>
        </w:rPr>
      </w:pPr>
    </w:p>
    <w:p w:rsidR="00546737" w:rsidRDefault="00546737">
      <w:pPr>
        <w:adjustRightInd w:val="0"/>
        <w:snapToGrid w:val="0"/>
        <w:spacing w:line="360" w:lineRule="auto"/>
        <w:jc w:val="center"/>
        <w:rPr>
          <w:rFonts w:eastAsia="楷体"/>
          <w:b/>
          <w:bCs/>
          <w:sz w:val="28"/>
          <w:szCs w:val="36"/>
        </w:rPr>
      </w:pPr>
    </w:p>
    <w:p w:rsidR="00546737" w:rsidRDefault="00546737">
      <w:pPr>
        <w:adjustRightInd w:val="0"/>
        <w:snapToGrid w:val="0"/>
        <w:spacing w:line="360" w:lineRule="auto"/>
        <w:jc w:val="center"/>
        <w:rPr>
          <w:rFonts w:eastAsia="楷体"/>
          <w:b/>
          <w:bCs/>
          <w:sz w:val="28"/>
          <w:szCs w:val="36"/>
        </w:rPr>
      </w:pPr>
    </w:p>
    <w:p w:rsidR="00546737" w:rsidRDefault="00546737">
      <w:pPr>
        <w:adjustRightInd w:val="0"/>
        <w:snapToGrid w:val="0"/>
        <w:spacing w:line="360" w:lineRule="auto"/>
        <w:jc w:val="center"/>
        <w:rPr>
          <w:rFonts w:eastAsia="楷体"/>
          <w:b/>
          <w:bCs/>
          <w:sz w:val="28"/>
          <w:szCs w:val="36"/>
        </w:rPr>
      </w:pPr>
    </w:p>
    <w:p w:rsidR="00546737" w:rsidRDefault="00546737">
      <w:pPr>
        <w:adjustRightInd w:val="0"/>
        <w:snapToGrid w:val="0"/>
        <w:spacing w:line="360" w:lineRule="auto"/>
        <w:jc w:val="center"/>
        <w:rPr>
          <w:rFonts w:eastAsia="楷体"/>
          <w:b/>
          <w:bCs/>
          <w:sz w:val="28"/>
          <w:szCs w:val="36"/>
        </w:rPr>
      </w:pPr>
    </w:p>
    <w:p w:rsidR="00546737" w:rsidRDefault="00546737">
      <w:pPr>
        <w:adjustRightInd w:val="0"/>
        <w:snapToGrid w:val="0"/>
        <w:spacing w:line="360" w:lineRule="auto"/>
        <w:jc w:val="center"/>
        <w:rPr>
          <w:rFonts w:eastAsia="楷体"/>
          <w:b/>
          <w:bCs/>
          <w:sz w:val="28"/>
          <w:szCs w:val="36"/>
        </w:rPr>
      </w:pPr>
    </w:p>
    <w:p w:rsidR="00546737" w:rsidRDefault="00546737">
      <w:pPr>
        <w:adjustRightInd w:val="0"/>
        <w:snapToGrid w:val="0"/>
        <w:spacing w:line="360" w:lineRule="auto"/>
        <w:jc w:val="center"/>
        <w:rPr>
          <w:rFonts w:eastAsia="楷体"/>
          <w:b/>
          <w:bCs/>
          <w:sz w:val="28"/>
          <w:szCs w:val="36"/>
        </w:rPr>
      </w:pPr>
    </w:p>
    <w:p w:rsidR="00546737" w:rsidRDefault="00CC5AB9">
      <w:pPr>
        <w:spacing w:line="360" w:lineRule="auto"/>
        <w:jc w:val="center"/>
        <w:rPr>
          <w:rFonts w:eastAsia="楷体"/>
          <w:b/>
          <w:sz w:val="32"/>
          <w:szCs w:val="32"/>
        </w:rPr>
      </w:pPr>
      <w:r>
        <w:rPr>
          <w:rFonts w:eastAsia="楷体" w:hint="eastAsia"/>
          <w:b/>
          <w:sz w:val="32"/>
          <w:szCs w:val="32"/>
        </w:rPr>
        <w:t>【】年【】月【】日</w:t>
      </w:r>
    </w:p>
    <w:p w:rsidR="00546737" w:rsidRDefault="00546737">
      <w:pPr>
        <w:widowControl/>
        <w:tabs>
          <w:tab w:val="left" w:pos="1134"/>
        </w:tabs>
        <w:spacing w:line="360" w:lineRule="auto"/>
        <w:jc w:val="center"/>
        <w:rPr>
          <w:rFonts w:eastAsia="楷体"/>
          <w:b/>
          <w:kern w:val="0"/>
          <w:sz w:val="24"/>
        </w:rPr>
      </w:pPr>
    </w:p>
    <w:p w:rsidR="00546737" w:rsidRDefault="00546737">
      <w:pPr>
        <w:spacing w:line="360" w:lineRule="auto"/>
        <w:ind w:left="360"/>
        <w:rPr>
          <w:rFonts w:eastAsia="楷体"/>
          <w:color w:val="FF0000"/>
          <w:kern w:val="0"/>
          <w:sz w:val="24"/>
        </w:rPr>
        <w:sectPr w:rsidR="00546737">
          <w:pgSz w:w="11906" w:h="16838"/>
          <w:pgMar w:top="1304" w:right="1418" w:bottom="1191" w:left="1474" w:header="851" w:footer="992" w:gutter="0"/>
          <w:cols w:space="720"/>
          <w:docGrid w:type="lines" w:linePitch="326" w:charSpace="-4916"/>
        </w:sectPr>
      </w:pPr>
    </w:p>
    <w:p w:rsidR="00546737" w:rsidRDefault="00CC5AB9">
      <w:pPr>
        <w:pStyle w:val="TOC1"/>
        <w:jc w:val="center"/>
        <w:rPr>
          <w:rFonts w:ascii="楷体" w:eastAsia="楷体" w:hAnsi="楷体"/>
          <w:color w:val="auto"/>
          <w:sz w:val="24"/>
          <w:szCs w:val="24"/>
        </w:rPr>
      </w:pPr>
      <w:r>
        <w:rPr>
          <w:rFonts w:ascii="楷体" w:eastAsia="楷体" w:hAnsi="楷体"/>
          <w:color w:val="auto"/>
          <w:sz w:val="24"/>
          <w:szCs w:val="24"/>
          <w:lang w:val="zh-CN"/>
        </w:rPr>
        <w:lastRenderedPageBreak/>
        <w:t>目录</w:t>
      </w:r>
    </w:p>
    <w:p w:rsidR="00546737" w:rsidRDefault="003258E5">
      <w:pPr>
        <w:pStyle w:val="30"/>
        <w:spacing w:before="163" w:after="163"/>
        <w:rPr>
          <w:rFonts w:ascii="Calibri" w:hAnsi="Calibri"/>
          <w:sz w:val="21"/>
          <w:szCs w:val="22"/>
        </w:rPr>
      </w:pPr>
      <w:r w:rsidRPr="003258E5">
        <w:fldChar w:fldCharType="begin"/>
      </w:r>
      <w:r w:rsidR="00CC5AB9">
        <w:instrText xml:space="preserve"> TOC \o "1-3" \h \z \u </w:instrText>
      </w:r>
      <w:r w:rsidRPr="003258E5">
        <w:fldChar w:fldCharType="separate"/>
      </w:r>
      <w:hyperlink w:anchor="_Toc395349081" w:history="1">
        <w:r w:rsidR="00CC5AB9">
          <w:rPr>
            <w:rStyle w:val="a9"/>
            <w:rFonts w:ascii="楷体" w:eastAsia="楷体" w:hAnsi="楷体"/>
          </w:rPr>
          <w:t>1.</w:t>
        </w:r>
        <w:r w:rsidR="00CC5AB9">
          <w:rPr>
            <w:rFonts w:ascii="Calibri" w:hAnsi="Calibri"/>
            <w:sz w:val="21"/>
            <w:szCs w:val="22"/>
          </w:rPr>
          <w:tab/>
        </w:r>
        <w:r w:rsidR="00CC5AB9">
          <w:rPr>
            <w:rStyle w:val="a9"/>
            <w:rFonts w:ascii="楷体" w:eastAsia="楷体" w:hAnsi="楷体" w:hint="eastAsia"/>
          </w:rPr>
          <w:t>增资</w:t>
        </w:r>
        <w:r w:rsidR="00CC5AB9">
          <w:tab/>
        </w:r>
        <w:r>
          <w:fldChar w:fldCharType="begin"/>
        </w:r>
        <w:r w:rsidR="00CC5AB9">
          <w:instrText xml:space="preserve"> PAGEREF _Toc395349081 \h </w:instrText>
        </w:r>
        <w:r>
          <w:fldChar w:fldCharType="separate"/>
        </w:r>
        <w:r w:rsidR="00CC5AB9">
          <w:t>3</w:t>
        </w:r>
        <w:r>
          <w:fldChar w:fldCharType="end"/>
        </w:r>
      </w:hyperlink>
    </w:p>
    <w:p w:rsidR="00546737" w:rsidRDefault="003258E5">
      <w:pPr>
        <w:pStyle w:val="30"/>
        <w:spacing w:before="163" w:after="163"/>
        <w:rPr>
          <w:rFonts w:ascii="Calibri" w:hAnsi="Calibri"/>
          <w:sz w:val="21"/>
          <w:szCs w:val="22"/>
        </w:rPr>
      </w:pPr>
      <w:hyperlink w:anchor="_Toc395349082" w:history="1">
        <w:r w:rsidR="00CC5AB9">
          <w:rPr>
            <w:rStyle w:val="a9"/>
            <w:rFonts w:ascii="楷体" w:eastAsia="楷体" w:hAnsi="楷体"/>
          </w:rPr>
          <w:t>2.</w:t>
        </w:r>
        <w:r w:rsidR="00CC5AB9">
          <w:rPr>
            <w:rFonts w:ascii="Calibri" w:hAnsi="Calibri"/>
            <w:sz w:val="21"/>
            <w:szCs w:val="22"/>
          </w:rPr>
          <w:tab/>
        </w:r>
        <w:r w:rsidR="00CC5AB9">
          <w:rPr>
            <w:rStyle w:val="a9"/>
            <w:rFonts w:ascii="楷体" w:eastAsia="楷体" w:hAnsi="楷体" w:hint="eastAsia"/>
          </w:rPr>
          <w:t>股东权利、义务</w:t>
        </w:r>
        <w:r w:rsidR="00CC5AB9">
          <w:tab/>
        </w:r>
        <w:r>
          <w:fldChar w:fldCharType="begin"/>
        </w:r>
        <w:r w:rsidR="00CC5AB9">
          <w:instrText xml:space="preserve"> PAGEREF _Toc395349082 \h </w:instrText>
        </w:r>
        <w:r>
          <w:fldChar w:fldCharType="separate"/>
        </w:r>
        <w:r w:rsidR="00CC5AB9">
          <w:t>4</w:t>
        </w:r>
        <w:r>
          <w:fldChar w:fldCharType="end"/>
        </w:r>
      </w:hyperlink>
    </w:p>
    <w:p w:rsidR="00546737" w:rsidRDefault="003258E5">
      <w:pPr>
        <w:pStyle w:val="30"/>
        <w:spacing w:before="163" w:after="163"/>
        <w:rPr>
          <w:rFonts w:ascii="Calibri" w:hAnsi="Calibri"/>
          <w:sz w:val="21"/>
          <w:szCs w:val="22"/>
        </w:rPr>
      </w:pPr>
      <w:hyperlink w:anchor="_Toc395349083" w:history="1">
        <w:r w:rsidR="00CC5AB9">
          <w:rPr>
            <w:rStyle w:val="a9"/>
            <w:rFonts w:ascii="楷体" w:eastAsia="楷体" w:hAnsi="楷体"/>
          </w:rPr>
          <w:t>3.</w:t>
        </w:r>
        <w:r w:rsidR="00CC5AB9">
          <w:rPr>
            <w:rFonts w:ascii="Calibri" w:hAnsi="Calibri"/>
            <w:sz w:val="21"/>
            <w:szCs w:val="22"/>
          </w:rPr>
          <w:tab/>
        </w:r>
        <w:r w:rsidR="00CC5AB9">
          <w:rPr>
            <w:rStyle w:val="a9"/>
            <w:rFonts w:ascii="楷体" w:eastAsia="楷体" w:hAnsi="楷体" w:hint="eastAsia"/>
          </w:rPr>
          <w:t>陈述和保证</w:t>
        </w:r>
        <w:r w:rsidR="00CC5AB9">
          <w:tab/>
        </w:r>
        <w:r>
          <w:fldChar w:fldCharType="begin"/>
        </w:r>
        <w:r w:rsidR="00CC5AB9">
          <w:instrText xml:space="preserve"> PAGEREF _Toc395349083 \h </w:instrText>
        </w:r>
        <w:r>
          <w:fldChar w:fldCharType="separate"/>
        </w:r>
        <w:r w:rsidR="00CC5AB9">
          <w:t>4</w:t>
        </w:r>
        <w:r>
          <w:fldChar w:fldCharType="end"/>
        </w:r>
      </w:hyperlink>
    </w:p>
    <w:p w:rsidR="00546737" w:rsidRDefault="003258E5">
      <w:pPr>
        <w:pStyle w:val="30"/>
        <w:spacing w:before="163" w:after="163"/>
        <w:rPr>
          <w:rFonts w:ascii="Calibri" w:hAnsi="Calibri"/>
          <w:sz w:val="21"/>
          <w:szCs w:val="22"/>
        </w:rPr>
      </w:pPr>
      <w:hyperlink w:anchor="_Toc395349084" w:history="1">
        <w:r w:rsidR="00CC5AB9">
          <w:rPr>
            <w:rStyle w:val="a9"/>
            <w:rFonts w:ascii="楷体" w:eastAsia="楷体" w:hAnsi="楷体"/>
          </w:rPr>
          <w:t>4.</w:t>
        </w:r>
        <w:r w:rsidR="00CC5AB9">
          <w:rPr>
            <w:rFonts w:ascii="Calibri" w:hAnsi="Calibri"/>
            <w:sz w:val="21"/>
            <w:szCs w:val="22"/>
          </w:rPr>
          <w:tab/>
        </w:r>
        <w:r w:rsidR="00CC5AB9">
          <w:rPr>
            <w:rStyle w:val="a9"/>
            <w:rFonts w:ascii="楷体" w:eastAsia="楷体" w:hAnsi="楷体" w:hint="eastAsia"/>
          </w:rPr>
          <w:t>违约责任</w:t>
        </w:r>
        <w:r w:rsidR="00CC5AB9">
          <w:tab/>
        </w:r>
        <w:r>
          <w:fldChar w:fldCharType="begin"/>
        </w:r>
        <w:r w:rsidR="00CC5AB9">
          <w:instrText xml:space="preserve"> PAGEREF _Toc395349084 \h </w:instrText>
        </w:r>
        <w:r>
          <w:fldChar w:fldCharType="separate"/>
        </w:r>
        <w:r w:rsidR="00CC5AB9">
          <w:t>5</w:t>
        </w:r>
        <w:r>
          <w:fldChar w:fldCharType="end"/>
        </w:r>
      </w:hyperlink>
    </w:p>
    <w:p w:rsidR="00546737" w:rsidRDefault="003258E5">
      <w:pPr>
        <w:pStyle w:val="30"/>
        <w:spacing w:before="163" w:after="163"/>
        <w:rPr>
          <w:rFonts w:ascii="Calibri" w:hAnsi="Calibri"/>
          <w:sz w:val="21"/>
          <w:szCs w:val="22"/>
        </w:rPr>
      </w:pPr>
      <w:hyperlink w:anchor="_Toc395349085" w:history="1">
        <w:r w:rsidR="00CC5AB9">
          <w:rPr>
            <w:rStyle w:val="a9"/>
            <w:rFonts w:ascii="楷体" w:eastAsia="楷体" w:hAnsi="楷体"/>
          </w:rPr>
          <w:t>5.</w:t>
        </w:r>
        <w:r w:rsidR="00CC5AB9">
          <w:rPr>
            <w:rFonts w:ascii="Calibri" w:hAnsi="Calibri"/>
            <w:sz w:val="21"/>
            <w:szCs w:val="22"/>
          </w:rPr>
          <w:tab/>
        </w:r>
        <w:r w:rsidR="00CC5AB9">
          <w:rPr>
            <w:rStyle w:val="a9"/>
            <w:rFonts w:ascii="楷体" w:eastAsia="楷体" w:hAnsi="楷体" w:hint="eastAsia"/>
          </w:rPr>
          <w:t>通知</w:t>
        </w:r>
        <w:r w:rsidR="00CC5AB9">
          <w:tab/>
        </w:r>
        <w:r>
          <w:fldChar w:fldCharType="begin"/>
        </w:r>
        <w:r w:rsidR="00CC5AB9">
          <w:instrText xml:space="preserve"> PAGEREF _Toc395349085 \h </w:instrText>
        </w:r>
        <w:r>
          <w:fldChar w:fldCharType="separate"/>
        </w:r>
        <w:r w:rsidR="00CC5AB9">
          <w:t>5</w:t>
        </w:r>
        <w:r>
          <w:fldChar w:fldCharType="end"/>
        </w:r>
      </w:hyperlink>
    </w:p>
    <w:p w:rsidR="00546737" w:rsidRDefault="003258E5">
      <w:pPr>
        <w:pStyle w:val="30"/>
        <w:spacing w:before="163" w:after="163"/>
        <w:rPr>
          <w:rFonts w:ascii="Calibri" w:hAnsi="Calibri"/>
          <w:sz w:val="21"/>
          <w:szCs w:val="22"/>
        </w:rPr>
      </w:pPr>
      <w:hyperlink w:anchor="_Toc395349086" w:history="1">
        <w:r w:rsidR="00CC5AB9">
          <w:rPr>
            <w:rStyle w:val="a9"/>
            <w:rFonts w:ascii="楷体" w:eastAsia="楷体" w:hAnsi="楷体"/>
          </w:rPr>
          <w:t>6.</w:t>
        </w:r>
        <w:r w:rsidR="00CC5AB9">
          <w:rPr>
            <w:rFonts w:ascii="Calibri" w:hAnsi="Calibri"/>
            <w:sz w:val="21"/>
            <w:szCs w:val="22"/>
          </w:rPr>
          <w:tab/>
        </w:r>
        <w:r w:rsidR="00CC5AB9">
          <w:rPr>
            <w:rStyle w:val="a9"/>
            <w:rFonts w:ascii="楷体" w:eastAsia="楷体" w:hAnsi="楷体" w:hint="eastAsia"/>
          </w:rPr>
          <w:t>生效和终止</w:t>
        </w:r>
        <w:r w:rsidR="00CC5AB9">
          <w:tab/>
        </w:r>
        <w:r>
          <w:fldChar w:fldCharType="begin"/>
        </w:r>
        <w:r w:rsidR="00CC5AB9">
          <w:instrText xml:space="preserve"> PAGEREF _Toc395349086 \h </w:instrText>
        </w:r>
        <w:r>
          <w:fldChar w:fldCharType="separate"/>
        </w:r>
        <w:r w:rsidR="00CC5AB9">
          <w:t>6</w:t>
        </w:r>
        <w:r>
          <w:fldChar w:fldCharType="end"/>
        </w:r>
      </w:hyperlink>
    </w:p>
    <w:p w:rsidR="00546737" w:rsidRDefault="003258E5">
      <w:pPr>
        <w:pStyle w:val="30"/>
        <w:spacing w:before="163" w:after="163"/>
        <w:rPr>
          <w:rFonts w:ascii="Calibri" w:hAnsi="Calibri"/>
          <w:sz w:val="21"/>
          <w:szCs w:val="22"/>
        </w:rPr>
      </w:pPr>
      <w:hyperlink w:anchor="_Toc395349087" w:history="1">
        <w:r w:rsidR="00CC5AB9">
          <w:rPr>
            <w:rStyle w:val="a9"/>
            <w:rFonts w:ascii="楷体" w:eastAsia="楷体" w:hAnsi="楷体"/>
          </w:rPr>
          <w:t>7.</w:t>
        </w:r>
        <w:r w:rsidR="00CC5AB9">
          <w:rPr>
            <w:rFonts w:ascii="Calibri" w:hAnsi="Calibri"/>
            <w:sz w:val="21"/>
            <w:szCs w:val="22"/>
          </w:rPr>
          <w:tab/>
        </w:r>
        <w:r w:rsidR="00CC5AB9">
          <w:rPr>
            <w:rStyle w:val="a9"/>
            <w:rFonts w:ascii="楷体" w:eastAsia="楷体" w:hAnsi="楷体" w:hint="eastAsia"/>
          </w:rPr>
          <w:t>其他规定</w:t>
        </w:r>
        <w:r w:rsidR="00CC5AB9">
          <w:tab/>
        </w:r>
        <w:r>
          <w:fldChar w:fldCharType="begin"/>
        </w:r>
        <w:r w:rsidR="00CC5AB9">
          <w:instrText xml:space="preserve"> PAGEREF _Toc395349087 \h </w:instrText>
        </w:r>
        <w:r>
          <w:fldChar w:fldCharType="separate"/>
        </w:r>
        <w:r w:rsidR="00CC5AB9">
          <w:t>6</w:t>
        </w:r>
        <w:r>
          <w:fldChar w:fldCharType="end"/>
        </w:r>
      </w:hyperlink>
    </w:p>
    <w:p w:rsidR="00546737" w:rsidRDefault="003258E5">
      <w:r>
        <w:rPr>
          <w:b/>
          <w:bCs/>
          <w:lang w:val="zh-CN"/>
        </w:rPr>
        <w:fldChar w:fldCharType="end"/>
      </w:r>
    </w:p>
    <w:p w:rsidR="00546737" w:rsidRDefault="00546737">
      <w:pPr>
        <w:spacing w:line="360" w:lineRule="auto"/>
        <w:ind w:left="360"/>
        <w:rPr>
          <w:rFonts w:eastAsia="楷体"/>
          <w:color w:val="FF0000"/>
          <w:kern w:val="0"/>
          <w:sz w:val="24"/>
        </w:rPr>
        <w:sectPr w:rsidR="00546737">
          <w:headerReference w:type="default" r:id="rId13"/>
          <w:footerReference w:type="even" r:id="rId14"/>
          <w:footerReference w:type="default" r:id="rId15"/>
          <w:footerReference w:type="first" r:id="rId16"/>
          <w:pgSz w:w="11906" w:h="16838"/>
          <w:pgMar w:top="1440" w:right="1797" w:bottom="1440" w:left="1797" w:header="851" w:footer="992" w:gutter="0"/>
          <w:pgNumType w:start="1"/>
          <w:cols w:space="720"/>
          <w:titlePg/>
          <w:docGrid w:type="lines" w:linePitch="326" w:charSpace="-4916"/>
        </w:sectPr>
      </w:pPr>
    </w:p>
    <w:p w:rsidR="00546737" w:rsidRDefault="00546737">
      <w:pPr>
        <w:spacing w:line="360" w:lineRule="auto"/>
        <w:ind w:left="360"/>
        <w:rPr>
          <w:rFonts w:eastAsia="楷体"/>
          <w:color w:val="FF0000"/>
          <w:kern w:val="0"/>
          <w:sz w:val="24"/>
        </w:rPr>
      </w:pPr>
    </w:p>
    <w:p w:rsidR="00546737" w:rsidRDefault="00546737" w:rsidP="003F39DF">
      <w:pPr>
        <w:spacing w:beforeLines="50" w:afterLines="50" w:line="360" w:lineRule="auto"/>
        <w:rPr>
          <w:rFonts w:ascii="楷体" w:eastAsia="楷体" w:hAnsi="楷体"/>
          <w:b/>
          <w:sz w:val="24"/>
        </w:rPr>
      </w:pPr>
    </w:p>
    <w:p w:rsidR="00546737" w:rsidRDefault="00CC5AB9" w:rsidP="003F39DF">
      <w:pPr>
        <w:spacing w:beforeLines="50" w:afterLines="50" w:line="360" w:lineRule="auto"/>
        <w:rPr>
          <w:rFonts w:ascii="楷体" w:eastAsia="楷体" w:hAnsi="楷体"/>
          <w:sz w:val="24"/>
        </w:rPr>
      </w:pPr>
      <w:r>
        <w:rPr>
          <w:rFonts w:ascii="楷体" w:eastAsia="楷体" w:hAnsi="楷体" w:hint="eastAsia"/>
          <w:sz w:val="24"/>
        </w:rPr>
        <w:t>本协议由以下各方于【】年【】月【】日在【</w:t>
      </w:r>
      <w:r w:rsidR="00994278">
        <w:rPr>
          <w:rFonts w:ascii="楷体" w:eastAsia="楷体" w:hAnsi="楷体" w:hint="eastAsia"/>
          <w:sz w:val="24"/>
        </w:rPr>
        <w:t>上海</w:t>
      </w:r>
      <w:r>
        <w:rPr>
          <w:rFonts w:ascii="楷体" w:eastAsia="楷体" w:hAnsi="楷体" w:hint="eastAsia"/>
          <w:sz w:val="24"/>
        </w:rPr>
        <w:t>】签订：</w:t>
      </w:r>
    </w:p>
    <w:p w:rsidR="00546737" w:rsidRDefault="00546737" w:rsidP="003F39DF">
      <w:pPr>
        <w:spacing w:beforeLines="50" w:afterLines="50" w:line="360" w:lineRule="auto"/>
        <w:rPr>
          <w:rFonts w:ascii="楷体" w:eastAsia="楷体" w:hAnsi="楷体"/>
          <w:sz w:val="24"/>
        </w:rPr>
      </w:pPr>
    </w:p>
    <w:p w:rsidR="00546737" w:rsidRDefault="00CC5AB9" w:rsidP="003F39DF">
      <w:pPr>
        <w:spacing w:beforeLines="50" w:afterLines="50" w:line="360" w:lineRule="auto"/>
        <w:ind w:left="416" w:hanging="416"/>
        <w:rPr>
          <w:rFonts w:ascii="楷体" w:eastAsia="楷体" w:hAnsi="楷体"/>
          <w:sz w:val="24"/>
        </w:rPr>
      </w:pPr>
      <w:r>
        <w:rPr>
          <w:rFonts w:ascii="楷体" w:eastAsia="楷体" w:hAnsi="楷体" w:hint="eastAsia"/>
          <w:sz w:val="24"/>
        </w:rPr>
        <w:t>【</w:t>
      </w:r>
      <w:r>
        <w:rPr>
          <w:rFonts w:eastAsia="楷体" w:hint="eastAsia"/>
          <w:b/>
          <w:kern w:val="0"/>
          <w:sz w:val="24"/>
        </w:rPr>
        <w:t>合肥华逸投资合伙企业（有限合伙）</w:t>
      </w:r>
      <w:r>
        <w:rPr>
          <w:rFonts w:ascii="楷体" w:eastAsia="楷体" w:hAnsi="楷体" w:hint="eastAsia"/>
          <w:sz w:val="24"/>
        </w:rPr>
        <w:t>】（以下简称“甲方”）</w:t>
      </w:r>
    </w:p>
    <w:p w:rsidR="00546737" w:rsidRDefault="00CC5AB9" w:rsidP="003F39DF">
      <w:pPr>
        <w:spacing w:beforeLines="50" w:afterLines="50" w:line="360" w:lineRule="auto"/>
        <w:ind w:left="416" w:hanging="416"/>
        <w:rPr>
          <w:rFonts w:ascii="楷体" w:eastAsia="楷体" w:hAnsi="楷体"/>
          <w:sz w:val="24"/>
        </w:rPr>
      </w:pPr>
      <w:r>
        <w:rPr>
          <w:rFonts w:ascii="楷体" w:eastAsia="楷体" w:hAnsi="楷体" w:hint="eastAsia"/>
          <w:sz w:val="24"/>
        </w:rPr>
        <w:t>注册号码：</w:t>
      </w:r>
    </w:p>
    <w:p w:rsidR="00546737" w:rsidRDefault="00CC5AB9" w:rsidP="003F39DF">
      <w:pPr>
        <w:spacing w:beforeLines="50" w:afterLines="50" w:line="360" w:lineRule="auto"/>
        <w:ind w:left="416" w:hanging="416"/>
        <w:rPr>
          <w:rFonts w:ascii="楷体" w:eastAsia="楷体" w:hAnsi="楷体"/>
          <w:sz w:val="24"/>
        </w:rPr>
      </w:pPr>
      <w:r>
        <w:rPr>
          <w:rFonts w:ascii="楷体" w:eastAsia="楷体" w:hAnsi="楷体" w:hint="eastAsia"/>
          <w:sz w:val="24"/>
        </w:rPr>
        <w:t>法定地址：</w:t>
      </w:r>
    </w:p>
    <w:p w:rsidR="00546737" w:rsidRDefault="00CC5AB9" w:rsidP="003F39DF">
      <w:pPr>
        <w:spacing w:beforeLines="50" w:afterLines="50" w:line="360" w:lineRule="auto"/>
        <w:ind w:left="416" w:hanging="416"/>
        <w:rPr>
          <w:rFonts w:ascii="楷体" w:eastAsia="楷体" w:hAnsi="楷体"/>
          <w:sz w:val="24"/>
        </w:rPr>
      </w:pPr>
      <w:r>
        <w:rPr>
          <w:rFonts w:ascii="楷体" w:eastAsia="楷体" w:hAnsi="楷体" w:hint="eastAsia"/>
          <w:sz w:val="24"/>
        </w:rPr>
        <w:t>执行事务合伙人：</w:t>
      </w:r>
    </w:p>
    <w:p w:rsidR="00546737" w:rsidRDefault="00CC5AB9" w:rsidP="003F39DF">
      <w:pPr>
        <w:spacing w:beforeLines="50" w:afterLines="50" w:line="360" w:lineRule="auto"/>
        <w:ind w:left="416" w:hanging="416"/>
        <w:rPr>
          <w:rFonts w:ascii="楷体" w:eastAsia="楷体" w:hAnsi="楷体"/>
          <w:sz w:val="24"/>
        </w:rPr>
      </w:pPr>
      <w:r>
        <w:rPr>
          <w:rFonts w:ascii="楷体" w:eastAsia="楷体" w:hAnsi="楷体" w:hint="eastAsia"/>
          <w:sz w:val="24"/>
        </w:rPr>
        <w:t xml:space="preserve">授权代表： </w:t>
      </w:r>
    </w:p>
    <w:p w:rsidR="00546737" w:rsidRDefault="00CC5AB9" w:rsidP="003F39DF">
      <w:pPr>
        <w:spacing w:beforeLines="50" w:afterLines="50" w:line="360" w:lineRule="auto"/>
        <w:ind w:left="416" w:hanging="416"/>
        <w:rPr>
          <w:rFonts w:ascii="楷体" w:eastAsia="楷体" w:hAnsi="楷体"/>
          <w:sz w:val="24"/>
        </w:rPr>
      </w:pPr>
      <w:r>
        <w:rPr>
          <w:rFonts w:ascii="楷体" w:eastAsia="楷体" w:hAnsi="楷体" w:hint="eastAsia"/>
          <w:sz w:val="24"/>
        </w:rPr>
        <w:t>【</w:t>
      </w:r>
      <w:r w:rsidRPr="00994278">
        <w:rPr>
          <w:rFonts w:ascii="楷体" w:eastAsia="楷体" w:hAnsi="楷体" w:hint="eastAsia"/>
          <w:b/>
          <w:sz w:val="24"/>
        </w:rPr>
        <w:t>旭辉集团股份有限公司</w:t>
      </w:r>
      <w:r>
        <w:rPr>
          <w:rFonts w:ascii="楷体" w:eastAsia="楷体" w:hAnsi="楷体" w:hint="eastAsia"/>
          <w:sz w:val="24"/>
        </w:rPr>
        <w:t>】（以下简称“乙方”）</w:t>
      </w:r>
    </w:p>
    <w:p w:rsidR="00546737" w:rsidRDefault="00CC5AB9" w:rsidP="003F39DF">
      <w:pPr>
        <w:spacing w:beforeLines="50" w:afterLines="50" w:line="360" w:lineRule="auto"/>
        <w:ind w:left="416" w:hanging="416"/>
        <w:rPr>
          <w:rFonts w:ascii="楷体" w:eastAsia="楷体" w:hAnsi="楷体"/>
          <w:sz w:val="24"/>
        </w:rPr>
      </w:pPr>
      <w:r>
        <w:rPr>
          <w:rFonts w:ascii="楷体" w:eastAsia="楷体" w:hAnsi="楷体" w:hint="eastAsia"/>
          <w:sz w:val="24"/>
        </w:rPr>
        <w:t>注册号码：</w:t>
      </w:r>
    </w:p>
    <w:p w:rsidR="00546737" w:rsidRDefault="00CC5AB9" w:rsidP="003F39DF">
      <w:pPr>
        <w:spacing w:beforeLines="50" w:afterLines="50" w:line="360" w:lineRule="auto"/>
        <w:ind w:left="416" w:hanging="416"/>
        <w:rPr>
          <w:rFonts w:ascii="楷体" w:eastAsia="楷体" w:hAnsi="楷体"/>
          <w:sz w:val="24"/>
        </w:rPr>
      </w:pPr>
      <w:r>
        <w:rPr>
          <w:rFonts w:ascii="楷体" w:eastAsia="楷体" w:hAnsi="楷体" w:hint="eastAsia"/>
          <w:sz w:val="24"/>
        </w:rPr>
        <w:t>法定地址：</w:t>
      </w:r>
    </w:p>
    <w:p w:rsidR="00546737" w:rsidRDefault="00CC5AB9" w:rsidP="003F39DF">
      <w:pPr>
        <w:spacing w:beforeLines="50" w:afterLines="50" w:line="360" w:lineRule="auto"/>
        <w:ind w:left="416" w:hanging="416"/>
        <w:rPr>
          <w:rFonts w:ascii="楷体" w:eastAsia="楷体" w:hAnsi="楷体"/>
          <w:sz w:val="24"/>
        </w:rPr>
      </w:pPr>
      <w:r>
        <w:rPr>
          <w:rFonts w:ascii="楷体" w:eastAsia="楷体" w:hAnsi="楷体" w:hint="eastAsia"/>
          <w:sz w:val="24"/>
        </w:rPr>
        <w:t>法定代表人：</w:t>
      </w:r>
    </w:p>
    <w:p w:rsidR="00546737" w:rsidRDefault="00CC5AB9" w:rsidP="003F39DF">
      <w:pPr>
        <w:spacing w:beforeLines="50" w:afterLines="50" w:line="360" w:lineRule="auto"/>
        <w:ind w:left="416" w:hanging="416"/>
        <w:rPr>
          <w:rFonts w:ascii="楷体" w:eastAsia="楷体" w:hAnsi="楷体"/>
          <w:sz w:val="24"/>
        </w:rPr>
      </w:pPr>
      <w:commentRangeStart w:id="0"/>
      <w:r>
        <w:rPr>
          <w:rFonts w:ascii="楷体" w:eastAsia="楷体" w:hAnsi="楷体" w:hint="eastAsia"/>
          <w:sz w:val="24"/>
        </w:rPr>
        <w:t>【</w:t>
      </w:r>
      <w:r w:rsidRPr="00994278">
        <w:rPr>
          <w:rFonts w:ascii="楷体" w:eastAsia="楷体" w:hAnsi="楷体" w:hint="eastAsia"/>
          <w:b/>
          <w:sz w:val="24"/>
        </w:rPr>
        <w:t>北京鼎信</w:t>
      </w:r>
      <w:r>
        <w:rPr>
          <w:rFonts w:ascii="楷体" w:eastAsia="楷体" w:hAnsi="楷体" w:hint="eastAsia"/>
          <w:sz w:val="24"/>
        </w:rPr>
        <w:t>】（以下简称“丙方”）</w:t>
      </w:r>
      <w:commentRangeEnd w:id="0"/>
      <w:r w:rsidR="003F39DF">
        <w:rPr>
          <w:rStyle w:val="aa"/>
        </w:rPr>
        <w:commentReference w:id="0"/>
      </w:r>
    </w:p>
    <w:p w:rsidR="00546737" w:rsidRDefault="00CC5AB9" w:rsidP="003F39DF">
      <w:pPr>
        <w:spacing w:beforeLines="50" w:afterLines="50" w:line="360" w:lineRule="auto"/>
        <w:ind w:left="416" w:hanging="416"/>
        <w:rPr>
          <w:rFonts w:ascii="楷体" w:eastAsia="楷体" w:hAnsi="楷体"/>
          <w:sz w:val="24"/>
        </w:rPr>
      </w:pPr>
      <w:r>
        <w:rPr>
          <w:rFonts w:ascii="楷体" w:eastAsia="楷体" w:hAnsi="楷体" w:hint="eastAsia"/>
          <w:sz w:val="24"/>
        </w:rPr>
        <w:t>注册号码：</w:t>
      </w:r>
    </w:p>
    <w:p w:rsidR="00546737" w:rsidRDefault="00CC5AB9" w:rsidP="003F39DF">
      <w:pPr>
        <w:spacing w:beforeLines="50" w:afterLines="50" w:line="360" w:lineRule="auto"/>
        <w:ind w:left="416" w:hanging="416"/>
        <w:rPr>
          <w:rFonts w:ascii="楷体" w:eastAsia="楷体" w:hAnsi="楷体"/>
          <w:sz w:val="24"/>
        </w:rPr>
      </w:pPr>
      <w:r>
        <w:rPr>
          <w:rFonts w:ascii="楷体" w:eastAsia="楷体" w:hAnsi="楷体" w:hint="eastAsia"/>
          <w:sz w:val="24"/>
        </w:rPr>
        <w:t>法定地址：</w:t>
      </w:r>
    </w:p>
    <w:p w:rsidR="00546737" w:rsidRDefault="00CC5AB9" w:rsidP="003F39DF">
      <w:pPr>
        <w:spacing w:beforeLines="50" w:afterLines="50" w:line="360" w:lineRule="auto"/>
        <w:ind w:left="416" w:hanging="416"/>
        <w:rPr>
          <w:rFonts w:ascii="楷体" w:eastAsia="楷体" w:hAnsi="楷体"/>
          <w:sz w:val="24"/>
        </w:rPr>
      </w:pPr>
      <w:r>
        <w:rPr>
          <w:rFonts w:ascii="楷体" w:eastAsia="楷体" w:hAnsi="楷体" w:hint="eastAsia"/>
          <w:sz w:val="24"/>
        </w:rPr>
        <w:t>法定代表人：</w:t>
      </w:r>
    </w:p>
    <w:p w:rsidR="00546737" w:rsidRDefault="00CC5AB9" w:rsidP="003F39DF">
      <w:pPr>
        <w:spacing w:beforeLines="50" w:afterLines="50" w:line="360" w:lineRule="auto"/>
        <w:rPr>
          <w:rFonts w:ascii="楷体" w:eastAsia="楷体" w:hAnsi="楷体"/>
          <w:sz w:val="24"/>
        </w:rPr>
      </w:pPr>
      <w:r>
        <w:rPr>
          <w:rFonts w:ascii="楷体" w:eastAsia="楷体" w:hAnsi="楷体" w:hint="eastAsia"/>
          <w:sz w:val="24"/>
        </w:rPr>
        <w:t>【</w:t>
      </w:r>
      <w:r w:rsidRPr="00994278">
        <w:rPr>
          <w:rFonts w:ascii="楷体" w:eastAsia="楷体" w:hAnsi="楷体" w:hint="eastAsia"/>
          <w:b/>
          <w:sz w:val="24"/>
        </w:rPr>
        <w:t>合肥旭远置业有限公司</w:t>
      </w:r>
      <w:r>
        <w:rPr>
          <w:rFonts w:ascii="楷体" w:eastAsia="楷体" w:hAnsi="楷体" w:hint="eastAsia"/>
          <w:sz w:val="24"/>
        </w:rPr>
        <w:t>】（以下简称“项目公司”）</w:t>
      </w:r>
    </w:p>
    <w:p w:rsidR="00546737" w:rsidRDefault="00CC5AB9" w:rsidP="003F39DF">
      <w:pPr>
        <w:spacing w:beforeLines="50" w:afterLines="50" w:line="360" w:lineRule="auto"/>
        <w:ind w:left="416" w:hanging="416"/>
        <w:rPr>
          <w:rFonts w:ascii="楷体" w:eastAsia="楷体" w:hAnsi="楷体"/>
          <w:sz w:val="24"/>
        </w:rPr>
      </w:pPr>
      <w:r>
        <w:rPr>
          <w:rFonts w:ascii="楷体" w:eastAsia="楷体" w:hAnsi="楷体" w:hint="eastAsia"/>
          <w:sz w:val="24"/>
        </w:rPr>
        <w:t>注册号码：</w:t>
      </w:r>
    </w:p>
    <w:p w:rsidR="00546737" w:rsidRDefault="00CC5AB9" w:rsidP="003F39DF">
      <w:pPr>
        <w:spacing w:beforeLines="50" w:afterLines="50" w:line="360" w:lineRule="auto"/>
        <w:ind w:left="416" w:hanging="416"/>
        <w:rPr>
          <w:rFonts w:ascii="楷体" w:eastAsia="楷体" w:hAnsi="楷体"/>
          <w:sz w:val="24"/>
        </w:rPr>
      </w:pPr>
      <w:r>
        <w:rPr>
          <w:rFonts w:ascii="楷体" w:eastAsia="楷体" w:hAnsi="楷体" w:hint="eastAsia"/>
          <w:sz w:val="24"/>
        </w:rPr>
        <w:t>法定地址：</w:t>
      </w:r>
    </w:p>
    <w:p w:rsidR="00546737" w:rsidRDefault="00CC5AB9" w:rsidP="003F39DF">
      <w:pPr>
        <w:spacing w:beforeLines="50" w:afterLines="50" w:line="360" w:lineRule="auto"/>
        <w:ind w:left="416" w:hanging="416"/>
        <w:rPr>
          <w:rFonts w:ascii="楷体" w:eastAsia="楷体" w:hAnsi="楷体"/>
          <w:sz w:val="24"/>
        </w:rPr>
      </w:pPr>
      <w:r>
        <w:rPr>
          <w:rFonts w:ascii="楷体" w:eastAsia="楷体" w:hAnsi="楷体" w:hint="eastAsia"/>
          <w:sz w:val="24"/>
        </w:rPr>
        <w:t>法定代表人：</w:t>
      </w:r>
    </w:p>
    <w:p w:rsidR="00546737" w:rsidRDefault="00CC5AB9" w:rsidP="003F39DF">
      <w:pPr>
        <w:spacing w:beforeLines="50" w:afterLines="50" w:line="360" w:lineRule="auto"/>
        <w:rPr>
          <w:rFonts w:ascii="楷体" w:eastAsia="楷体" w:hAnsi="楷体"/>
          <w:b/>
          <w:sz w:val="24"/>
        </w:rPr>
      </w:pPr>
      <w:r>
        <w:rPr>
          <w:rFonts w:ascii="楷体" w:eastAsia="楷体" w:hAnsi="楷体" w:hint="eastAsia"/>
          <w:b/>
          <w:sz w:val="24"/>
        </w:rPr>
        <w:lastRenderedPageBreak/>
        <w:t>鉴于：</w:t>
      </w:r>
    </w:p>
    <w:p w:rsidR="00546737" w:rsidRDefault="00CC5AB9" w:rsidP="003F39DF">
      <w:pPr>
        <w:pStyle w:val="11"/>
        <w:numPr>
          <w:ilvl w:val="1"/>
          <w:numId w:val="2"/>
        </w:numPr>
        <w:adjustRightInd w:val="0"/>
        <w:snapToGrid w:val="0"/>
        <w:spacing w:beforeLines="50" w:afterLines="50" w:line="360" w:lineRule="auto"/>
        <w:ind w:firstLineChars="0"/>
        <w:rPr>
          <w:rFonts w:ascii="Times New Roman" w:eastAsia="楷体" w:hAnsi="Times New Roman"/>
          <w:sz w:val="24"/>
          <w:szCs w:val="24"/>
        </w:rPr>
      </w:pPr>
      <w:r>
        <w:rPr>
          <w:rFonts w:ascii="Times New Roman" w:eastAsia="楷体" w:hAnsi="Times New Roman" w:hint="eastAsia"/>
          <w:sz w:val="24"/>
          <w:szCs w:val="24"/>
        </w:rPr>
        <w:t>项目公司是一家根据《中华人民共和国公司法》及相关法律、法规设立的有限责任公司，注册资本为人民币【</w:t>
      </w:r>
      <w:r>
        <w:rPr>
          <w:rFonts w:ascii="Times New Roman" w:eastAsia="楷体" w:hAnsi="Times New Roman" w:hint="eastAsia"/>
          <w:sz w:val="24"/>
          <w:szCs w:val="24"/>
        </w:rPr>
        <w:t>1000</w:t>
      </w:r>
      <w:r>
        <w:rPr>
          <w:rFonts w:ascii="Times New Roman" w:eastAsia="楷体" w:hAnsi="Times New Roman" w:hint="eastAsia"/>
          <w:sz w:val="24"/>
          <w:szCs w:val="24"/>
        </w:rPr>
        <w:t>万】元（大写【壹仟万元整】）；</w:t>
      </w:r>
    </w:p>
    <w:p w:rsidR="00546737" w:rsidRDefault="00CC5AB9" w:rsidP="003F39DF">
      <w:pPr>
        <w:pStyle w:val="11"/>
        <w:numPr>
          <w:ilvl w:val="1"/>
          <w:numId w:val="2"/>
        </w:numPr>
        <w:adjustRightInd w:val="0"/>
        <w:snapToGrid w:val="0"/>
        <w:spacing w:beforeLines="50" w:afterLines="50" w:line="360" w:lineRule="auto"/>
        <w:ind w:firstLineChars="0"/>
        <w:rPr>
          <w:rFonts w:ascii="Times New Roman" w:eastAsia="楷体" w:hAnsi="Times New Roman"/>
          <w:b/>
          <w:sz w:val="24"/>
          <w:szCs w:val="24"/>
        </w:rPr>
      </w:pPr>
      <w:r>
        <w:rPr>
          <w:rFonts w:ascii="Times New Roman" w:eastAsia="楷体" w:hAnsi="Times New Roman" w:hint="eastAsia"/>
          <w:sz w:val="24"/>
          <w:szCs w:val="24"/>
        </w:rPr>
        <w:t>甲方拟根据本协议的条款和条件以人民币【</w:t>
      </w:r>
      <w:r>
        <w:rPr>
          <w:rFonts w:ascii="Times New Roman" w:eastAsia="楷体" w:hAnsi="Times New Roman" w:hint="eastAsia"/>
          <w:sz w:val="24"/>
          <w:szCs w:val="24"/>
        </w:rPr>
        <w:t>1000</w:t>
      </w:r>
      <w:r>
        <w:rPr>
          <w:rFonts w:ascii="Times New Roman" w:eastAsia="楷体" w:hAnsi="Times New Roman" w:hint="eastAsia"/>
          <w:sz w:val="24"/>
          <w:szCs w:val="24"/>
        </w:rPr>
        <w:t>万】元（大写：【壹仟万元整】）认购项目公司新增注册资本人民币【</w:t>
      </w:r>
      <w:r>
        <w:rPr>
          <w:rFonts w:ascii="Times New Roman" w:eastAsia="楷体" w:hAnsi="Times New Roman" w:hint="eastAsia"/>
          <w:sz w:val="24"/>
          <w:szCs w:val="24"/>
        </w:rPr>
        <w:t>1000</w:t>
      </w:r>
      <w:r>
        <w:rPr>
          <w:rFonts w:ascii="Times New Roman" w:eastAsia="楷体" w:hAnsi="Times New Roman" w:hint="eastAsia"/>
          <w:sz w:val="24"/>
          <w:szCs w:val="24"/>
        </w:rPr>
        <w:t>万】元（以下简称“</w:t>
      </w:r>
      <w:r>
        <w:rPr>
          <w:rFonts w:ascii="Times New Roman" w:eastAsia="楷体" w:hAnsi="Times New Roman" w:hint="eastAsia"/>
          <w:b/>
          <w:sz w:val="24"/>
          <w:szCs w:val="24"/>
        </w:rPr>
        <w:t>新增股权</w:t>
      </w:r>
      <w:r>
        <w:rPr>
          <w:rFonts w:ascii="Times New Roman" w:eastAsia="楷体" w:hAnsi="Times New Roman" w:hint="eastAsia"/>
          <w:sz w:val="24"/>
          <w:szCs w:val="24"/>
        </w:rPr>
        <w:t>”）；</w:t>
      </w:r>
    </w:p>
    <w:p w:rsidR="00546737" w:rsidRDefault="00CC5AB9" w:rsidP="003F39DF">
      <w:pPr>
        <w:pStyle w:val="11"/>
        <w:numPr>
          <w:ilvl w:val="1"/>
          <w:numId w:val="2"/>
        </w:numPr>
        <w:adjustRightInd w:val="0"/>
        <w:snapToGrid w:val="0"/>
        <w:spacing w:beforeLines="50" w:afterLines="50" w:line="360" w:lineRule="auto"/>
        <w:ind w:firstLineChars="0"/>
        <w:rPr>
          <w:rFonts w:ascii="Times New Roman" w:eastAsia="楷体" w:hAnsi="Times New Roman"/>
          <w:b/>
          <w:sz w:val="24"/>
          <w:szCs w:val="24"/>
        </w:rPr>
      </w:pPr>
      <w:r>
        <w:rPr>
          <w:rFonts w:ascii="Times New Roman" w:eastAsia="楷体" w:hAnsi="Times New Roman" w:hint="eastAsia"/>
          <w:sz w:val="24"/>
          <w:szCs w:val="24"/>
        </w:rPr>
        <w:t>乙方拟根据本协议的条款和条件以人民币【</w:t>
      </w:r>
      <w:r>
        <w:rPr>
          <w:rFonts w:ascii="Times New Roman" w:eastAsia="楷体" w:hAnsi="Times New Roman" w:hint="eastAsia"/>
          <w:sz w:val="24"/>
          <w:szCs w:val="24"/>
        </w:rPr>
        <w:t>4300</w:t>
      </w:r>
      <w:r>
        <w:rPr>
          <w:rFonts w:ascii="Times New Roman" w:eastAsia="楷体" w:hAnsi="Times New Roman" w:hint="eastAsia"/>
          <w:sz w:val="24"/>
          <w:szCs w:val="24"/>
        </w:rPr>
        <w:t>万】元（大写：【肆仟叁佰万元整】）认购项目公司新增注册资本人民币【</w:t>
      </w:r>
      <w:r>
        <w:rPr>
          <w:rFonts w:ascii="Times New Roman" w:eastAsia="楷体" w:hAnsi="Times New Roman" w:hint="eastAsia"/>
          <w:sz w:val="24"/>
          <w:szCs w:val="24"/>
        </w:rPr>
        <w:t>4300</w:t>
      </w:r>
      <w:r>
        <w:rPr>
          <w:rFonts w:ascii="Times New Roman" w:eastAsia="楷体" w:hAnsi="Times New Roman" w:hint="eastAsia"/>
          <w:sz w:val="24"/>
          <w:szCs w:val="24"/>
        </w:rPr>
        <w:t>万】元（以下简称“</w:t>
      </w:r>
      <w:r>
        <w:rPr>
          <w:rFonts w:ascii="Times New Roman" w:eastAsia="楷体" w:hAnsi="Times New Roman" w:hint="eastAsia"/>
          <w:b/>
          <w:sz w:val="24"/>
          <w:szCs w:val="24"/>
        </w:rPr>
        <w:t>新增股权</w:t>
      </w:r>
      <w:r>
        <w:rPr>
          <w:rFonts w:ascii="Times New Roman" w:eastAsia="楷体" w:hAnsi="Times New Roman" w:hint="eastAsia"/>
          <w:sz w:val="24"/>
          <w:szCs w:val="24"/>
        </w:rPr>
        <w:t>”）；</w:t>
      </w:r>
    </w:p>
    <w:p w:rsidR="00546737" w:rsidRDefault="00CC5AB9" w:rsidP="003F39DF">
      <w:pPr>
        <w:pStyle w:val="11"/>
        <w:numPr>
          <w:ilvl w:val="1"/>
          <w:numId w:val="2"/>
        </w:numPr>
        <w:adjustRightInd w:val="0"/>
        <w:snapToGrid w:val="0"/>
        <w:spacing w:beforeLines="50" w:afterLines="50" w:line="360" w:lineRule="auto"/>
        <w:ind w:firstLineChars="0"/>
        <w:rPr>
          <w:rFonts w:ascii="Times New Roman" w:eastAsia="楷体" w:hAnsi="Times New Roman"/>
          <w:b/>
          <w:sz w:val="24"/>
          <w:szCs w:val="24"/>
        </w:rPr>
      </w:pPr>
      <w:r>
        <w:rPr>
          <w:rFonts w:ascii="Times New Roman" w:eastAsia="楷体" w:hAnsi="Times New Roman" w:hint="eastAsia"/>
          <w:sz w:val="24"/>
          <w:szCs w:val="24"/>
        </w:rPr>
        <w:t>丙方拟根据本协议的条款和条件以人民币【</w:t>
      </w:r>
      <w:r>
        <w:rPr>
          <w:rFonts w:ascii="Times New Roman" w:eastAsia="楷体" w:hAnsi="Times New Roman" w:hint="eastAsia"/>
          <w:sz w:val="24"/>
          <w:szCs w:val="24"/>
        </w:rPr>
        <w:t>3700</w:t>
      </w:r>
      <w:r>
        <w:rPr>
          <w:rFonts w:ascii="Times New Roman" w:eastAsia="楷体" w:hAnsi="Times New Roman" w:hint="eastAsia"/>
          <w:sz w:val="24"/>
          <w:szCs w:val="24"/>
        </w:rPr>
        <w:t>万】元（大写：【叁仟柒佰万元整】）认购项目公司新增注册资本人民币【</w:t>
      </w:r>
      <w:r>
        <w:rPr>
          <w:rFonts w:ascii="Times New Roman" w:eastAsia="楷体" w:hAnsi="Times New Roman" w:hint="eastAsia"/>
          <w:sz w:val="24"/>
          <w:szCs w:val="24"/>
        </w:rPr>
        <w:t>3700</w:t>
      </w:r>
      <w:r>
        <w:rPr>
          <w:rFonts w:ascii="Times New Roman" w:eastAsia="楷体" w:hAnsi="Times New Roman" w:hint="eastAsia"/>
          <w:sz w:val="24"/>
          <w:szCs w:val="24"/>
        </w:rPr>
        <w:t>万】元（以下简称“</w:t>
      </w:r>
      <w:r>
        <w:rPr>
          <w:rFonts w:ascii="Times New Roman" w:eastAsia="楷体" w:hAnsi="Times New Roman" w:hint="eastAsia"/>
          <w:b/>
          <w:sz w:val="24"/>
          <w:szCs w:val="24"/>
        </w:rPr>
        <w:t>新增股权</w:t>
      </w:r>
      <w:r>
        <w:rPr>
          <w:rFonts w:ascii="Times New Roman" w:eastAsia="楷体" w:hAnsi="Times New Roman" w:hint="eastAsia"/>
          <w:sz w:val="24"/>
          <w:szCs w:val="24"/>
        </w:rPr>
        <w:t>”）；</w:t>
      </w:r>
    </w:p>
    <w:p w:rsidR="00546737" w:rsidRDefault="00546737" w:rsidP="003F39DF">
      <w:pPr>
        <w:tabs>
          <w:tab w:val="left" w:pos="1075"/>
        </w:tabs>
        <w:spacing w:beforeLines="50" w:afterLines="50" w:line="360" w:lineRule="auto"/>
        <w:rPr>
          <w:rFonts w:ascii="楷体" w:eastAsia="楷体" w:hAnsi="楷体"/>
          <w:sz w:val="24"/>
        </w:rPr>
      </w:pPr>
    </w:p>
    <w:p w:rsidR="00546737" w:rsidRDefault="00CC5AB9" w:rsidP="003F39DF">
      <w:pPr>
        <w:pStyle w:val="3"/>
        <w:numPr>
          <w:ilvl w:val="0"/>
          <w:numId w:val="3"/>
        </w:numPr>
        <w:spacing w:beforeLines="50" w:afterLines="50" w:line="360" w:lineRule="auto"/>
        <w:rPr>
          <w:rFonts w:ascii="楷体" w:eastAsia="楷体" w:hAnsi="楷体"/>
          <w:szCs w:val="24"/>
        </w:rPr>
      </w:pPr>
      <w:bookmarkStart w:id="1" w:name="_Toc38310713"/>
      <w:bookmarkStart w:id="2" w:name="_Toc395349081"/>
      <w:r>
        <w:rPr>
          <w:rFonts w:ascii="楷体" w:eastAsia="楷体" w:hAnsi="楷体" w:hint="eastAsia"/>
          <w:szCs w:val="24"/>
        </w:rPr>
        <w:t>增资</w:t>
      </w:r>
      <w:bookmarkEnd w:id="1"/>
      <w:bookmarkEnd w:id="2"/>
    </w:p>
    <w:p w:rsidR="00546737" w:rsidRDefault="00CC5AB9" w:rsidP="003F39DF">
      <w:pPr>
        <w:numPr>
          <w:ilvl w:val="1"/>
          <w:numId w:val="4"/>
        </w:numPr>
        <w:tabs>
          <w:tab w:val="left" w:pos="645"/>
          <w:tab w:val="left" w:pos="860"/>
          <w:tab w:val="left" w:pos="1075"/>
          <w:tab w:val="left" w:pos="2150"/>
        </w:tabs>
        <w:spacing w:beforeLines="50" w:afterLines="50" w:line="360" w:lineRule="auto"/>
        <w:rPr>
          <w:rFonts w:ascii="楷体" w:eastAsia="楷体" w:hAnsi="楷体"/>
          <w:sz w:val="24"/>
        </w:rPr>
      </w:pPr>
      <w:r>
        <w:rPr>
          <w:rFonts w:ascii="楷体" w:eastAsia="楷体" w:hAnsi="楷体" w:hint="eastAsia"/>
          <w:sz w:val="24"/>
        </w:rPr>
        <w:t>本协议各方确认，项目公司现有注册资本为人民币【1000万】元，乙为公司现有股东，其各自的出资额及该等出资额占公司现有注册资本的比例(以下称“出资比例”)如下：</w:t>
      </w:r>
    </w:p>
    <w:p w:rsidR="00546737" w:rsidRDefault="00CC5AB9" w:rsidP="003F39DF">
      <w:pPr>
        <w:tabs>
          <w:tab w:val="left" w:pos="645"/>
        </w:tabs>
        <w:spacing w:beforeLines="50" w:afterLines="50" w:line="360" w:lineRule="auto"/>
        <w:ind w:left="645"/>
        <w:rPr>
          <w:rFonts w:ascii="楷体" w:eastAsia="楷体" w:hAnsi="楷体"/>
          <w:sz w:val="24"/>
        </w:rPr>
      </w:pPr>
      <w:r>
        <w:rPr>
          <w:rFonts w:ascii="楷体" w:eastAsia="楷体" w:hAnsi="楷体" w:hint="eastAsia"/>
          <w:sz w:val="24"/>
        </w:rPr>
        <w:t>乙方：</w:t>
      </w:r>
      <w:r>
        <w:rPr>
          <w:rFonts w:ascii="楷体" w:eastAsia="楷体" w:hAnsi="楷体" w:hint="eastAsia"/>
          <w:sz w:val="24"/>
        </w:rPr>
        <w:tab/>
        <w:t>出资额：人民币【1000万】元</w:t>
      </w:r>
    </w:p>
    <w:p w:rsidR="00546737" w:rsidRDefault="00CC5AB9" w:rsidP="003F39DF">
      <w:pPr>
        <w:tabs>
          <w:tab w:val="left" w:pos="645"/>
        </w:tabs>
        <w:spacing w:beforeLines="50" w:afterLines="50" w:line="360" w:lineRule="auto"/>
        <w:ind w:left="645"/>
        <w:rPr>
          <w:rFonts w:ascii="楷体" w:eastAsia="楷体" w:hAnsi="楷体"/>
          <w:sz w:val="24"/>
        </w:rPr>
      </w:pPr>
      <w:r>
        <w:rPr>
          <w:rFonts w:ascii="楷体" w:eastAsia="楷体" w:hAnsi="楷体" w:hint="eastAsia"/>
          <w:sz w:val="24"/>
        </w:rPr>
        <w:tab/>
      </w:r>
      <w:r>
        <w:rPr>
          <w:rFonts w:ascii="楷体" w:eastAsia="楷体" w:hAnsi="楷体" w:hint="eastAsia"/>
          <w:sz w:val="24"/>
        </w:rPr>
        <w:tab/>
      </w:r>
      <w:r>
        <w:rPr>
          <w:rFonts w:ascii="楷体" w:eastAsia="楷体" w:hAnsi="楷体" w:hint="eastAsia"/>
          <w:sz w:val="24"/>
        </w:rPr>
        <w:tab/>
        <w:t>出资比例：【100%】</w:t>
      </w:r>
    </w:p>
    <w:p w:rsidR="00546737" w:rsidRDefault="00CC5AB9" w:rsidP="003F39DF">
      <w:pPr>
        <w:tabs>
          <w:tab w:val="left" w:pos="645"/>
        </w:tabs>
        <w:spacing w:beforeLines="50" w:afterLines="50" w:line="360" w:lineRule="auto"/>
        <w:ind w:left="645"/>
        <w:rPr>
          <w:rFonts w:ascii="楷体" w:eastAsia="楷体" w:hAnsi="楷体"/>
          <w:sz w:val="24"/>
        </w:rPr>
      </w:pPr>
      <w:r>
        <w:rPr>
          <w:rFonts w:ascii="楷体" w:eastAsia="楷体" w:hAnsi="楷体" w:hint="eastAsia"/>
          <w:sz w:val="24"/>
        </w:rPr>
        <w:t>本协议各方兹同意甲方根据本协议对项目公司进行增资，从而使公司的注册资本增加人民币【9000万】元(以下称“增加的注册资本”)，即增加至人民币【1亿】元。(以下称“本次增资”)</w:t>
      </w:r>
    </w:p>
    <w:p w:rsidR="00546737" w:rsidRDefault="00CC5AB9" w:rsidP="003F39DF">
      <w:pPr>
        <w:numPr>
          <w:ilvl w:val="1"/>
          <w:numId w:val="4"/>
        </w:numPr>
        <w:tabs>
          <w:tab w:val="left" w:pos="645"/>
          <w:tab w:val="left" w:pos="860"/>
          <w:tab w:val="left" w:pos="1075"/>
          <w:tab w:val="left" w:pos="2150"/>
        </w:tabs>
        <w:spacing w:beforeLines="50" w:afterLines="50" w:line="360" w:lineRule="auto"/>
        <w:rPr>
          <w:rFonts w:ascii="楷体" w:eastAsia="楷体" w:hAnsi="楷体"/>
          <w:sz w:val="24"/>
        </w:rPr>
      </w:pPr>
      <w:r>
        <w:rPr>
          <w:rFonts w:ascii="楷体" w:eastAsia="楷体" w:hAnsi="楷体" w:hint="eastAsia"/>
          <w:sz w:val="24"/>
        </w:rPr>
        <w:t>本次增资中，公司增加的注册资本由本协议甲方、乙方、丙方共同认缴，其认缴的出资额和出资方式为：</w:t>
      </w:r>
    </w:p>
    <w:p w:rsidR="00546737" w:rsidRDefault="00CC5AB9" w:rsidP="003F39DF">
      <w:pPr>
        <w:tabs>
          <w:tab w:val="left" w:pos="1075"/>
        </w:tabs>
        <w:spacing w:beforeLines="50" w:afterLines="50" w:line="360" w:lineRule="auto"/>
        <w:ind w:leftChars="300" w:left="647" w:hangingChars="7" w:hanging="17"/>
        <w:rPr>
          <w:rFonts w:ascii="楷体" w:eastAsia="楷体" w:hAnsi="楷体"/>
          <w:sz w:val="24"/>
        </w:rPr>
      </w:pPr>
      <w:r>
        <w:rPr>
          <w:rFonts w:ascii="楷体" w:eastAsia="楷体" w:hAnsi="楷体" w:hint="eastAsia"/>
          <w:sz w:val="24"/>
        </w:rPr>
        <w:t>甲方认缴人民币【1000万】元，出资方式为货币(人民币现金)。</w:t>
      </w:r>
    </w:p>
    <w:p w:rsidR="00546737" w:rsidRDefault="00CC5AB9" w:rsidP="003F39DF">
      <w:pPr>
        <w:tabs>
          <w:tab w:val="left" w:pos="1075"/>
        </w:tabs>
        <w:spacing w:beforeLines="50" w:afterLines="50" w:line="360" w:lineRule="auto"/>
        <w:ind w:leftChars="300" w:left="647" w:hangingChars="7" w:hanging="17"/>
        <w:rPr>
          <w:rFonts w:ascii="楷体" w:eastAsia="楷体" w:hAnsi="楷体"/>
          <w:sz w:val="24"/>
        </w:rPr>
      </w:pPr>
      <w:r>
        <w:rPr>
          <w:rFonts w:ascii="楷体" w:eastAsia="楷体" w:hAnsi="楷体" w:hint="eastAsia"/>
          <w:sz w:val="24"/>
        </w:rPr>
        <w:lastRenderedPageBreak/>
        <w:t>乙方认缴人民币【4300万】元，出资方式为货币(人民币现金)。</w:t>
      </w:r>
    </w:p>
    <w:p w:rsidR="00546737" w:rsidRDefault="00CC5AB9" w:rsidP="003F39DF">
      <w:pPr>
        <w:tabs>
          <w:tab w:val="left" w:pos="1075"/>
        </w:tabs>
        <w:spacing w:beforeLines="50" w:afterLines="50" w:line="360" w:lineRule="auto"/>
        <w:ind w:leftChars="300" w:left="647" w:hangingChars="7" w:hanging="17"/>
        <w:rPr>
          <w:rFonts w:ascii="楷体" w:eastAsia="楷体" w:hAnsi="楷体"/>
          <w:sz w:val="24"/>
        </w:rPr>
      </w:pPr>
      <w:r>
        <w:rPr>
          <w:rFonts w:ascii="楷体" w:eastAsia="楷体" w:hAnsi="楷体" w:hint="eastAsia"/>
          <w:sz w:val="24"/>
        </w:rPr>
        <w:t>丙方认缴人民币【3700万】元，出资方式为货币(人民币现金)。</w:t>
      </w:r>
    </w:p>
    <w:p w:rsidR="00546737" w:rsidRDefault="00CC5AB9" w:rsidP="003F39DF">
      <w:pPr>
        <w:numPr>
          <w:ilvl w:val="1"/>
          <w:numId w:val="4"/>
        </w:numPr>
        <w:tabs>
          <w:tab w:val="left" w:pos="645"/>
          <w:tab w:val="left" w:pos="860"/>
          <w:tab w:val="left" w:pos="1075"/>
          <w:tab w:val="left" w:pos="2150"/>
        </w:tabs>
        <w:spacing w:beforeLines="50" w:afterLines="50" w:line="360" w:lineRule="auto"/>
        <w:rPr>
          <w:rFonts w:ascii="楷体" w:eastAsia="楷体" w:hAnsi="楷体"/>
          <w:sz w:val="24"/>
        </w:rPr>
      </w:pPr>
      <w:r>
        <w:rPr>
          <w:rFonts w:ascii="楷体" w:eastAsia="楷体" w:hAnsi="楷体" w:hint="eastAsia"/>
          <w:sz w:val="24"/>
        </w:rPr>
        <w:t>本次增资后，本协议各方在公司中的出资额和出资比例如下：</w:t>
      </w:r>
    </w:p>
    <w:p w:rsidR="00546737" w:rsidRDefault="00CC5AB9" w:rsidP="003F39DF">
      <w:pPr>
        <w:tabs>
          <w:tab w:val="left" w:pos="645"/>
        </w:tabs>
        <w:spacing w:beforeLines="50" w:afterLines="50" w:line="360" w:lineRule="auto"/>
        <w:ind w:left="645"/>
        <w:rPr>
          <w:rFonts w:ascii="楷体" w:eastAsia="楷体" w:hAnsi="楷体"/>
          <w:sz w:val="24"/>
        </w:rPr>
      </w:pPr>
      <w:r>
        <w:rPr>
          <w:rFonts w:ascii="楷体" w:eastAsia="楷体" w:hAnsi="楷体" w:hint="eastAsia"/>
          <w:sz w:val="24"/>
        </w:rPr>
        <w:t>甲方：</w:t>
      </w:r>
      <w:r>
        <w:rPr>
          <w:rFonts w:ascii="楷体" w:eastAsia="楷体" w:hAnsi="楷体" w:hint="eastAsia"/>
          <w:sz w:val="24"/>
        </w:rPr>
        <w:tab/>
        <w:t>出资额：人民币【1000万】元</w:t>
      </w:r>
    </w:p>
    <w:p w:rsidR="00546737" w:rsidRDefault="00CC5AB9" w:rsidP="003F39DF">
      <w:pPr>
        <w:tabs>
          <w:tab w:val="left" w:pos="645"/>
        </w:tabs>
        <w:spacing w:beforeLines="50" w:afterLines="50" w:line="360" w:lineRule="auto"/>
        <w:ind w:left="645"/>
        <w:rPr>
          <w:rFonts w:ascii="楷体" w:eastAsia="楷体" w:hAnsi="楷体"/>
          <w:sz w:val="24"/>
        </w:rPr>
      </w:pPr>
      <w:r>
        <w:rPr>
          <w:rFonts w:ascii="楷体" w:eastAsia="楷体" w:hAnsi="楷体" w:hint="eastAsia"/>
          <w:sz w:val="24"/>
        </w:rPr>
        <w:tab/>
      </w:r>
      <w:r>
        <w:rPr>
          <w:rFonts w:ascii="楷体" w:eastAsia="楷体" w:hAnsi="楷体" w:hint="eastAsia"/>
          <w:sz w:val="24"/>
        </w:rPr>
        <w:tab/>
      </w:r>
      <w:r>
        <w:rPr>
          <w:rFonts w:ascii="楷体" w:eastAsia="楷体" w:hAnsi="楷体" w:hint="eastAsia"/>
          <w:sz w:val="24"/>
        </w:rPr>
        <w:tab/>
        <w:t>出资比例：【10%】</w:t>
      </w:r>
    </w:p>
    <w:p w:rsidR="00546737" w:rsidRDefault="00CC5AB9" w:rsidP="003F39DF">
      <w:pPr>
        <w:tabs>
          <w:tab w:val="left" w:pos="645"/>
        </w:tabs>
        <w:spacing w:beforeLines="50" w:afterLines="50" w:line="360" w:lineRule="auto"/>
        <w:ind w:left="645"/>
        <w:rPr>
          <w:rFonts w:ascii="楷体" w:eastAsia="楷体" w:hAnsi="楷体"/>
          <w:sz w:val="24"/>
        </w:rPr>
      </w:pPr>
      <w:r>
        <w:rPr>
          <w:rFonts w:ascii="楷体" w:eastAsia="楷体" w:hAnsi="楷体" w:hint="eastAsia"/>
          <w:sz w:val="24"/>
        </w:rPr>
        <w:t>乙方：</w:t>
      </w:r>
      <w:r>
        <w:rPr>
          <w:rFonts w:ascii="楷体" w:eastAsia="楷体" w:hAnsi="楷体" w:hint="eastAsia"/>
          <w:sz w:val="24"/>
        </w:rPr>
        <w:tab/>
        <w:t>出资额：人民币【5300万】元</w:t>
      </w:r>
    </w:p>
    <w:p w:rsidR="00546737" w:rsidRDefault="00CC5AB9" w:rsidP="003F39DF">
      <w:pPr>
        <w:tabs>
          <w:tab w:val="left" w:pos="645"/>
        </w:tabs>
        <w:spacing w:beforeLines="50" w:afterLines="50" w:line="360" w:lineRule="auto"/>
        <w:ind w:left="645"/>
        <w:rPr>
          <w:rFonts w:ascii="楷体" w:eastAsia="楷体" w:hAnsi="楷体"/>
          <w:sz w:val="24"/>
        </w:rPr>
      </w:pPr>
      <w:r>
        <w:rPr>
          <w:rFonts w:ascii="楷体" w:eastAsia="楷体" w:hAnsi="楷体" w:hint="eastAsia"/>
          <w:sz w:val="24"/>
        </w:rPr>
        <w:tab/>
      </w:r>
      <w:r>
        <w:rPr>
          <w:rFonts w:ascii="楷体" w:eastAsia="楷体" w:hAnsi="楷体" w:hint="eastAsia"/>
          <w:sz w:val="24"/>
        </w:rPr>
        <w:tab/>
      </w:r>
      <w:r>
        <w:rPr>
          <w:rFonts w:ascii="楷体" w:eastAsia="楷体" w:hAnsi="楷体" w:hint="eastAsia"/>
          <w:sz w:val="24"/>
        </w:rPr>
        <w:tab/>
        <w:t>出资比例：【53%】</w:t>
      </w:r>
    </w:p>
    <w:p w:rsidR="00546737" w:rsidRDefault="00CC5AB9" w:rsidP="003F39DF">
      <w:pPr>
        <w:tabs>
          <w:tab w:val="left" w:pos="645"/>
        </w:tabs>
        <w:spacing w:beforeLines="50" w:afterLines="50" w:line="360" w:lineRule="auto"/>
        <w:ind w:left="645"/>
        <w:rPr>
          <w:rFonts w:ascii="楷体" w:eastAsia="楷体" w:hAnsi="楷体"/>
          <w:sz w:val="24"/>
        </w:rPr>
      </w:pPr>
      <w:r>
        <w:rPr>
          <w:rFonts w:ascii="楷体" w:eastAsia="楷体" w:hAnsi="楷体" w:hint="eastAsia"/>
          <w:sz w:val="24"/>
        </w:rPr>
        <w:t>丙方：</w:t>
      </w:r>
      <w:r>
        <w:rPr>
          <w:rFonts w:ascii="楷体" w:eastAsia="楷体" w:hAnsi="楷体" w:hint="eastAsia"/>
          <w:sz w:val="24"/>
        </w:rPr>
        <w:tab/>
        <w:t>出资额：人民币【3700万】元</w:t>
      </w:r>
    </w:p>
    <w:p w:rsidR="00546737" w:rsidRDefault="00CC5AB9" w:rsidP="003F39DF">
      <w:pPr>
        <w:tabs>
          <w:tab w:val="left" w:pos="645"/>
        </w:tabs>
        <w:spacing w:beforeLines="50" w:afterLines="50" w:line="360" w:lineRule="auto"/>
        <w:ind w:left="645"/>
        <w:rPr>
          <w:rFonts w:ascii="楷体" w:eastAsia="楷体" w:hAnsi="楷体"/>
          <w:sz w:val="24"/>
        </w:rPr>
      </w:pPr>
      <w:r>
        <w:rPr>
          <w:rFonts w:ascii="楷体" w:eastAsia="楷体" w:hAnsi="楷体" w:hint="eastAsia"/>
          <w:sz w:val="24"/>
        </w:rPr>
        <w:tab/>
      </w:r>
      <w:r>
        <w:rPr>
          <w:rFonts w:ascii="楷体" w:eastAsia="楷体" w:hAnsi="楷体" w:hint="eastAsia"/>
          <w:sz w:val="24"/>
        </w:rPr>
        <w:tab/>
      </w:r>
      <w:r>
        <w:rPr>
          <w:rFonts w:ascii="楷体" w:eastAsia="楷体" w:hAnsi="楷体" w:hint="eastAsia"/>
          <w:sz w:val="24"/>
        </w:rPr>
        <w:tab/>
        <w:t>出资比例：【37%</w:t>
      </w:r>
      <w:bookmarkStart w:id="3" w:name="_GoBack"/>
      <w:bookmarkEnd w:id="3"/>
      <w:r>
        <w:rPr>
          <w:rFonts w:ascii="楷体" w:eastAsia="楷体" w:hAnsi="楷体" w:hint="eastAsia"/>
          <w:sz w:val="24"/>
        </w:rPr>
        <w:t>】</w:t>
      </w:r>
    </w:p>
    <w:p w:rsidR="00546737" w:rsidRDefault="00CC5AB9" w:rsidP="003F39DF">
      <w:pPr>
        <w:numPr>
          <w:ilvl w:val="1"/>
          <w:numId w:val="4"/>
        </w:numPr>
        <w:tabs>
          <w:tab w:val="left" w:pos="645"/>
          <w:tab w:val="left" w:pos="860"/>
          <w:tab w:val="left" w:pos="1075"/>
          <w:tab w:val="left" w:pos="2150"/>
        </w:tabs>
        <w:spacing w:beforeLines="50" w:afterLines="50" w:line="360" w:lineRule="auto"/>
        <w:rPr>
          <w:rFonts w:ascii="楷体" w:eastAsia="楷体" w:hAnsi="楷体"/>
          <w:sz w:val="24"/>
        </w:rPr>
      </w:pPr>
      <w:r>
        <w:rPr>
          <w:rFonts w:ascii="楷体" w:eastAsia="楷体" w:hAnsi="楷体" w:hint="eastAsia"/>
          <w:sz w:val="24"/>
        </w:rPr>
        <w:t>甲方应在本协议生效之日起【】日内缴清本协议1.2款所述的投资款，并足额汇入公司指定的银行帐户，【并经有资格的会计师事务所验资】。本协议签订后，本协议各方应及时召开股东会并签订项目公司新的章程，并办理与本次增资有关的手续。</w:t>
      </w:r>
    </w:p>
    <w:p w:rsidR="00546737" w:rsidRDefault="00546737" w:rsidP="003F39DF">
      <w:pPr>
        <w:tabs>
          <w:tab w:val="left" w:pos="645"/>
        </w:tabs>
        <w:spacing w:beforeLines="50" w:afterLines="50" w:line="360" w:lineRule="auto"/>
        <w:rPr>
          <w:rFonts w:ascii="楷体" w:eastAsia="楷体" w:hAnsi="楷体"/>
          <w:sz w:val="24"/>
        </w:rPr>
      </w:pPr>
    </w:p>
    <w:p w:rsidR="00546737" w:rsidRDefault="00CC5AB9" w:rsidP="003F39DF">
      <w:pPr>
        <w:pStyle w:val="3"/>
        <w:numPr>
          <w:ilvl w:val="0"/>
          <w:numId w:val="3"/>
        </w:numPr>
        <w:spacing w:beforeLines="50" w:afterLines="50" w:line="360" w:lineRule="auto"/>
        <w:rPr>
          <w:rFonts w:ascii="楷体" w:eastAsia="楷体" w:hAnsi="楷体"/>
          <w:szCs w:val="24"/>
        </w:rPr>
      </w:pPr>
      <w:bookmarkStart w:id="4" w:name="_Toc20038586"/>
      <w:bookmarkStart w:id="5" w:name="_Toc38310714"/>
      <w:bookmarkStart w:id="6" w:name="_Toc395349082"/>
      <w:r>
        <w:rPr>
          <w:rFonts w:ascii="楷体" w:eastAsia="楷体" w:hAnsi="楷体" w:hint="eastAsia"/>
          <w:szCs w:val="24"/>
        </w:rPr>
        <w:t>股东权利、义务</w:t>
      </w:r>
      <w:bookmarkEnd w:id="4"/>
      <w:bookmarkEnd w:id="5"/>
      <w:bookmarkEnd w:id="6"/>
    </w:p>
    <w:p w:rsidR="00546737" w:rsidRDefault="00CC5AB9" w:rsidP="003F39DF">
      <w:pPr>
        <w:numPr>
          <w:ilvl w:val="1"/>
          <w:numId w:val="3"/>
        </w:numPr>
        <w:spacing w:beforeLines="50" w:afterLines="50" w:line="360" w:lineRule="auto"/>
        <w:rPr>
          <w:rFonts w:ascii="楷体" w:eastAsia="楷体" w:hAnsi="楷体"/>
          <w:sz w:val="24"/>
        </w:rPr>
      </w:pPr>
      <w:r>
        <w:rPr>
          <w:rFonts w:ascii="楷体" w:eastAsia="楷体" w:hAnsi="楷体" w:hint="eastAsia"/>
          <w:sz w:val="24"/>
        </w:rPr>
        <w:t>本次增资完成后(以办理完毕有关工商变更登记手续为准)，本协议各方应按本协议1.3款所述的各自的出资额和出资比例在公司中享有股东权利、承担股东义务。</w:t>
      </w:r>
    </w:p>
    <w:p w:rsidR="00546737" w:rsidRDefault="00CC5AB9" w:rsidP="003F39DF">
      <w:pPr>
        <w:numPr>
          <w:ilvl w:val="1"/>
          <w:numId w:val="3"/>
        </w:numPr>
        <w:spacing w:beforeLines="50" w:afterLines="50" w:line="360" w:lineRule="auto"/>
        <w:rPr>
          <w:rFonts w:ascii="楷体" w:eastAsia="楷体" w:hAnsi="楷体"/>
          <w:sz w:val="24"/>
        </w:rPr>
      </w:pPr>
      <w:r>
        <w:rPr>
          <w:rFonts w:ascii="楷体" w:eastAsia="楷体" w:hAnsi="楷体" w:hint="eastAsia"/>
          <w:sz w:val="24"/>
        </w:rPr>
        <w:t>本协议各方同意，公司经审计的截至【】年【】月【】日的所有留存收益(包括未分配利润盈余公积金)和资本公积金，以及公司自【】年【】月【】日起产生的所有利润均由本协议各方按本协议1.3款所述的各自的出资比例共享。</w:t>
      </w:r>
    </w:p>
    <w:p w:rsidR="00546737" w:rsidRDefault="00546737" w:rsidP="003F39DF">
      <w:pPr>
        <w:tabs>
          <w:tab w:val="left" w:pos="1075"/>
        </w:tabs>
        <w:spacing w:beforeLines="50" w:afterLines="50" w:line="360" w:lineRule="auto"/>
        <w:rPr>
          <w:rFonts w:ascii="楷体" w:eastAsia="楷体" w:hAnsi="楷体"/>
          <w:sz w:val="24"/>
        </w:rPr>
      </w:pPr>
    </w:p>
    <w:p w:rsidR="00546737" w:rsidRDefault="00CC5AB9" w:rsidP="003F39DF">
      <w:pPr>
        <w:pStyle w:val="3"/>
        <w:numPr>
          <w:ilvl w:val="0"/>
          <w:numId w:val="3"/>
        </w:numPr>
        <w:spacing w:beforeLines="50" w:afterLines="50" w:line="360" w:lineRule="auto"/>
        <w:rPr>
          <w:rFonts w:ascii="楷体" w:eastAsia="楷体" w:hAnsi="楷体"/>
          <w:szCs w:val="24"/>
        </w:rPr>
      </w:pPr>
      <w:bookmarkStart w:id="7" w:name="_Toc38310715"/>
      <w:bookmarkStart w:id="8" w:name="_Toc395349083"/>
      <w:r>
        <w:rPr>
          <w:rFonts w:ascii="楷体" w:eastAsia="楷体" w:hAnsi="楷体" w:hint="eastAsia"/>
          <w:szCs w:val="24"/>
        </w:rPr>
        <w:lastRenderedPageBreak/>
        <w:t>陈述和保证</w:t>
      </w:r>
      <w:bookmarkEnd w:id="7"/>
      <w:bookmarkEnd w:id="8"/>
    </w:p>
    <w:p w:rsidR="00546737" w:rsidRDefault="00CC5AB9" w:rsidP="003F39DF">
      <w:pPr>
        <w:tabs>
          <w:tab w:val="left" w:pos="1075"/>
        </w:tabs>
        <w:spacing w:beforeLines="50" w:afterLines="50" w:line="360" w:lineRule="auto"/>
        <w:rPr>
          <w:rFonts w:ascii="楷体" w:eastAsia="楷体" w:hAnsi="楷体"/>
          <w:sz w:val="24"/>
        </w:rPr>
      </w:pPr>
      <w:r>
        <w:rPr>
          <w:rFonts w:ascii="楷体" w:eastAsia="楷体" w:hAnsi="楷体" w:hint="eastAsia"/>
          <w:sz w:val="24"/>
        </w:rPr>
        <w:t>本协议各方陈述和保证如下：</w:t>
      </w:r>
    </w:p>
    <w:p w:rsidR="00546737" w:rsidRDefault="00CC5AB9" w:rsidP="003F39DF">
      <w:pPr>
        <w:numPr>
          <w:ilvl w:val="3"/>
          <w:numId w:val="2"/>
        </w:numPr>
        <w:tabs>
          <w:tab w:val="left" w:pos="1075"/>
        </w:tabs>
        <w:spacing w:beforeLines="50" w:afterLines="50" w:line="360" w:lineRule="auto"/>
        <w:rPr>
          <w:rFonts w:ascii="楷体" w:eastAsia="楷体" w:hAnsi="楷体"/>
          <w:sz w:val="24"/>
        </w:rPr>
      </w:pPr>
      <w:r>
        <w:rPr>
          <w:rFonts w:ascii="楷体" w:eastAsia="楷体" w:hAnsi="楷体" w:hint="eastAsia"/>
          <w:sz w:val="24"/>
        </w:rPr>
        <w:t>其完全有资格、权利及授权作为一方签订本协议及其他与本协议有关的文件；</w:t>
      </w:r>
    </w:p>
    <w:p w:rsidR="00546737" w:rsidRDefault="00CC5AB9" w:rsidP="003F39DF">
      <w:pPr>
        <w:numPr>
          <w:ilvl w:val="3"/>
          <w:numId w:val="2"/>
        </w:numPr>
        <w:tabs>
          <w:tab w:val="left" w:pos="1075"/>
        </w:tabs>
        <w:spacing w:beforeLines="50" w:afterLines="50" w:line="360" w:lineRule="auto"/>
        <w:rPr>
          <w:rFonts w:ascii="楷体" w:eastAsia="楷体" w:hAnsi="楷体"/>
          <w:sz w:val="24"/>
        </w:rPr>
      </w:pPr>
      <w:r>
        <w:rPr>
          <w:rFonts w:ascii="楷体" w:eastAsia="楷体" w:hAnsi="楷体" w:hint="eastAsia"/>
          <w:sz w:val="24"/>
        </w:rPr>
        <w:t>其签订本协议并履行本协议项下的任何义务将不会与任何适用的法律、法规和/或其作为一方的其他合同、协议相违背或抵触；</w:t>
      </w:r>
    </w:p>
    <w:p w:rsidR="00546737" w:rsidRDefault="00CC5AB9" w:rsidP="003F39DF">
      <w:pPr>
        <w:numPr>
          <w:ilvl w:val="3"/>
          <w:numId w:val="2"/>
        </w:numPr>
        <w:tabs>
          <w:tab w:val="left" w:pos="1075"/>
        </w:tabs>
        <w:spacing w:beforeLines="50" w:afterLines="50" w:line="360" w:lineRule="auto"/>
        <w:rPr>
          <w:rFonts w:ascii="楷体" w:eastAsia="楷体" w:hAnsi="楷体"/>
          <w:sz w:val="24"/>
        </w:rPr>
      </w:pPr>
      <w:r>
        <w:rPr>
          <w:rFonts w:ascii="楷体" w:eastAsia="楷体" w:hAnsi="楷体" w:hint="eastAsia"/>
          <w:sz w:val="24"/>
        </w:rPr>
        <w:t>其将不因签订和/或履行与任何第三方的合同、协议和/或其他法律安排而妨碍其对本协议的履行；</w:t>
      </w:r>
    </w:p>
    <w:p w:rsidR="00546737" w:rsidRDefault="00CC5AB9" w:rsidP="003F39DF">
      <w:pPr>
        <w:numPr>
          <w:ilvl w:val="3"/>
          <w:numId w:val="2"/>
        </w:numPr>
        <w:tabs>
          <w:tab w:val="left" w:pos="1075"/>
        </w:tabs>
        <w:spacing w:beforeLines="50" w:afterLines="50" w:line="360" w:lineRule="auto"/>
        <w:rPr>
          <w:rFonts w:ascii="楷体" w:eastAsia="楷体" w:hAnsi="楷体"/>
          <w:sz w:val="24"/>
        </w:rPr>
      </w:pPr>
      <w:r>
        <w:rPr>
          <w:rFonts w:ascii="楷体" w:eastAsia="楷体" w:hAnsi="楷体" w:hint="eastAsia"/>
          <w:sz w:val="24"/>
        </w:rPr>
        <w:t>其将适当办理和/或签订并尽最大努力协助本协议另一方办理和/或签订使本次增资及改制合法有效的一切手续和/或文件。</w:t>
      </w:r>
    </w:p>
    <w:p w:rsidR="00546737" w:rsidRDefault="00546737" w:rsidP="003F39DF">
      <w:pPr>
        <w:tabs>
          <w:tab w:val="left" w:pos="1075"/>
        </w:tabs>
        <w:spacing w:beforeLines="50" w:afterLines="50" w:line="360" w:lineRule="auto"/>
        <w:ind w:left="645" w:hanging="645"/>
        <w:rPr>
          <w:rFonts w:ascii="楷体" w:eastAsia="楷体" w:hAnsi="楷体"/>
          <w:sz w:val="24"/>
        </w:rPr>
      </w:pPr>
    </w:p>
    <w:p w:rsidR="00546737" w:rsidRDefault="00CC5AB9" w:rsidP="003F39DF">
      <w:pPr>
        <w:pStyle w:val="3"/>
        <w:numPr>
          <w:ilvl w:val="0"/>
          <w:numId w:val="3"/>
        </w:numPr>
        <w:spacing w:beforeLines="50" w:afterLines="50" w:line="360" w:lineRule="auto"/>
        <w:rPr>
          <w:rFonts w:ascii="楷体" w:eastAsia="楷体" w:hAnsi="楷体"/>
          <w:szCs w:val="24"/>
        </w:rPr>
      </w:pPr>
      <w:bookmarkStart w:id="9" w:name="_Toc38310716"/>
      <w:bookmarkStart w:id="10" w:name="_Toc395349084"/>
      <w:r>
        <w:rPr>
          <w:rFonts w:ascii="楷体" w:eastAsia="楷体" w:hAnsi="楷体" w:hint="eastAsia"/>
          <w:szCs w:val="24"/>
        </w:rPr>
        <w:t>违约责任</w:t>
      </w:r>
      <w:bookmarkEnd w:id="9"/>
      <w:bookmarkEnd w:id="10"/>
    </w:p>
    <w:p w:rsidR="00546737" w:rsidRDefault="00CC5AB9" w:rsidP="003F39DF">
      <w:pPr>
        <w:tabs>
          <w:tab w:val="left" w:pos="1075"/>
        </w:tabs>
        <w:spacing w:beforeLines="50" w:afterLines="50" w:line="360" w:lineRule="auto"/>
        <w:rPr>
          <w:rFonts w:ascii="楷体" w:eastAsia="楷体" w:hAnsi="楷体"/>
          <w:sz w:val="24"/>
        </w:rPr>
      </w:pPr>
      <w:r>
        <w:rPr>
          <w:rFonts w:ascii="楷体" w:eastAsia="楷体" w:hAnsi="楷体" w:hint="eastAsia"/>
          <w:sz w:val="24"/>
        </w:rPr>
        <w:t>本协议任何一方未履行或未适当履行其在本协议项下承担的任何义务，或违反其在本协议项下作出的任何陈述和/或保证，均视为违约，违约方应赔偿守约方因其违约遭受的全部经济损失，在此情况下，守约方可以向违约方送达通知的形式单方面终止本协议。</w:t>
      </w:r>
    </w:p>
    <w:p w:rsidR="00546737" w:rsidRDefault="00546737" w:rsidP="003F39DF">
      <w:pPr>
        <w:pStyle w:val="10"/>
        <w:spacing w:beforeLines="50" w:afterLines="50" w:line="360" w:lineRule="auto"/>
        <w:rPr>
          <w:rFonts w:ascii="楷体" w:eastAsia="楷体" w:hAnsi="楷体"/>
          <w:sz w:val="24"/>
          <w:szCs w:val="24"/>
        </w:rPr>
      </w:pPr>
    </w:p>
    <w:p w:rsidR="00546737" w:rsidRDefault="00CC5AB9" w:rsidP="003F39DF">
      <w:pPr>
        <w:pStyle w:val="3"/>
        <w:numPr>
          <w:ilvl w:val="0"/>
          <w:numId w:val="3"/>
        </w:numPr>
        <w:spacing w:beforeLines="50" w:afterLines="50" w:line="360" w:lineRule="auto"/>
        <w:rPr>
          <w:rFonts w:ascii="楷体" w:eastAsia="楷体" w:hAnsi="楷体"/>
          <w:szCs w:val="24"/>
        </w:rPr>
      </w:pPr>
      <w:bookmarkStart w:id="11" w:name="_Toc501470052"/>
      <w:bookmarkStart w:id="12" w:name="_Toc20038589"/>
      <w:bookmarkStart w:id="13" w:name="_Toc38310717"/>
      <w:bookmarkStart w:id="14" w:name="_Toc395349085"/>
      <w:r>
        <w:rPr>
          <w:rFonts w:ascii="楷体" w:eastAsia="楷体" w:hAnsi="楷体" w:hint="eastAsia"/>
          <w:szCs w:val="24"/>
        </w:rPr>
        <w:t>通知</w:t>
      </w:r>
      <w:bookmarkEnd w:id="11"/>
      <w:bookmarkEnd w:id="12"/>
      <w:bookmarkEnd w:id="13"/>
      <w:bookmarkEnd w:id="14"/>
    </w:p>
    <w:p w:rsidR="00546737" w:rsidRDefault="00CC5AB9" w:rsidP="003F39DF">
      <w:pPr>
        <w:numPr>
          <w:ilvl w:val="1"/>
          <w:numId w:val="3"/>
        </w:numPr>
        <w:spacing w:beforeLines="50" w:afterLines="50" w:line="360" w:lineRule="auto"/>
        <w:rPr>
          <w:rFonts w:ascii="楷体" w:eastAsia="楷体" w:hAnsi="楷体"/>
          <w:sz w:val="24"/>
        </w:rPr>
      </w:pPr>
      <w:r>
        <w:rPr>
          <w:rFonts w:ascii="楷体" w:eastAsia="楷体" w:hAnsi="楷体" w:hint="eastAsia"/>
          <w:sz w:val="24"/>
        </w:rPr>
        <w:t>本协议项下的所有通知(包括但不限于本协议第4条规定的有关通知，以下同)或其它通信应按下列有关内容发送：</w:t>
      </w:r>
    </w:p>
    <w:p w:rsidR="00546737" w:rsidRDefault="00CC5AB9" w:rsidP="003F39DF">
      <w:pPr>
        <w:spacing w:beforeLines="50" w:afterLines="50" w:line="360" w:lineRule="auto"/>
        <w:ind w:left="645" w:hanging="645"/>
        <w:rPr>
          <w:rFonts w:ascii="楷体" w:eastAsia="楷体" w:hAnsi="楷体"/>
          <w:sz w:val="24"/>
        </w:rPr>
      </w:pPr>
      <w:r>
        <w:rPr>
          <w:rFonts w:ascii="楷体" w:eastAsia="楷体" w:hAnsi="楷体" w:hint="eastAsia"/>
          <w:sz w:val="24"/>
        </w:rPr>
        <w:tab/>
        <w:t>甲方：收件人【】    地址：【】 邮编：【】</w:t>
      </w:r>
    </w:p>
    <w:p w:rsidR="00546737" w:rsidRDefault="00CC5AB9" w:rsidP="003F39DF">
      <w:pPr>
        <w:spacing w:beforeLines="50" w:afterLines="50" w:line="360" w:lineRule="auto"/>
        <w:ind w:left="645"/>
        <w:rPr>
          <w:rFonts w:ascii="楷体" w:eastAsia="楷体" w:hAnsi="楷体"/>
          <w:sz w:val="24"/>
        </w:rPr>
      </w:pPr>
      <w:r>
        <w:rPr>
          <w:rFonts w:ascii="楷体" w:eastAsia="楷体" w:hAnsi="楷体" w:hint="eastAsia"/>
          <w:sz w:val="24"/>
        </w:rPr>
        <w:t>乙方：收件人【】  地址：【】 邮编：【】</w:t>
      </w:r>
    </w:p>
    <w:p w:rsidR="00546737" w:rsidRDefault="00CC5AB9" w:rsidP="003F39DF">
      <w:pPr>
        <w:spacing w:beforeLines="50" w:afterLines="50" w:line="360" w:lineRule="auto"/>
        <w:ind w:left="645"/>
        <w:rPr>
          <w:rFonts w:ascii="楷体" w:eastAsia="楷体" w:hAnsi="楷体"/>
          <w:sz w:val="24"/>
        </w:rPr>
      </w:pPr>
      <w:r>
        <w:rPr>
          <w:rFonts w:ascii="楷体" w:eastAsia="楷体" w:hAnsi="楷体" w:hint="eastAsia"/>
          <w:sz w:val="24"/>
        </w:rPr>
        <w:t>丙方：收件人【】  地址：【】 邮编：【】</w:t>
      </w:r>
    </w:p>
    <w:p w:rsidR="00546737" w:rsidRDefault="00CC5AB9" w:rsidP="003F39DF">
      <w:pPr>
        <w:spacing w:beforeLines="50" w:afterLines="50" w:line="360" w:lineRule="auto"/>
        <w:ind w:left="645"/>
        <w:rPr>
          <w:rFonts w:ascii="楷体" w:eastAsia="楷体" w:hAnsi="楷体"/>
          <w:sz w:val="24"/>
        </w:rPr>
      </w:pPr>
      <w:r>
        <w:rPr>
          <w:rFonts w:ascii="楷体" w:eastAsia="楷体" w:hAnsi="楷体" w:hint="eastAsia"/>
          <w:sz w:val="24"/>
        </w:rPr>
        <w:lastRenderedPageBreak/>
        <w:t>项目公司：收件人【】  地址：【】 邮编：【】</w:t>
      </w:r>
    </w:p>
    <w:p w:rsidR="00546737" w:rsidRDefault="00CC5AB9" w:rsidP="003F39DF">
      <w:pPr>
        <w:pStyle w:val="a4"/>
        <w:spacing w:beforeLines="50" w:afterLines="50" w:line="360" w:lineRule="auto"/>
        <w:rPr>
          <w:rFonts w:ascii="楷体" w:eastAsia="楷体" w:hAnsi="楷体"/>
          <w:szCs w:val="24"/>
        </w:rPr>
      </w:pPr>
      <w:r>
        <w:rPr>
          <w:rFonts w:ascii="楷体" w:eastAsia="楷体" w:hAnsi="楷体" w:hint="eastAsia"/>
          <w:szCs w:val="24"/>
        </w:rPr>
        <w:t>上述内容如发生任何变化，发生变化的一方应提前十日书面通知另一方。</w:t>
      </w:r>
    </w:p>
    <w:p w:rsidR="00546737" w:rsidRDefault="00CC5AB9" w:rsidP="003F39DF">
      <w:pPr>
        <w:numPr>
          <w:ilvl w:val="1"/>
          <w:numId w:val="3"/>
        </w:numPr>
        <w:spacing w:beforeLines="50" w:afterLines="50" w:line="360" w:lineRule="auto"/>
        <w:rPr>
          <w:rFonts w:ascii="楷体" w:eastAsia="楷体" w:hAnsi="楷体"/>
          <w:sz w:val="24"/>
        </w:rPr>
      </w:pPr>
      <w:r>
        <w:rPr>
          <w:rFonts w:ascii="楷体" w:eastAsia="楷体" w:hAnsi="楷体" w:hint="eastAsia"/>
          <w:sz w:val="24"/>
        </w:rPr>
        <w:t>本协议项下的所有通知均应以书面形式通过挂号邮寄和/或当面递交方式(包括但不限于快递方式)发送：如以挂号邮寄方式发送，则投邮之日起的第五日(不包括投邮之日)视为送达之日；如以当面递交方式(包括但不限于快递方式)发送，则收件方签收之日视为送达之日。</w:t>
      </w:r>
    </w:p>
    <w:p w:rsidR="00546737" w:rsidRDefault="00546737" w:rsidP="003F39DF">
      <w:pPr>
        <w:tabs>
          <w:tab w:val="left" w:pos="1075"/>
        </w:tabs>
        <w:spacing w:beforeLines="50" w:afterLines="50" w:line="360" w:lineRule="auto"/>
        <w:rPr>
          <w:rFonts w:ascii="楷体" w:eastAsia="楷体" w:hAnsi="楷体"/>
          <w:sz w:val="24"/>
        </w:rPr>
      </w:pPr>
    </w:p>
    <w:p w:rsidR="00546737" w:rsidRDefault="00CC5AB9" w:rsidP="003F39DF">
      <w:pPr>
        <w:pStyle w:val="3"/>
        <w:numPr>
          <w:ilvl w:val="0"/>
          <w:numId w:val="3"/>
        </w:numPr>
        <w:spacing w:beforeLines="50" w:afterLines="50" w:line="360" w:lineRule="auto"/>
        <w:rPr>
          <w:rFonts w:ascii="楷体" w:eastAsia="楷体" w:hAnsi="楷体"/>
          <w:szCs w:val="24"/>
        </w:rPr>
      </w:pPr>
      <w:bookmarkStart w:id="15" w:name="_Toc38310718"/>
      <w:bookmarkStart w:id="16" w:name="_Toc395349086"/>
      <w:r>
        <w:rPr>
          <w:rFonts w:ascii="楷体" w:eastAsia="楷体" w:hAnsi="楷体" w:hint="eastAsia"/>
          <w:szCs w:val="24"/>
        </w:rPr>
        <w:t>生效和终止</w:t>
      </w:r>
      <w:bookmarkEnd w:id="15"/>
      <w:bookmarkEnd w:id="16"/>
    </w:p>
    <w:p w:rsidR="00546737" w:rsidRDefault="00CC5AB9" w:rsidP="003F39DF">
      <w:pPr>
        <w:numPr>
          <w:ilvl w:val="1"/>
          <w:numId w:val="3"/>
        </w:numPr>
        <w:spacing w:beforeLines="50" w:afterLines="50" w:line="360" w:lineRule="auto"/>
        <w:rPr>
          <w:rFonts w:ascii="楷体" w:eastAsia="楷体" w:hAnsi="楷体"/>
          <w:sz w:val="24"/>
        </w:rPr>
      </w:pPr>
      <w:r>
        <w:rPr>
          <w:rFonts w:ascii="楷体" w:eastAsia="楷体" w:hAnsi="楷体" w:hint="eastAsia"/>
          <w:sz w:val="24"/>
        </w:rPr>
        <w:t>本协议各方同意，本协议自以下所有条件得到满足之日起生效：</w:t>
      </w:r>
    </w:p>
    <w:p w:rsidR="00546737" w:rsidRDefault="00CC5AB9" w:rsidP="003F39DF">
      <w:pPr>
        <w:tabs>
          <w:tab w:val="left" w:pos="645"/>
        </w:tabs>
        <w:snapToGrid w:val="0"/>
        <w:spacing w:beforeLines="50" w:afterLines="50" w:line="360" w:lineRule="auto"/>
        <w:rPr>
          <w:rFonts w:ascii="楷体" w:eastAsia="楷体" w:hAnsi="楷体"/>
          <w:sz w:val="24"/>
        </w:rPr>
      </w:pPr>
      <w:r>
        <w:rPr>
          <w:rFonts w:ascii="楷体" w:eastAsia="楷体" w:hAnsi="楷体" w:hint="eastAsia"/>
          <w:sz w:val="24"/>
        </w:rPr>
        <w:tab/>
        <w:t>(1)</w:t>
      </w:r>
      <w:r>
        <w:rPr>
          <w:rFonts w:ascii="楷体" w:eastAsia="楷体" w:hAnsi="楷体" w:hint="eastAsia"/>
          <w:sz w:val="24"/>
        </w:rPr>
        <w:tab/>
        <w:t xml:space="preserve">公司董事会作出决议同意本次增资事宜； </w:t>
      </w:r>
    </w:p>
    <w:p w:rsidR="00546737" w:rsidRDefault="00CC5AB9" w:rsidP="003F39DF">
      <w:pPr>
        <w:numPr>
          <w:ilvl w:val="0"/>
          <w:numId w:val="5"/>
        </w:numPr>
        <w:tabs>
          <w:tab w:val="left" w:pos="645"/>
        </w:tabs>
        <w:snapToGrid w:val="0"/>
        <w:spacing w:beforeLines="50" w:afterLines="50" w:line="360" w:lineRule="auto"/>
        <w:rPr>
          <w:rFonts w:ascii="楷体" w:eastAsia="楷体" w:hAnsi="楷体"/>
          <w:sz w:val="24"/>
        </w:rPr>
      </w:pPr>
      <w:r>
        <w:rPr>
          <w:rFonts w:ascii="楷体" w:eastAsia="楷体" w:hAnsi="楷体" w:hint="eastAsia"/>
          <w:sz w:val="24"/>
        </w:rPr>
        <w:t>本协议各方签署了本协议；</w:t>
      </w:r>
    </w:p>
    <w:p w:rsidR="00546737" w:rsidRDefault="00CC5AB9" w:rsidP="003F39DF">
      <w:pPr>
        <w:numPr>
          <w:ilvl w:val="0"/>
          <w:numId w:val="5"/>
        </w:numPr>
        <w:tabs>
          <w:tab w:val="left" w:pos="645"/>
        </w:tabs>
        <w:snapToGrid w:val="0"/>
        <w:spacing w:beforeLines="50" w:afterLines="50" w:line="360" w:lineRule="auto"/>
        <w:rPr>
          <w:rFonts w:ascii="楷体" w:eastAsia="楷体" w:hAnsi="楷体"/>
          <w:sz w:val="24"/>
        </w:rPr>
      </w:pPr>
      <w:r>
        <w:rPr>
          <w:rFonts w:ascii="楷体" w:eastAsia="楷体" w:hAnsi="楷体" w:hint="eastAsia"/>
          <w:sz w:val="24"/>
        </w:rPr>
        <w:t>主管部门批准本次增资。</w:t>
      </w:r>
    </w:p>
    <w:p w:rsidR="00546737" w:rsidRDefault="00CC5AB9" w:rsidP="003F39DF">
      <w:pPr>
        <w:numPr>
          <w:ilvl w:val="1"/>
          <w:numId w:val="3"/>
        </w:numPr>
        <w:spacing w:beforeLines="50" w:afterLines="50" w:line="360" w:lineRule="auto"/>
        <w:rPr>
          <w:rFonts w:ascii="楷体" w:eastAsia="楷体" w:hAnsi="楷体"/>
          <w:sz w:val="24"/>
        </w:rPr>
      </w:pPr>
      <w:r>
        <w:rPr>
          <w:rFonts w:ascii="楷体" w:eastAsia="楷体" w:hAnsi="楷体" w:hint="eastAsia"/>
          <w:sz w:val="24"/>
        </w:rPr>
        <w:t>本协议各方同意，本协议自以下任何情形之一发生之日起终止：</w:t>
      </w:r>
    </w:p>
    <w:p w:rsidR="00546737" w:rsidRDefault="00CC5AB9" w:rsidP="003F39DF">
      <w:pPr>
        <w:tabs>
          <w:tab w:val="left" w:pos="645"/>
        </w:tabs>
        <w:snapToGrid w:val="0"/>
        <w:spacing w:beforeLines="50" w:afterLines="50" w:line="360" w:lineRule="auto"/>
        <w:ind w:left="1290" w:hanging="1290"/>
        <w:rPr>
          <w:rFonts w:ascii="楷体" w:eastAsia="楷体" w:hAnsi="楷体"/>
          <w:sz w:val="24"/>
        </w:rPr>
      </w:pPr>
      <w:r>
        <w:rPr>
          <w:rFonts w:ascii="楷体" w:eastAsia="楷体" w:hAnsi="楷体" w:hint="eastAsia"/>
          <w:sz w:val="24"/>
        </w:rPr>
        <w:tab/>
        <w:t>(1)</w:t>
      </w:r>
      <w:r>
        <w:rPr>
          <w:rFonts w:ascii="楷体" w:eastAsia="楷体" w:hAnsi="楷体" w:hint="eastAsia"/>
          <w:sz w:val="24"/>
        </w:rPr>
        <w:tab/>
        <w:t>本协议有关方依据本协议第4条的有关规定单方面终止本协议；</w:t>
      </w:r>
    </w:p>
    <w:p w:rsidR="00546737" w:rsidRDefault="00CC5AB9" w:rsidP="003F39DF">
      <w:pPr>
        <w:tabs>
          <w:tab w:val="left" w:pos="645"/>
        </w:tabs>
        <w:snapToGrid w:val="0"/>
        <w:spacing w:beforeLines="50" w:afterLines="50" w:line="360" w:lineRule="auto"/>
        <w:ind w:left="1290" w:hanging="1290"/>
        <w:rPr>
          <w:rFonts w:ascii="楷体" w:eastAsia="楷体" w:hAnsi="楷体"/>
          <w:sz w:val="24"/>
        </w:rPr>
      </w:pPr>
      <w:r>
        <w:rPr>
          <w:rFonts w:ascii="楷体" w:eastAsia="楷体" w:hAnsi="楷体" w:hint="eastAsia"/>
          <w:sz w:val="24"/>
        </w:rPr>
        <w:tab/>
        <w:t>(2)</w:t>
      </w:r>
      <w:r>
        <w:rPr>
          <w:rFonts w:ascii="楷体" w:eastAsia="楷体" w:hAnsi="楷体" w:hint="eastAsia"/>
          <w:sz w:val="24"/>
        </w:rPr>
        <w:tab/>
        <w:t xml:space="preserve">本协议各方经协商一致以书面形式终止本协议； </w:t>
      </w:r>
    </w:p>
    <w:p w:rsidR="00546737" w:rsidRDefault="00CC5AB9" w:rsidP="003F39DF">
      <w:pPr>
        <w:tabs>
          <w:tab w:val="left" w:pos="645"/>
        </w:tabs>
        <w:snapToGrid w:val="0"/>
        <w:spacing w:beforeLines="50" w:afterLines="50" w:line="360" w:lineRule="auto"/>
        <w:ind w:left="1290" w:hanging="1290"/>
        <w:rPr>
          <w:rFonts w:ascii="楷体" w:eastAsia="楷体" w:hAnsi="楷体"/>
          <w:sz w:val="24"/>
        </w:rPr>
      </w:pPr>
      <w:r>
        <w:rPr>
          <w:rFonts w:ascii="楷体" w:eastAsia="楷体" w:hAnsi="楷体" w:hint="eastAsia"/>
          <w:sz w:val="24"/>
        </w:rPr>
        <w:tab/>
        <w:t>(3)</w:t>
      </w:r>
      <w:r>
        <w:rPr>
          <w:rFonts w:ascii="楷体" w:eastAsia="楷体" w:hAnsi="楷体" w:hint="eastAsia"/>
          <w:sz w:val="24"/>
        </w:rPr>
        <w:tab/>
        <w:t>根据法律或本协议的有关规定应终止本协议的其他情形。</w:t>
      </w:r>
    </w:p>
    <w:p w:rsidR="00546737" w:rsidRDefault="00CC5AB9" w:rsidP="003F39DF">
      <w:pPr>
        <w:numPr>
          <w:ilvl w:val="1"/>
          <w:numId w:val="3"/>
        </w:numPr>
        <w:spacing w:beforeLines="50" w:afterLines="50" w:line="360" w:lineRule="auto"/>
        <w:rPr>
          <w:rFonts w:ascii="楷体" w:eastAsia="楷体" w:hAnsi="楷体"/>
          <w:sz w:val="24"/>
        </w:rPr>
      </w:pPr>
      <w:r>
        <w:rPr>
          <w:rFonts w:ascii="楷体" w:eastAsia="楷体" w:hAnsi="楷体" w:hint="eastAsia"/>
          <w:sz w:val="24"/>
        </w:rPr>
        <w:t>在依据前款规定终止本协议后，有关善后事宜应依据法律规定或本协议各方约定处理。</w:t>
      </w:r>
    </w:p>
    <w:p w:rsidR="00546737" w:rsidRDefault="00546737" w:rsidP="003F39DF">
      <w:pPr>
        <w:tabs>
          <w:tab w:val="left" w:pos="645"/>
          <w:tab w:val="left" w:pos="1075"/>
        </w:tabs>
        <w:spacing w:beforeLines="50" w:afterLines="50" w:line="360" w:lineRule="auto"/>
        <w:rPr>
          <w:rFonts w:ascii="楷体" w:eastAsia="楷体" w:hAnsi="楷体"/>
          <w:sz w:val="24"/>
        </w:rPr>
      </w:pPr>
    </w:p>
    <w:p w:rsidR="00546737" w:rsidRDefault="00CC5AB9" w:rsidP="003F39DF">
      <w:pPr>
        <w:pStyle w:val="3"/>
        <w:numPr>
          <w:ilvl w:val="0"/>
          <w:numId w:val="3"/>
        </w:numPr>
        <w:spacing w:beforeLines="50" w:afterLines="50" w:line="360" w:lineRule="auto"/>
        <w:rPr>
          <w:rFonts w:ascii="楷体" w:eastAsia="楷体" w:hAnsi="楷体"/>
          <w:szCs w:val="24"/>
        </w:rPr>
      </w:pPr>
      <w:bookmarkStart w:id="17" w:name="_Toc20038591"/>
      <w:bookmarkStart w:id="18" w:name="_Toc38310719"/>
      <w:bookmarkStart w:id="19" w:name="_Toc395349087"/>
      <w:r>
        <w:rPr>
          <w:rFonts w:ascii="楷体" w:eastAsia="楷体" w:hAnsi="楷体" w:hint="eastAsia"/>
          <w:szCs w:val="24"/>
        </w:rPr>
        <w:t>其他规定</w:t>
      </w:r>
      <w:bookmarkEnd w:id="17"/>
      <w:bookmarkEnd w:id="18"/>
      <w:bookmarkEnd w:id="19"/>
    </w:p>
    <w:p w:rsidR="00546737" w:rsidRDefault="00CC5AB9" w:rsidP="003F39DF">
      <w:pPr>
        <w:numPr>
          <w:ilvl w:val="1"/>
          <w:numId w:val="3"/>
        </w:numPr>
        <w:spacing w:beforeLines="50" w:afterLines="50" w:line="360" w:lineRule="auto"/>
        <w:rPr>
          <w:rFonts w:ascii="楷体" w:eastAsia="楷体" w:hAnsi="楷体"/>
          <w:sz w:val="24"/>
        </w:rPr>
      </w:pPr>
      <w:r>
        <w:rPr>
          <w:rFonts w:ascii="楷体" w:eastAsia="楷体" w:hAnsi="楷体" w:hint="eastAsia"/>
          <w:sz w:val="24"/>
        </w:rPr>
        <w:t>本协议各方同意，本次增资前项目公司所有的债权、债务在本次增资后继续有效，均由项目公司予以承继。</w:t>
      </w:r>
    </w:p>
    <w:p w:rsidR="00546737" w:rsidRDefault="00CC5AB9" w:rsidP="003F39DF">
      <w:pPr>
        <w:numPr>
          <w:ilvl w:val="1"/>
          <w:numId w:val="3"/>
        </w:numPr>
        <w:spacing w:beforeLines="50" w:afterLines="50" w:line="360" w:lineRule="auto"/>
        <w:rPr>
          <w:rFonts w:ascii="楷体" w:eastAsia="楷体" w:hAnsi="楷体"/>
          <w:sz w:val="24"/>
        </w:rPr>
      </w:pPr>
      <w:r>
        <w:rPr>
          <w:rFonts w:ascii="楷体" w:eastAsia="楷体" w:hAnsi="楷体" w:hint="eastAsia"/>
          <w:sz w:val="24"/>
        </w:rPr>
        <w:t>本协议的订立、效力、解释、履行及其他未尽事宜均适用中国法律。因本</w:t>
      </w:r>
      <w:r>
        <w:rPr>
          <w:rFonts w:ascii="楷体" w:eastAsia="楷体" w:hAnsi="楷体" w:hint="eastAsia"/>
          <w:sz w:val="24"/>
        </w:rPr>
        <w:lastRenderedPageBreak/>
        <w:t>协议产生的或与本协议有关的任何争议，应首先由本协议各方友好协商解决。如各方不能协商解决，则应提交上海国际仲裁中心（即上海国际经济贸易仲裁委员会仲裁解决，地点在上海，仲裁机构有权依据仲裁时有效的规则进行。</w:t>
      </w:r>
    </w:p>
    <w:p w:rsidR="00546737" w:rsidRDefault="00CC5AB9" w:rsidP="003F39DF">
      <w:pPr>
        <w:numPr>
          <w:ilvl w:val="1"/>
          <w:numId w:val="3"/>
        </w:numPr>
        <w:spacing w:beforeLines="50" w:afterLines="50" w:line="360" w:lineRule="auto"/>
        <w:rPr>
          <w:rFonts w:ascii="楷体" w:eastAsia="楷体" w:hAnsi="楷体"/>
          <w:sz w:val="24"/>
        </w:rPr>
      </w:pPr>
      <w:r>
        <w:rPr>
          <w:rFonts w:ascii="楷体" w:eastAsia="楷体" w:hAnsi="楷体" w:hint="eastAsia"/>
          <w:sz w:val="24"/>
        </w:rPr>
        <w:t>本协议正本一式玖份，本协议各方各执壹份，公司留存壹份，其余叁份用于提交有关主管部门或备用，各份正本具有同等法律效力。</w:t>
      </w:r>
    </w:p>
    <w:p w:rsidR="00546737" w:rsidRDefault="00546737" w:rsidP="003F39DF">
      <w:pPr>
        <w:tabs>
          <w:tab w:val="left" w:pos="1075"/>
        </w:tabs>
        <w:spacing w:beforeLines="50" w:afterLines="50" w:line="360" w:lineRule="auto"/>
        <w:rPr>
          <w:rFonts w:ascii="楷体" w:eastAsia="楷体" w:hAnsi="楷体"/>
          <w:b/>
          <w:sz w:val="24"/>
        </w:rPr>
      </w:pPr>
    </w:p>
    <w:p w:rsidR="00546737" w:rsidRDefault="00CC5AB9" w:rsidP="003F39DF">
      <w:pPr>
        <w:tabs>
          <w:tab w:val="left" w:pos="1075"/>
        </w:tabs>
        <w:spacing w:beforeLines="50" w:afterLines="50" w:line="360" w:lineRule="auto"/>
        <w:ind w:left="425"/>
        <w:jc w:val="center"/>
        <w:rPr>
          <w:rFonts w:ascii="楷体" w:eastAsia="楷体" w:hAnsi="楷体"/>
          <w:b/>
          <w:sz w:val="24"/>
        </w:rPr>
        <w:sectPr w:rsidR="00546737">
          <w:pgSz w:w="11906" w:h="16838"/>
          <w:pgMar w:top="1440" w:right="1797" w:bottom="1440" w:left="1797" w:header="851" w:footer="992" w:gutter="0"/>
          <w:cols w:space="720"/>
          <w:titlePg/>
          <w:docGrid w:type="lines" w:linePitch="326" w:charSpace="-4916"/>
        </w:sectPr>
      </w:pPr>
      <w:r>
        <w:rPr>
          <w:rFonts w:ascii="楷体" w:eastAsia="楷体" w:hAnsi="楷体" w:hint="eastAsia"/>
          <w:b/>
          <w:sz w:val="24"/>
        </w:rPr>
        <w:t>（以下无正文）</w:t>
      </w:r>
    </w:p>
    <w:p w:rsidR="00546737" w:rsidRDefault="00CC5AB9">
      <w:pPr>
        <w:pStyle w:val="110"/>
        <w:widowControl/>
        <w:spacing w:line="360" w:lineRule="auto"/>
        <w:ind w:left="425" w:firstLineChars="0" w:firstLine="0"/>
        <w:jc w:val="center"/>
        <w:rPr>
          <w:rFonts w:ascii="Times New Roman" w:eastAsia="楷体" w:hAnsi="Times New Roman"/>
          <w:b/>
          <w:kern w:val="0"/>
          <w:sz w:val="24"/>
          <w:szCs w:val="24"/>
          <w:u w:val="single"/>
        </w:rPr>
      </w:pPr>
      <w:r>
        <w:rPr>
          <w:rFonts w:ascii="Times New Roman" w:eastAsia="楷体" w:hAnsi="Times New Roman" w:hint="eastAsia"/>
          <w:b/>
          <w:kern w:val="0"/>
          <w:sz w:val="24"/>
          <w:szCs w:val="24"/>
          <w:u w:val="single"/>
        </w:rPr>
        <w:lastRenderedPageBreak/>
        <w:t>签署页</w:t>
      </w:r>
    </w:p>
    <w:p w:rsidR="00546737" w:rsidRDefault="00546737">
      <w:pPr>
        <w:pStyle w:val="110"/>
        <w:widowControl/>
        <w:spacing w:line="360" w:lineRule="auto"/>
        <w:ind w:left="425" w:firstLineChars="0" w:firstLine="0"/>
        <w:jc w:val="center"/>
        <w:rPr>
          <w:rFonts w:ascii="Times New Roman" w:eastAsia="楷体" w:hAnsi="Times New Roman"/>
          <w:kern w:val="0"/>
          <w:sz w:val="24"/>
          <w:szCs w:val="24"/>
        </w:rPr>
      </w:pPr>
    </w:p>
    <w:p w:rsidR="00546737" w:rsidRDefault="00CC5AB9">
      <w:pPr>
        <w:pStyle w:val="110"/>
        <w:widowControl/>
        <w:spacing w:line="360" w:lineRule="auto"/>
        <w:ind w:left="425" w:firstLineChars="0" w:firstLine="0"/>
        <w:rPr>
          <w:rFonts w:ascii="Times New Roman" w:eastAsia="楷体" w:hAnsi="Times New Roman"/>
          <w:kern w:val="0"/>
          <w:sz w:val="24"/>
          <w:szCs w:val="24"/>
        </w:rPr>
      </w:pPr>
      <w:r>
        <w:rPr>
          <w:rFonts w:ascii="Times New Roman" w:eastAsia="楷体" w:hAnsi="Times New Roman" w:hint="eastAsia"/>
          <w:kern w:val="0"/>
          <w:sz w:val="24"/>
          <w:szCs w:val="24"/>
        </w:rPr>
        <w:t>甲方：</w:t>
      </w:r>
      <w:r w:rsidR="00994278" w:rsidRPr="00994278">
        <w:rPr>
          <w:rFonts w:ascii="Times New Roman" w:eastAsia="楷体" w:hAnsi="Times New Roman" w:hint="eastAsia"/>
          <w:kern w:val="0"/>
          <w:sz w:val="24"/>
          <w:szCs w:val="24"/>
        </w:rPr>
        <w:t>合肥华逸投资合伙企业（有限合伙）</w:t>
      </w:r>
      <w:r w:rsidRPr="00994278">
        <w:rPr>
          <w:rFonts w:ascii="Times New Roman" w:eastAsia="楷体" w:hAnsi="Times New Roman"/>
          <w:kern w:val="0"/>
          <w:sz w:val="24"/>
          <w:szCs w:val="24"/>
        </w:rPr>
        <w:t xml:space="preserve"> </w:t>
      </w:r>
    </w:p>
    <w:p w:rsidR="00546737" w:rsidRDefault="00CC5AB9">
      <w:pPr>
        <w:pStyle w:val="110"/>
        <w:widowControl/>
        <w:spacing w:line="360" w:lineRule="auto"/>
        <w:ind w:left="425" w:firstLineChars="0" w:firstLine="0"/>
        <w:rPr>
          <w:rFonts w:ascii="Times New Roman" w:eastAsia="楷体" w:hAnsi="Times New Roman"/>
          <w:kern w:val="0"/>
          <w:sz w:val="24"/>
          <w:szCs w:val="24"/>
        </w:rPr>
      </w:pPr>
      <w:r>
        <w:rPr>
          <w:rFonts w:ascii="Times New Roman" w:eastAsia="楷体" w:hAnsi="Times New Roman" w:hint="eastAsia"/>
          <w:kern w:val="0"/>
          <w:sz w:val="24"/>
          <w:szCs w:val="24"/>
        </w:rPr>
        <w:t>执行事务合伙人</w:t>
      </w:r>
      <w:r>
        <w:rPr>
          <w:rFonts w:ascii="Times New Roman" w:eastAsia="楷体" w:hAnsi="Times New Roman"/>
          <w:kern w:val="0"/>
          <w:sz w:val="24"/>
          <w:szCs w:val="24"/>
        </w:rPr>
        <w:t xml:space="preserve">                             </w:t>
      </w:r>
    </w:p>
    <w:p w:rsidR="00546737" w:rsidRDefault="00CC5AB9">
      <w:pPr>
        <w:pStyle w:val="110"/>
        <w:widowControl/>
        <w:spacing w:line="360" w:lineRule="auto"/>
        <w:ind w:left="425" w:firstLineChars="0" w:firstLine="0"/>
        <w:rPr>
          <w:rFonts w:ascii="Times New Roman" w:eastAsia="楷体" w:hAnsi="Times New Roman"/>
          <w:kern w:val="0"/>
          <w:sz w:val="24"/>
          <w:szCs w:val="24"/>
        </w:rPr>
      </w:pPr>
      <w:r>
        <w:rPr>
          <w:rFonts w:ascii="Times New Roman" w:eastAsia="楷体" w:hAnsi="Times New Roman" w:hint="eastAsia"/>
          <w:kern w:val="0"/>
          <w:sz w:val="24"/>
          <w:szCs w:val="24"/>
        </w:rPr>
        <w:t>授权代表：</w:t>
      </w:r>
      <w:r>
        <w:rPr>
          <w:rFonts w:ascii="Times New Roman" w:eastAsia="楷体" w:hAnsi="Times New Roman"/>
          <w:kern w:val="0"/>
          <w:sz w:val="24"/>
          <w:szCs w:val="24"/>
        </w:rPr>
        <w:t xml:space="preserve">                               </w:t>
      </w:r>
    </w:p>
    <w:p w:rsidR="00546737" w:rsidRDefault="00CC5AB9">
      <w:pPr>
        <w:pStyle w:val="110"/>
        <w:widowControl/>
        <w:spacing w:line="360" w:lineRule="auto"/>
        <w:ind w:left="425" w:firstLineChars="0" w:firstLine="0"/>
        <w:rPr>
          <w:rFonts w:ascii="Times New Roman" w:eastAsia="楷体" w:hAnsi="Times New Roman"/>
          <w:kern w:val="0"/>
          <w:sz w:val="24"/>
          <w:szCs w:val="24"/>
        </w:rPr>
      </w:pPr>
      <w:r>
        <w:rPr>
          <w:rFonts w:ascii="Times New Roman" w:eastAsia="楷体" w:hAnsi="Times New Roman" w:hint="eastAsia"/>
          <w:kern w:val="0"/>
          <w:sz w:val="24"/>
          <w:szCs w:val="24"/>
        </w:rPr>
        <w:t>签署日期：</w:t>
      </w:r>
      <w:r>
        <w:rPr>
          <w:rFonts w:ascii="Times New Roman" w:eastAsia="楷体" w:hAnsi="Times New Roman"/>
          <w:kern w:val="0"/>
          <w:sz w:val="24"/>
          <w:szCs w:val="24"/>
        </w:rPr>
        <w:t xml:space="preserve">                               </w:t>
      </w:r>
    </w:p>
    <w:p w:rsidR="00546737" w:rsidRDefault="00546737">
      <w:pPr>
        <w:pStyle w:val="110"/>
        <w:widowControl/>
        <w:spacing w:line="360" w:lineRule="auto"/>
        <w:ind w:firstLineChars="0" w:firstLine="0"/>
        <w:rPr>
          <w:rFonts w:ascii="Times New Roman" w:eastAsia="楷体" w:hAnsi="Times New Roman"/>
          <w:kern w:val="0"/>
          <w:sz w:val="24"/>
          <w:szCs w:val="24"/>
        </w:rPr>
      </w:pPr>
    </w:p>
    <w:p w:rsidR="00546737" w:rsidRDefault="00CC5AB9">
      <w:pPr>
        <w:pStyle w:val="110"/>
        <w:widowControl/>
        <w:spacing w:line="360" w:lineRule="auto"/>
        <w:ind w:left="425" w:firstLineChars="0" w:firstLine="0"/>
        <w:rPr>
          <w:rFonts w:ascii="Times New Roman" w:eastAsia="楷体" w:hAnsi="Times New Roman"/>
          <w:kern w:val="0"/>
          <w:sz w:val="24"/>
          <w:szCs w:val="24"/>
        </w:rPr>
      </w:pPr>
      <w:r>
        <w:rPr>
          <w:rFonts w:ascii="Times New Roman" w:eastAsia="楷体" w:hAnsi="Times New Roman" w:hint="eastAsia"/>
          <w:kern w:val="0"/>
          <w:sz w:val="24"/>
          <w:szCs w:val="24"/>
        </w:rPr>
        <w:t>乙方：</w:t>
      </w:r>
      <w:r w:rsidR="00994278" w:rsidRPr="00994278">
        <w:rPr>
          <w:rFonts w:ascii="楷体" w:eastAsia="楷体" w:hAnsi="楷体" w:hint="eastAsia"/>
          <w:sz w:val="24"/>
        </w:rPr>
        <w:t>旭辉集团股份有限公司</w:t>
      </w:r>
    </w:p>
    <w:p w:rsidR="00546737" w:rsidRDefault="00CC5AB9">
      <w:pPr>
        <w:pStyle w:val="110"/>
        <w:widowControl/>
        <w:spacing w:line="360" w:lineRule="auto"/>
        <w:ind w:left="425" w:firstLineChars="0" w:firstLine="0"/>
        <w:rPr>
          <w:rFonts w:ascii="Times New Roman" w:eastAsia="楷体" w:hAnsi="Times New Roman"/>
          <w:kern w:val="0"/>
          <w:sz w:val="24"/>
          <w:szCs w:val="24"/>
        </w:rPr>
      </w:pPr>
      <w:r>
        <w:rPr>
          <w:rFonts w:ascii="Times New Roman" w:eastAsia="楷体" w:hAnsi="Times New Roman" w:hint="eastAsia"/>
          <w:kern w:val="0"/>
          <w:sz w:val="24"/>
          <w:szCs w:val="24"/>
        </w:rPr>
        <w:t>授权代表：</w:t>
      </w:r>
      <w:r>
        <w:rPr>
          <w:rFonts w:ascii="Times New Roman" w:eastAsia="楷体" w:hAnsi="Times New Roman"/>
          <w:kern w:val="0"/>
          <w:sz w:val="24"/>
          <w:szCs w:val="24"/>
        </w:rPr>
        <w:t xml:space="preserve">                               </w:t>
      </w:r>
    </w:p>
    <w:p w:rsidR="00546737" w:rsidRDefault="00CC5AB9">
      <w:pPr>
        <w:pStyle w:val="110"/>
        <w:widowControl/>
        <w:spacing w:line="360" w:lineRule="auto"/>
        <w:ind w:left="425" w:firstLineChars="0" w:firstLine="0"/>
        <w:rPr>
          <w:rFonts w:ascii="Times New Roman" w:eastAsia="楷体" w:hAnsi="Times New Roman"/>
          <w:kern w:val="0"/>
          <w:sz w:val="24"/>
          <w:szCs w:val="24"/>
        </w:rPr>
      </w:pPr>
      <w:r>
        <w:rPr>
          <w:rFonts w:ascii="Times New Roman" w:eastAsia="楷体" w:hAnsi="Times New Roman" w:hint="eastAsia"/>
          <w:kern w:val="0"/>
          <w:sz w:val="24"/>
          <w:szCs w:val="24"/>
        </w:rPr>
        <w:t>签署日期：</w:t>
      </w:r>
      <w:r>
        <w:rPr>
          <w:rFonts w:ascii="Times New Roman" w:eastAsia="楷体" w:hAnsi="Times New Roman"/>
          <w:kern w:val="0"/>
          <w:sz w:val="24"/>
          <w:szCs w:val="24"/>
        </w:rPr>
        <w:t xml:space="preserve">                               </w:t>
      </w:r>
    </w:p>
    <w:p w:rsidR="00546737" w:rsidRDefault="00546737" w:rsidP="003F39DF">
      <w:pPr>
        <w:tabs>
          <w:tab w:val="left" w:pos="1075"/>
        </w:tabs>
        <w:spacing w:beforeLines="50" w:afterLines="50" w:line="360" w:lineRule="auto"/>
        <w:ind w:left="425"/>
        <w:rPr>
          <w:rFonts w:ascii="楷体" w:eastAsia="楷体" w:hAnsi="楷体"/>
          <w:b/>
          <w:sz w:val="24"/>
        </w:rPr>
      </w:pPr>
    </w:p>
    <w:p w:rsidR="00546737" w:rsidRDefault="00CC5AB9">
      <w:pPr>
        <w:pStyle w:val="110"/>
        <w:widowControl/>
        <w:spacing w:line="360" w:lineRule="auto"/>
        <w:ind w:left="425" w:firstLineChars="0" w:firstLine="0"/>
        <w:rPr>
          <w:rFonts w:ascii="Times New Roman" w:eastAsia="楷体" w:hAnsi="Times New Roman"/>
          <w:kern w:val="0"/>
          <w:sz w:val="24"/>
          <w:szCs w:val="24"/>
        </w:rPr>
      </w:pPr>
      <w:r>
        <w:rPr>
          <w:rFonts w:ascii="Times New Roman" w:eastAsia="楷体" w:hAnsi="Times New Roman" w:hint="eastAsia"/>
          <w:kern w:val="0"/>
          <w:sz w:val="24"/>
          <w:szCs w:val="24"/>
        </w:rPr>
        <w:t>丙方：</w:t>
      </w:r>
      <w:r w:rsidR="00994278" w:rsidRPr="00994278">
        <w:rPr>
          <w:rFonts w:ascii="楷体" w:eastAsia="楷体" w:hAnsi="楷体" w:hint="eastAsia"/>
          <w:sz w:val="24"/>
        </w:rPr>
        <w:t>北京鼎信</w:t>
      </w:r>
    </w:p>
    <w:p w:rsidR="00546737" w:rsidRDefault="00CC5AB9">
      <w:pPr>
        <w:pStyle w:val="110"/>
        <w:widowControl/>
        <w:spacing w:line="360" w:lineRule="auto"/>
        <w:ind w:left="425" w:firstLineChars="0" w:firstLine="0"/>
        <w:rPr>
          <w:rFonts w:ascii="Times New Roman" w:eastAsia="楷体" w:hAnsi="Times New Roman"/>
          <w:kern w:val="0"/>
          <w:sz w:val="24"/>
          <w:szCs w:val="24"/>
        </w:rPr>
      </w:pPr>
      <w:r>
        <w:rPr>
          <w:rFonts w:ascii="Times New Roman" w:eastAsia="楷体" w:hAnsi="Times New Roman" w:hint="eastAsia"/>
          <w:kern w:val="0"/>
          <w:sz w:val="24"/>
          <w:szCs w:val="24"/>
        </w:rPr>
        <w:t>授权代表：</w:t>
      </w:r>
      <w:r>
        <w:rPr>
          <w:rFonts w:ascii="Times New Roman" w:eastAsia="楷体" w:hAnsi="Times New Roman"/>
          <w:kern w:val="0"/>
          <w:sz w:val="24"/>
          <w:szCs w:val="24"/>
        </w:rPr>
        <w:t xml:space="preserve">                               </w:t>
      </w:r>
    </w:p>
    <w:p w:rsidR="00546737" w:rsidRDefault="00CC5AB9">
      <w:pPr>
        <w:pStyle w:val="110"/>
        <w:widowControl/>
        <w:spacing w:line="360" w:lineRule="auto"/>
        <w:ind w:left="425" w:firstLineChars="0" w:firstLine="0"/>
        <w:rPr>
          <w:rFonts w:ascii="Times New Roman" w:eastAsia="楷体" w:hAnsi="Times New Roman"/>
          <w:kern w:val="0"/>
          <w:sz w:val="24"/>
          <w:szCs w:val="24"/>
        </w:rPr>
      </w:pPr>
      <w:r>
        <w:rPr>
          <w:rFonts w:ascii="Times New Roman" w:eastAsia="楷体" w:hAnsi="Times New Roman" w:hint="eastAsia"/>
          <w:kern w:val="0"/>
          <w:sz w:val="24"/>
          <w:szCs w:val="24"/>
        </w:rPr>
        <w:t>签署日期：</w:t>
      </w:r>
      <w:r>
        <w:rPr>
          <w:rFonts w:ascii="Times New Roman" w:eastAsia="楷体" w:hAnsi="Times New Roman"/>
          <w:kern w:val="0"/>
          <w:sz w:val="24"/>
          <w:szCs w:val="24"/>
        </w:rPr>
        <w:t xml:space="preserve">                               </w:t>
      </w:r>
    </w:p>
    <w:p w:rsidR="00546737" w:rsidRDefault="00546737" w:rsidP="003F39DF">
      <w:pPr>
        <w:tabs>
          <w:tab w:val="left" w:pos="1075"/>
        </w:tabs>
        <w:spacing w:beforeLines="50" w:afterLines="50" w:line="360" w:lineRule="auto"/>
        <w:ind w:left="425"/>
        <w:rPr>
          <w:rFonts w:ascii="楷体" w:eastAsia="楷体" w:hAnsi="楷体"/>
          <w:b/>
          <w:sz w:val="24"/>
        </w:rPr>
      </w:pPr>
    </w:p>
    <w:p w:rsidR="00546737" w:rsidRDefault="00CC5AB9">
      <w:pPr>
        <w:pStyle w:val="110"/>
        <w:widowControl/>
        <w:spacing w:line="360" w:lineRule="auto"/>
        <w:ind w:left="425" w:firstLineChars="0" w:firstLine="0"/>
        <w:rPr>
          <w:rFonts w:ascii="Times New Roman" w:eastAsia="楷体" w:hAnsi="Times New Roman"/>
          <w:kern w:val="0"/>
          <w:sz w:val="24"/>
          <w:szCs w:val="24"/>
        </w:rPr>
      </w:pPr>
      <w:r>
        <w:rPr>
          <w:rFonts w:ascii="Times New Roman" w:eastAsia="楷体" w:hAnsi="Times New Roman" w:hint="eastAsia"/>
          <w:kern w:val="0"/>
          <w:sz w:val="24"/>
          <w:szCs w:val="24"/>
        </w:rPr>
        <w:t>项目公司：</w:t>
      </w:r>
      <w:r w:rsidR="00994278">
        <w:rPr>
          <w:rFonts w:ascii="楷体" w:eastAsia="楷体" w:hAnsi="楷体" w:hint="eastAsia"/>
          <w:sz w:val="24"/>
        </w:rPr>
        <w:t>合肥旭远置业有限公司</w:t>
      </w:r>
    </w:p>
    <w:p w:rsidR="00546737" w:rsidRDefault="00CC5AB9">
      <w:pPr>
        <w:pStyle w:val="110"/>
        <w:widowControl/>
        <w:spacing w:line="360" w:lineRule="auto"/>
        <w:ind w:left="425" w:firstLineChars="0" w:firstLine="0"/>
        <w:rPr>
          <w:rFonts w:ascii="Times New Roman" w:eastAsia="楷体" w:hAnsi="Times New Roman"/>
          <w:kern w:val="0"/>
          <w:sz w:val="24"/>
          <w:szCs w:val="24"/>
        </w:rPr>
      </w:pPr>
      <w:r>
        <w:rPr>
          <w:rFonts w:ascii="Times New Roman" w:eastAsia="楷体" w:hAnsi="Times New Roman" w:hint="eastAsia"/>
          <w:kern w:val="0"/>
          <w:sz w:val="24"/>
          <w:szCs w:val="24"/>
        </w:rPr>
        <w:t>授权代表：</w:t>
      </w:r>
      <w:r>
        <w:rPr>
          <w:rFonts w:ascii="Times New Roman" w:eastAsia="楷体" w:hAnsi="Times New Roman"/>
          <w:kern w:val="0"/>
          <w:sz w:val="24"/>
          <w:szCs w:val="24"/>
        </w:rPr>
        <w:t xml:space="preserve">                               </w:t>
      </w:r>
    </w:p>
    <w:p w:rsidR="00546737" w:rsidRDefault="00CC5AB9">
      <w:pPr>
        <w:pStyle w:val="110"/>
        <w:widowControl/>
        <w:spacing w:line="360" w:lineRule="auto"/>
        <w:ind w:left="425" w:firstLineChars="0" w:firstLine="0"/>
        <w:rPr>
          <w:rFonts w:ascii="Times New Roman" w:eastAsia="楷体" w:hAnsi="Times New Roman"/>
          <w:kern w:val="0"/>
          <w:sz w:val="24"/>
          <w:szCs w:val="24"/>
        </w:rPr>
      </w:pPr>
      <w:r>
        <w:rPr>
          <w:rFonts w:ascii="Times New Roman" w:eastAsia="楷体" w:hAnsi="Times New Roman" w:hint="eastAsia"/>
          <w:kern w:val="0"/>
          <w:sz w:val="24"/>
          <w:szCs w:val="24"/>
        </w:rPr>
        <w:t>签署日期：</w:t>
      </w:r>
      <w:r>
        <w:rPr>
          <w:rFonts w:ascii="Times New Roman" w:eastAsia="楷体" w:hAnsi="Times New Roman"/>
          <w:kern w:val="0"/>
          <w:sz w:val="24"/>
          <w:szCs w:val="24"/>
        </w:rPr>
        <w:t xml:space="preserve">                               </w:t>
      </w:r>
    </w:p>
    <w:p w:rsidR="00546737" w:rsidRDefault="00546737" w:rsidP="003F39DF">
      <w:pPr>
        <w:tabs>
          <w:tab w:val="left" w:pos="1075"/>
        </w:tabs>
        <w:spacing w:beforeLines="50" w:afterLines="50" w:line="360" w:lineRule="auto"/>
        <w:ind w:left="425"/>
        <w:rPr>
          <w:rFonts w:ascii="楷体" w:eastAsia="楷体" w:hAnsi="楷体"/>
          <w:b/>
          <w:sz w:val="24"/>
        </w:rPr>
      </w:pPr>
    </w:p>
    <w:p w:rsidR="00546737" w:rsidRDefault="00546737" w:rsidP="003258E5">
      <w:pPr>
        <w:spacing w:beforeLines="50" w:afterLines="50" w:line="360" w:lineRule="auto"/>
      </w:pPr>
    </w:p>
    <w:sectPr w:rsidR="00546737" w:rsidSect="00546737">
      <w:footerReference w:type="first" r:id="rId18"/>
      <w:pgSz w:w="11906" w:h="16838"/>
      <w:pgMar w:top="1440" w:right="1797" w:bottom="1440" w:left="1797" w:header="851" w:footer="992" w:gutter="0"/>
      <w:cols w:space="720"/>
      <w:titlePg/>
      <w:docGrid w:type="lines" w:linePitch="326" w:charSpace="-4916"/>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白菁菁" w:date="2014-09-04T09:44:00Z" w:initials="白">
    <w:p w:rsidR="003F39DF" w:rsidRDefault="003F39DF">
      <w:pPr>
        <w:pStyle w:val="a3"/>
      </w:pPr>
      <w:r>
        <w:rPr>
          <w:rStyle w:val="aa"/>
        </w:rPr>
        <w:annotationRef/>
      </w:r>
      <w:r>
        <w:rPr>
          <w:rFonts w:hint="eastAsia"/>
        </w:rPr>
        <w:t>集团尚未最终确认。</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E4A41" w:rsidRDefault="00DE4A41" w:rsidP="00546737">
      <w:r>
        <w:separator/>
      </w:r>
    </w:p>
  </w:endnote>
  <w:endnote w:type="continuationSeparator" w:id="1">
    <w:p w:rsidR="00DE4A41" w:rsidRDefault="00DE4A41" w:rsidP="00546737">
      <w:r>
        <w:continuationSeparator/>
      </w:r>
    </w:p>
  </w:endnote>
</w:endnotes>
</file>

<file path=word/fontTable.xml><?xml version="1.0" encoding="utf-8"?>
<w:fonts xmlns:r="http://schemas.openxmlformats.org/officeDocument/2006/relationships" xmlns:w="http://schemas.openxmlformats.org/wordprocessingml/2006/main">
  <w:font w:name="楷体">
    <w:altName w:val="楷体_GB2312"/>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6737" w:rsidRDefault="003258E5">
    <w:pPr>
      <w:pStyle w:val="a6"/>
      <w:framePr w:wrap="around" w:vAnchor="text" w:hAnchor="margin" w:xAlign="center" w:y="1"/>
      <w:rPr>
        <w:rStyle w:val="a8"/>
      </w:rPr>
    </w:pPr>
    <w:r>
      <w:rPr>
        <w:rStyle w:val="a8"/>
      </w:rPr>
      <w:fldChar w:fldCharType="begin"/>
    </w:r>
    <w:r w:rsidR="00CC5AB9">
      <w:rPr>
        <w:rStyle w:val="a8"/>
      </w:rPr>
      <w:instrText xml:space="preserve">PAGE  </w:instrText>
    </w:r>
    <w:r>
      <w:rPr>
        <w:rStyle w:val="a8"/>
      </w:rPr>
      <w:fldChar w:fldCharType="end"/>
    </w:r>
  </w:p>
  <w:p w:rsidR="00546737" w:rsidRDefault="00546737">
    <w:pPr>
      <w:pStyle w:val="a6"/>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6737" w:rsidRDefault="00546737">
    <w:pPr>
      <w:pStyle w:val="a6"/>
      <w:jc w:val="righ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6737" w:rsidRDefault="003258E5">
    <w:pPr>
      <w:pStyle w:val="a6"/>
      <w:jc w:val="center"/>
    </w:pPr>
    <w:r>
      <w:fldChar w:fldCharType="begin"/>
    </w:r>
    <w:r w:rsidR="00CC5AB9">
      <w:instrText>PAGE   \* MERGEFORMAT</w:instrText>
    </w:r>
    <w:r>
      <w:fldChar w:fldCharType="separate"/>
    </w:r>
    <w:r w:rsidR="00CC5AB9">
      <w:rPr>
        <w:lang w:val="zh-CN"/>
      </w:rPr>
      <w:t>3</w:t>
    </w:r>
    <w:r>
      <w:fldChar w:fldCharType="end"/>
    </w:r>
  </w:p>
  <w:p w:rsidR="00546737" w:rsidRDefault="00546737">
    <w:pPr>
      <w:pStyle w:val="a6"/>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6737" w:rsidRDefault="003258E5">
    <w:pPr>
      <w:pStyle w:val="a6"/>
      <w:framePr w:wrap="around" w:vAnchor="text" w:hAnchor="margin" w:xAlign="center" w:y="1"/>
      <w:rPr>
        <w:rStyle w:val="a8"/>
      </w:rPr>
    </w:pPr>
    <w:r>
      <w:rPr>
        <w:rStyle w:val="a8"/>
      </w:rPr>
      <w:fldChar w:fldCharType="begin"/>
    </w:r>
    <w:r w:rsidR="00CC5AB9">
      <w:rPr>
        <w:rStyle w:val="a8"/>
      </w:rPr>
      <w:instrText xml:space="preserve">PAGE  </w:instrText>
    </w:r>
    <w:r>
      <w:rPr>
        <w:rStyle w:val="a8"/>
      </w:rPr>
      <w:fldChar w:fldCharType="end"/>
    </w:r>
  </w:p>
  <w:p w:rsidR="00546737" w:rsidRDefault="00546737">
    <w:pPr>
      <w:pStyle w:val="a6"/>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6737" w:rsidRDefault="003258E5">
    <w:pPr>
      <w:pStyle w:val="a6"/>
      <w:framePr w:wrap="around" w:vAnchor="text" w:hAnchor="margin" w:xAlign="center" w:y="1"/>
      <w:rPr>
        <w:rStyle w:val="a8"/>
      </w:rPr>
    </w:pPr>
    <w:r>
      <w:rPr>
        <w:rStyle w:val="a8"/>
      </w:rPr>
      <w:fldChar w:fldCharType="begin"/>
    </w:r>
    <w:r w:rsidR="00CC5AB9">
      <w:rPr>
        <w:rStyle w:val="a8"/>
      </w:rPr>
      <w:instrText xml:space="preserve">PAGE  </w:instrText>
    </w:r>
    <w:r>
      <w:rPr>
        <w:rStyle w:val="a8"/>
      </w:rPr>
      <w:fldChar w:fldCharType="separate"/>
    </w:r>
    <w:r w:rsidR="003F39DF">
      <w:rPr>
        <w:rStyle w:val="a8"/>
        <w:noProof/>
      </w:rPr>
      <w:t>7</w:t>
    </w:r>
    <w:r>
      <w:rPr>
        <w:rStyle w:val="a8"/>
      </w:rPr>
      <w:fldChar w:fldCharType="end"/>
    </w:r>
  </w:p>
  <w:p w:rsidR="00546737" w:rsidRDefault="00546737">
    <w:pPr>
      <w:pStyle w:val="a6"/>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6737" w:rsidRDefault="003258E5">
    <w:pPr>
      <w:pStyle w:val="a6"/>
      <w:jc w:val="center"/>
    </w:pPr>
    <w:r>
      <w:fldChar w:fldCharType="begin"/>
    </w:r>
    <w:r w:rsidR="00CC5AB9">
      <w:instrText>PAGE   \* MERGEFORMAT</w:instrText>
    </w:r>
    <w:r>
      <w:fldChar w:fldCharType="separate"/>
    </w:r>
    <w:r w:rsidR="003F39DF" w:rsidRPr="003F39DF">
      <w:rPr>
        <w:noProof/>
        <w:lang w:val="zh-CN"/>
      </w:rPr>
      <w:t>2</w:t>
    </w:r>
    <w:r>
      <w:fldChar w:fldCharType="end"/>
    </w:r>
  </w:p>
  <w:p w:rsidR="00546737" w:rsidRDefault="00546737">
    <w:pPr>
      <w:pStyle w:val="a6"/>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6737" w:rsidRDefault="00546737">
    <w:pPr>
      <w:pStyle w:val="a6"/>
    </w:pPr>
  </w:p>
  <w:p w:rsidR="00546737" w:rsidRDefault="00546737">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E4A41" w:rsidRDefault="00DE4A41" w:rsidP="00546737">
      <w:r>
        <w:separator/>
      </w:r>
    </w:p>
  </w:footnote>
  <w:footnote w:type="continuationSeparator" w:id="1">
    <w:p w:rsidR="00DE4A41" w:rsidRDefault="00DE4A41" w:rsidP="0054673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6737" w:rsidRDefault="00546737">
    <w:pPr>
      <w:pStyle w:val="a7"/>
      <w:pBdr>
        <w:bottom w:val="none" w:sz="0"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6737" w:rsidRDefault="00546737">
    <w:pPr>
      <w:pStyle w:val="a7"/>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71BCF"/>
    <w:multiLevelType w:val="multilevel"/>
    <w:tmpl w:val="02371BCF"/>
    <w:lvl w:ilvl="0">
      <w:start w:val="1"/>
      <w:numFmt w:val="decimal"/>
      <w:lvlText w:val="%1、"/>
      <w:lvlJc w:val="left"/>
      <w:pPr>
        <w:ind w:left="360" w:hanging="360"/>
      </w:pPr>
      <w:rPr>
        <w:rFonts w:ascii="楷体" w:eastAsia="楷体" w:hAnsi="楷体" w:cs="宋体" w:hint="default"/>
        <w:color w:val="FF0000"/>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nsid w:val="14E53ED3"/>
    <w:multiLevelType w:val="multilevel"/>
    <w:tmpl w:val="14E53ED3"/>
    <w:lvl w:ilvl="0" w:tentative="1">
      <w:start w:val="1"/>
      <w:numFmt w:val="decimal"/>
      <w:lvlText w:val="第%1条"/>
      <w:lvlJc w:val="left"/>
      <w:pPr>
        <w:tabs>
          <w:tab w:val="left" w:pos="851"/>
        </w:tabs>
        <w:ind w:left="0" w:firstLine="0"/>
      </w:pPr>
      <w:rPr>
        <w:rFonts w:ascii="Times New Roman" w:eastAsia="楷体" w:hAnsi="Times New Roman" w:hint="default"/>
        <w:b/>
        <w:i w:val="0"/>
        <w:caps w:val="0"/>
        <w:strike w:val="0"/>
        <w:dstrike w:val="0"/>
        <w:sz w:val="24"/>
      </w:rPr>
    </w:lvl>
    <w:lvl w:ilvl="1">
      <w:start w:val="1"/>
      <w:numFmt w:val="decimal"/>
      <w:lvlText w:val="%2."/>
      <w:lvlJc w:val="left"/>
      <w:pPr>
        <w:tabs>
          <w:tab w:val="left" w:pos="851"/>
        </w:tabs>
        <w:ind w:left="851" w:hanging="851"/>
      </w:pPr>
      <w:rPr>
        <w:rFonts w:ascii="Times New Roman" w:eastAsia="楷体" w:hAnsi="Times New Roman" w:cs="Times New Roman" w:hint="default"/>
        <w:b w:val="0"/>
        <w:i w:val="0"/>
        <w:caps w:val="0"/>
        <w:strike w:val="0"/>
        <w:dstrike w:val="0"/>
        <w:sz w:val="24"/>
      </w:rPr>
    </w:lvl>
    <w:lvl w:ilvl="2" w:tentative="1">
      <w:start w:val="1"/>
      <w:numFmt w:val="decimal"/>
      <w:lvlText w:val="%1.%2.%3"/>
      <w:lvlJc w:val="left"/>
      <w:pPr>
        <w:tabs>
          <w:tab w:val="left" w:pos="851"/>
        </w:tabs>
        <w:ind w:left="851" w:hanging="851"/>
      </w:pPr>
      <w:rPr>
        <w:rFonts w:ascii="Times New Roman" w:hAnsi="Times New Roman" w:hint="default"/>
        <w:b w:val="0"/>
        <w:i w:val="0"/>
        <w:caps w:val="0"/>
        <w:strike w:val="0"/>
        <w:dstrike w:val="0"/>
        <w:sz w:val="24"/>
      </w:rPr>
    </w:lvl>
    <w:lvl w:ilvl="3">
      <w:start w:val="1"/>
      <w:numFmt w:val="decimal"/>
      <w:lvlText w:val="(%4)"/>
      <w:lvlJc w:val="left"/>
      <w:pPr>
        <w:tabs>
          <w:tab w:val="left" w:pos="1701"/>
        </w:tabs>
        <w:ind w:left="1701" w:hanging="850"/>
      </w:pPr>
      <w:rPr>
        <w:rFonts w:ascii="Times New Roman" w:hAnsi="Times New Roman" w:hint="default"/>
        <w:b w:val="0"/>
        <w:i w:val="0"/>
        <w:caps w:val="0"/>
        <w:strike w:val="0"/>
        <w:dstrike w:val="0"/>
        <w:sz w:val="24"/>
      </w:rPr>
    </w:lvl>
    <w:lvl w:ilvl="4" w:tentative="1">
      <w:start w:val="1"/>
      <w:numFmt w:val="lowerRoman"/>
      <w:lvlText w:val="(%5)"/>
      <w:lvlJc w:val="left"/>
      <w:pPr>
        <w:tabs>
          <w:tab w:val="left" w:pos="2552"/>
        </w:tabs>
        <w:ind w:left="2551" w:hanging="850"/>
      </w:pPr>
      <w:rPr>
        <w:rFonts w:ascii="Times New Roman" w:hAnsi="Times New Roman" w:hint="default"/>
        <w:b w:val="0"/>
        <w:i w:val="0"/>
        <w:caps w:val="0"/>
        <w:strike w:val="0"/>
        <w:dstrike w:val="0"/>
        <w:sz w:val="24"/>
      </w:rPr>
    </w:lvl>
    <w:lvl w:ilvl="5" w:tentative="1">
      <w:start w:val="1"/>
      <w:numFmt w:val="lowerRoman"/>
      <w:lvlText w:val="(%6)"/>
      <w:lvlJc w:val="left"/>
      <w:pPr>
        <w:tabs>
          <w:tab w:val="left" w:pos="3402"/>
        </w:tabs>
        <w:ind w:left="3402" w:hanging="850"/>
      </w:pPr>
      <w:rPr>
        <w:rFonts w:ascii="Times New Roman" w:hAnsi="Times New Roman" w:hint="default"/>
        <w:b w:val="0"/>
        <w:i w:val="0"/>
        <w:caps w:val="0"/>
        <w:strike w:val="0"/>
        <w:dstrike w:val="0"/>
        <w:sz w:val="24"/>
      </w:rPr>
    </w:lvl>
    <w:lvl w:ilvl="6" w:tentative="1">
      <w:start w:val="1"/>
      <w:numFmt w:val="decimal"/>
      <w:lvlText w:val="%1.%2.%3.%4.%5.%6.%7"/>
      <w:lvlJc w:val="left"/>
      <w:pPr>
        <w:ind w:left="3827" w:hanging="1276"/>
      </w:pPr>
      <w:rPr>
        <w:rFonts w:hint="eastAsia"/>
      </w:rPr>
    </w:lvl>
    <w:lvl w:ilvl="7" w:tentative="1">
      <w:start w:val="1"/>
      <w:numFmt w:val="decimal"/>
      <w:lvlText w:val="%1.%2.%3.%4.%5.%6.%7.%8"/>
      <w:lvlJc w:val="left"/>
      <w:pPr>
        <w:ind w:left="4394" w:hanging="1418"/>
      </w:pPr>
      <w:rPr>
        <w:rFonts w:hint="eastAsia"/>
      </w:rPr>
    </w:lvl>
    <w:lvl w:ilvl="8" w:tentative="1">
      <w:start w:val="1"/>
      <w:numFmt w:val="decimal"/>
      <w:lvlText w:val="%1.%2.%3.%4.%5.%6.%7.%8.%9"/>
      <w:lvlJc w:val="left"/>
      <w:pPr>
        <w:ind w:left="5102" w:hanging="1700"/>
      </w:pPr>
      <w:rPr>
        <w:rFonts w:hint="eastAsia"/>
      </w:rPr>
    </w:lvl>
  </w:abstractNum>
  <w:abstractNum w:abstractNumId="2">
    <w:nsid w:val="2B2C0516"/>
    <w:multiLevelType w:val="multilevel"/>
    <w:tmpl w:val="2B2C0516"/>
    <w:lvl w:ilvl="0">
      <w:start w:val="1"/>
      <w:numFmt w:val="decimal"/>
      <w:lvlText w:val="%1."/>
      <w:lvlJc w:val="left"/>
      <w:pPr>
        <w:ind w:left="425" w:hanging="425"/>
      </w:pPr>
    </w:lvl>
    <w:lvl w:ilvl="1">
      <w:start w:val="1"/>
      <w:numFmt w:val="decimal"/>
      <w:lvlText w:val="%1.%2."/>
      <w:lvlJc w:val="left"/>
      <w:pPr>
        <w:ind w:left="567" w:hanging="567"/>
      </w:pPr>
    </w:lvl>
    <w:lvl w:ilvl="2" w:tentative="1">
      <w:start w:val="1"/>
      <w:numFmt w:val="decimal"/>
      <w:lvlText w:val="%1.%2.%3."/>
      <w:lvlJc w:val="left"/>
      <w:pPr>
        <w:ind w:left="709" w:hanging="709"/>
      </w:pPr>
    </w:lvl>
    <w:lvl w:ilvl="3" w:tentative="1">
      <w:start w:val="1"/>
      <w:numFmt w:val="decimal"/>
      <w:lvlText w:val="%1.%2.%3.%4."/>
      <w:lvlJc w:val="left"/>
      <w:pPr>
        <w:ind w:left="851" w:hanging="851"/>
      </w:pPr>
    </w:lvl>
    <w:lvl w:ilvl="4" w:tentative="1">
      <w:start w:val="1"/>
      <w:numFmt w:val="decimal"/>
      <w:lvlText w:val="%1.%2.%3.%4.%5."/>
      <w:lvlJc w:val="left"/>
      <w:pPr>
        <w:ind w:left="992" w:hanging="992"/>
      </w:pPr>
    </w:lvl>
    <w:lvl w:ilvl="5" w:tentative="1">
      <w:start w:val="1"/>
      <w:numFmt w:val="decimal"/>
      <w:lvlText w:val="%1.%2.%3.%4.%5.%6."/>
      <w:lvlJc w:val="left"/>
      <w:pPr>
        <w:ind w:left="1134" w:hanging="1134"/>
      </w:pPr>
    </w:lvl>
    <w:lvl w:ilvl="6" w:tentative="1">
      <w:start w:val="1"/>
      <w:numFmt w:val="decimal"/>
      <w:lvlText w:val="%1.%2.%3.%4.%5.%6.%7."/>
      <w:lvlJc w:val="left"/>
      <w:pPr>
        <w:ind w:left="1276" w:hanging="1276"/>
      </w:pPr>
    </w:lvl>
    <w:lvl w:ilvl="7" w:tentative="1">
      <w:start w:val="1"/>
      <w:numFmt w:val="decimal"/>
      <w:lvlText w:val="%1.%2.%3.%4.%5.%6.%7.%8."/>
      <w:lvlJc w:val="left"/>
      <w:pPr>
        <w:ind w:left="1418" w:hanging="1418"/>
      </w:pPr>
    </w:lvl>
    <w:lvl w:ilvl="8" w:tentative="1">
      <w:start w:val="1"/>
      <w:numFmt w:val="decimal"/>
      <w:lvlText w:val="%1.%2.%3.%4.%5.%6.%7.%8.%9."/>
      <w:lvlJc w:val="left"/>
      <w:pPr>
        <w:ind w:left="1559" w:hanging="1559"/>
      </w:pPr>
    </w:lvl>
  </w:abstractNum>
  <w:abstractNum w:abstractNumId="3">
    <w:nsid w:val="5DCE796E"/>
    <w:multiLevelType w:val="multilevel"/>
    <w:tmpl w:val="5DCE796E"/>
    <w:lvl w:ilvl="0" w:tentative="1">
      <w:start w:val="1"/>
      <w:numFmt w:val="decimal"/>
      <w:lvlText w:val="%1."/>
      <w:lvlJc w:val="left"/>
      <w:pPr>
        <w:ind w:left="425" w:hanging="425"/>
      </w:pPr>
    </w:lvl>
    <w:lvl w:ilvl="1">
      <w:start w:val="1"/>
      <w:numFmt w:val="decimal"/>
      <w:lvlText w:val="%1.%2."/>
      <w:lvlJc w:val="left"/>
      <w:pPr>
        <w:ind w:left="567" w:hanging="567"/>
      </w:pPr>
    </w:lvl>
    <w:lvl w:ilvl="2" w:tentative="1">
      <w:start w:val="1"/>
      <w:numFmt w:val="decimal"/>
      <w:lvlText w:val="%1.%2.%3."/>
      <w:lvlJc w:val="left"/>
      <w:pPr>
        <w:ind w:left="709" w:hanging="709"/>
      </w:pPr>
    </w:lvl>
    <w:lvl w:ilvl="3" w:tentative="1">
      <w:start w:val="1"/>
      <w:numFmt w:val="decimal"/>
      <w:lvlText w:val="%1.%2.%3.%4."/>
      <w:lvlJc w:val="left"/>
      <w:pPr>
        <w:ind w:left="851" w:hanging="851"/>
      </w:pPr>
    </w:lvl>
    <w:lvl w:ilvl="4" w:tentative="1">
      <w:start w:val="1"/>
      <w:numFmt w:val="decimal"/>
      <w:lvlText w:val="%1.%2.%3.%4.%5."/>
      <w:lvlJc w:val="left"/>
      <w:pPr>
        <w:ind w:left="992" w:hanging="992"/>
      </w:pPr>
    </w:lvl>
    <w:lvl w:ilvl="5" w:tentative="1">
      <w:start w:val="1"/>
      <w:numFmt w:val="decimal"/>
      <w:lvlText w:val="%1.%2.%3.%4.%5.%6."/>
      <w:lvlJc w:val="left"/>
      <w:pPr>
        <w:ind w:left="1134" w:hanging="1134"/>
      </w:pPr>
    </w:lvl>
    <w:lvl w:ilvl="6" w:tentative="1">
      <w:start w:val="1"/>
      <w:numFmt w:val="decimal"/>
      <w:lvlText w:val="%1.%2.%3.%4.%5.%6.%7."/>
      <w:lvlJc w:val="left"/>
      <w:pPr>
        <w:ind w:left="1276" w:hanging="1276"/>
      </w:pPr>
    </w:lvl>
    <w:lvl w:ilvl="7" w:tentative="1">
      <w:start w:val="1"/>
      <w:numFmt w:val="decimal"/>
      <w:lvlText w:val="%1.%2.%3.%4.%5.%6.%7.%8."/>
      <w:lvlJc w:val="left"/>
      <w:pPr>
        <w:ind w:left="1418" w:hanging="1418"/>
      </w:pPr>
    </w:lvl>
    <w:lvl w:ilvl="8" w:tentative="1">
      <w:start w:val="1"/>
      <w:numFmt w:val="decimal"/>
      <w:lvlText w:val="%1.%2.%3.%4.%5.%6.%7.%8.%9."/>
      <w:lvlJc w:val="left"/>
      <w:pPr>
        <w:ind w:left="1559" w:hanging="1559"/>
      </w:pPr>
    </w:lvl>
  </w:abstractNum>
  <w:abstractNum w:abstractNumId="4">
    <w:nsid w:val="73886B9E"/>
    <w:multiLevelType w:val="multilevel"/>
    <w:tmpl w:val="73886B9E"/>
    <w:lvl w:ilvl="0">
      <w:start w:val="2"/>
      <w:numFmt w:val="decimal"/>
      <w:lvlText w:val="(%1)"/>
      <w:lvlJc w:val="left"/>
      <w:pPr>
        <w:tabs>
          <w:tab w:val="left" w:pos="1275"/>
        </w:tabs>
        <w:ind w:left="1275" w:hanging="630"/>
      </w:pPr>
      <w:rPr>
        <w:rFonts w:hint="eastAsia"/>
      </w:rPr>
    </w:lvl>
    <w:lvl w:ilvl="1" w:tentative="1">
      <w:start w:val="1"/>
      <w:numFmt w:val="lowerLetter"/>
      <w:lvlText w:val="%2)"/>
      <w:lvlJc w:val="left"/>
      <w:pPr>
        <w:tabs>
          <w:tab w:val="left" w:pos="1485"/>
        </w:tabs>
        <w:ind w:left="1485" w:hanging="420"/>
      </w:pPr>
    </w:lvl>
    <w:lvl w:ilvl="2" w:tentative="1">
      <w:start w:val="1"/>
      <w:numFmt w:val="lowerRoman"/>
      <w:lvlText w:val="%3."/>
      <w:lvlJc w:val="right"/>
      <w:pPr>
        <w:tabs>
          <w:tab w:val="left" w:pos="1905"/>
        </w:tabs>
        <w:ind w:left="1905" w:hanging="420"/>
      </w:pPr>
    </w:lvl>
    <w:lvl w:ilvl="3" w:tentative="1">
      <w:start w:val="1"/>
      <w:numFmt w:val="decimal"/>
      <w:lvlText w:val="%4."/>
      <w:lvlJc w:val="left"/>
      <w:pPr>
        <w:tabs>
          <w:tab w:val="left" w:pos="2325"/>
        </w:tabs>
        <w:ind w:left="2325" w:hanging="420"/>
      </w:pPr>
    </w:lvl>
    <w:lvl w:ilvl="4" w:tentative="1">
      <w:start w:val="1"/>
      <w:numFmt w:val="lowerLetter"/>
      <w:lvlText w:val="%5)"/>
      <w:lvlJc w:val="left"/>
      <w:pPr>
        <w:tabs>
          <w:tab w:val="left" w:pos="2745"/>
        </w:tabs>
        <w:ind w:left="2745" w:hanging="420"/>
      </w:pPr>
    </w:lvl>
    <w:lvl w:ilvl="5" w:tentative="1">
      <w:start w:val="1"/>
      <w:numFmt w:val="lowerRoman"/>
      <w:lvlText w:val="%6."/>
      <w:lvlJc w:val="right"/>
      <w:pPr>
        <w:tabs>
          <w:tab w:val="left" w:pos="3165"/>
        </w:tabs>
        <w:ind w:left="3165" w:hanging="420"/>
      </w:pPr>
    </w:lvl>
    <w:lvl w:ilvl="6" w:tentative="1">
      <w:start w:val="1"/>
      <w:numFmt w:val="decimal"/>
      <w:lvlText w:val="%7."/>
      <w:lvlJc w:val="left"/>
      <w:pPr>
        <w:tabs>
          <w:tab w:val="left" w:pos="3585"/>
        </w:tabs>
        <w:ind w:left="3585" w:hanging="420"/>
      </w:pPr>
    </w:lvl>
    <w:lvl w:ilvl="7" w:tentative="1">
      <w:start w:val="1"/>
      <w:numFmt w:val="lowerLetter"/>
      <w:lvlText w:val="%8)"/>
      <w:lvlJc w:val="left"/>
      <w:pPr>
        <w:tabs>
          <w:tab w:val="left" w:pos="4005"/>
        </w:tabs>
        <w:ind w:left="4005" w:hanging="420"/>
      </w:pPr>
    </w:lvl>
    <w:lvl w:ilvl="8" w:tentative="1">
      <w:start w:val="1"/>
      <w:numFmt w:val="lowerRoman"/>
      <w:lvlText w:val="%9."/>
      <w:lvlJc w:val="right"/>
      <w:pPr>
        <w:tabs>
          <w:tab w:val="left" w:pos="4425"/>
        </w:tabs>
        <w:ind w:left="4425" w:hanging="42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oNotTrackMoves/>
  <w:defaultTabStop w:val="420"/>
  <w:drawingGridHorizontalSpacing w:val="0"/>
  <w:drawingGridVerticalSpacing w:val="156"/>
  <w:displayHorizontalDrawingGridEvery w:val="0"/>
  <w:displayVerticalDrawingGridEvery w:val="2"/>
  <w:characterSpacingControl w:val="compressPunctuation"/>
  <w:hdrShapeDefaults>
    <o:shapedefaults v:ext="edit" spidmax="6146" fillcolor="#9cbee0" strokecolor="#739cc3">
      <v:fill color="#9cbee0" color2="#bbd5f0" type="gradient">
        <o:fill v:ext="view" type="gradientUnscaled"/>
      </v:fill>
      <v:stroke color="#739cc3" weight="1.25pt" miterlimit="2"/>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546737"/>
    <w:rsid w:val="003258E5"/>
    <w:rsid w:val="003F39DF"/>
    <w:rsid w:val="00546737"/>
    <w:rsid w:val="00994278"/>
    <w:rsid w:val="00CC5AB9"/>
    <w:rsid w:val="00DE4A41"/>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toc 3" w:uiPriority="39"/>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546737"/>
    <w:pPr>
      <w:widowControl w:val="0"/>
      <w:jc w:val="both"/>
    </w:pPr>
    <w:rPr>
      <w:kern w:val="2"/>
      <w:sz w:val="21"/>
      <w:szCs w:val="24"/>
    </w:rPr>
  </w:style>
  <w:style w:type="paragraph" w:styleId="1">
    <w:name w:val="heading 1"/>
    <w:basedOn w:val="a"/>
    <w:next w:val="a"/>
    <w:qFormat/>
    <w:rsid w:val="00546737"/>
    <w:pPr>
      <w:keepNext/>
      <w:keepLines/>
      <w:adjustRightInd w:val="0"/>
      <w:spacing w:before="340" w:after="330" w:line="578" w:lineRule="atLeast"/>
      <w:textAlignment w:val="baseline"/>
      <w:outlineLvl w:val="0"/>
    </w:pPr>
    <w:rPr>
      <w:b/>
      <w:kern w:val="44"/>
      <w:sz w:val="44"/>
      <w:szCs w:val="20"/>
    </w:rPr>
  </w:style>
  <w:style w:type="paragraph" w:styleId="3">
    <w:name w:val="heading 3"/>
    <w:basedOn w:val="a"/>
    <w:next w:val="a"/>
    <w:qFormat/>
    <w:rsid w:val="00546737"/>
    <w:pPr>
      <w:keepNext/>
      <w:keepLines/>
      <w:adjustRightInd w:val="0"/>
      <w:snapToGrid w:val="0"/>
      <w:jc w:val="left"/>
      <w:textAlignment w:val="baseline"/>
      <w:outlineLvl w:val="2"/>
    </w:pPr>
    <w:rPr>
      <w:b/>
      <w:kern w:val="0"/>
      <w:sz w:val="24"/>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rsid w:val="00546737"/>
    <w:pPr>
      <w:jc w:val="left"/>
    </w:pPr>
  </w:style>
  <w:style w:type="paragraph" w:styleId="a4">
    <w:name w:val="Body Text Indent"/>
    <w:basedOn w:val="a"/>
    <w:rsid w:val="00546737"/>
    <w:pPr>
      <w:ind w:left="645" w:hanging="15"/>
    </w:pPr>
    <w:rPr>
      <w:sz w:val="24"/>
      <w:szCs w:val="20"/>
    </w:rPr>
  </w:style>
  <w:style w:type="paragraph" w:styleId="30">
    <w:name w:val="toc 3"/>
    <w:basedOn w:val="a"/>
    <w:next w:val="a"/>
    <w:uiPriority w:val="39"/>
    <w:rsid w:val="00546737"/>
    <w:pPr>
      <w:tabs>
        <w:tab w:val="left" w:pos="810"/>
        <w:tab w:val="right" w:leader="dot" w:pos="8302"/>
      </w:tabs>
      <w:spacing w:beforeLines="50" w:afterLines="50" w:line="360" w:lineRule="auto"/>
    </w:pPr>
    <w:rPr>
      <w:sz w:val="24"/>
      <w:szCs w:val="20"/>
    </w:rPr>
  </w:style>
  <w:style w:type="paragraph" w:styleId="a5">
    <w:name w:val="Balloon Text"/>
    <w:basedOn w:val="a"/>
    <w:semiHidden/>
    <w:rsid w:val="00546737"/>
    <w:rPr>
      <w:sz w:val="18"/>
      <w:szCs w:val="18"/>
    </w:rPr>
  </w:style>
  <w:style w:type="paragraph" w:styleId="a6">
    <w:name w:val="footer"/>
    <w:basedOn w:val="a"/>
    <w:link w:val="Char0"/>
    <w:uiPriority w:val="99"/>
    <w:rsid w:val="00546737"/>
    <w:pPr>
      <w:tabs>
        <w:tab w:val="center" w:pos="4153"/>
        <w:tab w:val="right" w:pos="8306"/>
      </w:tabs>
      <w:snapToGrid w:val="0"/>
      <w:jc w:val="left"/>
    </w:pPr>
    <w:rPr>
      <w:sz w:val="18"/>
      <w:szCs w:val="20"/>
      <w:lang/>
    </w:rPr>
  </w:style>
  <w:style w:type="paragraph" w:styleId="a7">
    <w:name w:val="header"/>
    <w:basedOn w:val="a"/>
    <w:rsid w:val="00546737"/>
    <w:pPr>
      <w:pBdr>
        <w:bottom w:val="single" w:sz="6" w:space="1" w:color="auto"/>
      </w:pBdr>
      <w:tabs>
        <w:tab w:val="center" w:pos="4153"/>
        <w:tab w:val="right" w:pos="8306"/>
      </w:tabs>
      <w:snapToGrid w:val="0"/>
      <w:jc w:val="center"/>
    </w:pPr>
    <w:rPr>
      <w:sz w:val="18"/>
      <w:szCs w:val="20"/>
    </w:rPr>
  </w:style>
  <w:style w:type="paragraph" w:styleId="10">
    <w:name w:val="toc 1"/>
    <w:basedOn w:val="a"/>
    <w:next w:val="a"/>
    <w:semiHidden/>
    <w:rsid w:val="00546737"/>
    <w:rPr>
      <w:szCs w:val="20"/>
    </w:rPr>
  </w:style>
  <w:style w:type="character" w:styleId="a8">
    <w:name w:val="page number"/>
    <w:basedOn w:val="a0"/>
    <w:rsid w:val="00546737"/>
  </w:style>
  <w:style w:type="character" w:styleId="a9">
    <w:name w:val="Hyperlink"/>
    <w:uiPriority w:val="99"/>
    <w:unhideWhenUsed/>
    <w:rsid w:val="00546737"/>
    <w:rPr>
      <w:color w:val="0000FF"/>
      <w:u w:val="single"/>
    </w:rPr>
  </w:style>
  <w:style w:type="character" w:styleId="aa">
    <w:name w:val="annotation reference"/>
    <w:basedOn w:val="a0"/>
    <w:rsid w:val="00546737"/>
    <w:rPr>
      <w:sz w:val="21"/>
      <w:szCs w:val="21"/>
    </w:rPr>
  </w:style>
  <w:style w:type="paragraph" w:customStyle="1" w:styleId="11">
    <w:name w:val="列出段落1"/>
    <w:basedOn w:val="a"/>
    <w:uiPriority w:val="34"/>
    <w:qFormat/>
    <w:rsid w:val="00546737"/>
    <w:pPr>
      <w:ind w:firstLineChars="200" w:firstLine="420"/>
    </w:pPr>
    <w:rPr>
      <w:rFonts w:ascii="Calibri" w:hAnsi="Calibri"/>
      <w:szCs w:val="22"/>
    </w:rPr>
  </w:style>
  <w:style w:type="paragraph" w:customStyle="1" w:styleId="110">
    <w:name w:val="列出段落11"/>
    <w:basedOn w:val="a"/>
    <w:uiPriority w:val="34"/>
    <w:qFormat/>
    <w:rsid w:val="00546737"/>
    <w:pPr>
      <w:ind w:firstLineChars="200" w:firstLine="420"/>
    </w:pPr>
    <w:rPr>
      <w:rFonts w:ascii="Calibri" w:hAnsi="Calibri"/>
      <w:szCs w:val="22"/>
    </w:rPr>
  </w:style>
  <w:style w:type="paragraph" w:customStyle="1" w:styleId="TOC1">
    <w:name w:val="TOC 标题1"/>
    <w:basedOn w:val="1"/>
    <w:next w:val="a"/>
    <w:uiPriority w:val="39"/>
    <w:semiHidden/>
    <w:unhideWhenUsed/>
    <w:qFormat/>
    <w:rsid w:val="00546737"/>
    <w:pPr>
      <w:widowControl/>
      <w:adjustRightInd/>
      <w:spacing w:before="480" w:after="0" w:line="276" w:lineRule="auto"/>
      <w:jc w:val="left"/>
      <w:textAlignment w:val="auto"/>
      <w:outlineLvl w:val="9"/>
    </w:pPr>
    <w:rPr>
      <w:rFonts w:ascii="Cambria" w:hAnsi="Cambria"/>
      <w:bCs/>
      <w:color w:val="365F91"/>
      <w:kern w:val="0"/>
      <w:sz w:val="28"/>
      <w:szCs w:val="28"/>
    </w:rPr>
  </w:style>
  <w:style w:type="character" w:customStyle="1" w:styleId="Char0">
    <w:name w:val="页脚 Char"/>
    <w:link w:val="a6"/>
    <w:uiPriority w:val="99"/>
    <w:rsid w:val="00546737"/>
    <w:rPr>
      <w:kern w:val="2"/>
      <w:sz w:val="18"/>
    </w:rPr>
  </w:style>
  <w:style w:type="paragraph" w:styleId="ab">
    <w:name w:val="annotation subject"/>
    <w:basedOn w:val="a3"/>
    <w:next w:val="a3"/>
    <w:rsid w:val="003F39DF"/>
    <w:rPr>
      <w:b/>
      <w:bCs/>
    </w:rPr>
  </w:style>
  <w:style w:type="character" w:customStyle="1" w:styleId="Char">
    <w:name w:val="批注文字 Char"/>
    <w:basedOn w:val="a0"/>
    <w:link w:val="a3"/>
    <w:rsid w:val="003F39DF"/>
    <w:rPr>
      <w:kern w:val="2"/>
      <w:sz w:val="21"/>
      <w:szCs w:val="24"/>
    </w:rPr>
  </w:style>
  <w:style w:type="character" w:customStyle="1" w:styleId="Char1">
    <w:name w:val="批注主题 Char"/>
    <w:basedOn w:val="Char"/>
    <w:link w:val="ab"/>
    <w:rsid w:val="003F39DF"/>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533</Words>
  <Characters>3044</Characters>
  <Application>Microsoft Office Word</Application>
  <DocSecurity>0</DocSecurity>
  <Lines>25</Lines>
  <Paragraphs>7</Paragraphs>
  <ScaleCrop>false</ScaleCrop>
  <Company>wslj</Company>
  <LinksUpToDate>false</LinksUpToDate>
  <CharactersWithSpaces>3570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增资协议</dc:title>
  <dc:creator>证券</dc:creator>
  <cp:lastModifiedBy>白菁菁</cp:lastModifiedBy>
  <cp:revision>2</cp:revision>
  <cp:lastPrinted>2003-05-05T01:21:00Z</cp:lastPrinted>
  <dcterms:created xsi:type="dcterms:W3CDTF">2014-08-10T03:05:00Z</dcterms:created>
  <dcterms:modified xsi:type="dcterms:W3CDTF">2014-09-04T01:44:00Z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2052-9.1.0.4842</vt:lpwstr>
  </property>
</Properties>
</file>