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WORK EXPERIENCE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Data &amp; Tech Intern</w:t>
      </w:r>
      <w:r>
        <w:rPr>
          <w:rFonts w:ascii="Calibri" w:cs="Calibri" w:eastAsia="Calibri" w:hAnsi="Calibri"/>
        </w:rPr>
        <w:tab/>
        <w:t xml:space="preserve">June 2026 - August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Omnicom (LLC)</w:t>
      </w:r>
      <w:r>
        <w:rPr>
          <w:rFonts w:ascii="Calibri" w:cs="Calibri" w:eastAsia="Calibri" w:hAnsi="Calibri"/>
        </w:rPr>
        <w:tab/>
        <w:t xml:space="preserve">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Analyzed 2 years of historical campaign data to identify CPA patterns by segment and seasonality; built a Ridge regression model (log R²=0.212, 4-week horizon) for pre-launch cost prediction, constrained by data limitations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a Meta Ad Library scraper on Google Cloud Run to collect competitor ad creatives, mapping user flows for UI/UX design and defining crawling rules; received OM's internal Special Recognition Award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Designed and built a daily automated pipeline (Meta API, BigQuery, Cloud Run, Looker Studio) across 6 jobs; discovered 12 inactive brands consuming 35% of API quota and coordinated deactivation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Product Management Intern</w:t>
      </w:r>
      <w:r>
        <w:rPr>
          <w:rFonts w:ascii="Calibri" w:cs="Calibri" w:eastAsia="Calibri" w:hAnsi="Calibri"/>
        </w:rPr>
        <w:tab/>
        <w:t xml:space="preserve">June 2026 - August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Hawl Technology (LLC)</w:t>
      </w:r>
      <w:r>
        <w:rPr>
          <w:rFonts w:ascii="Calibri" w:cs="Calibri" w:eastAsia="Calibri" w:hAnsi="Calibri"/>
        </w:rPr>
        <w:tab/>
        <w:t xml:space="preserve">United States (Remote)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Partnered with engineering to design PostHog event tracking specs and built a dashboard of feature adoption and usage by segment (internal vs. external, geography, device); identified activation gaps as optimization priorities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Ideated and partnered with engineers to build a new feature (Trash Bin), with a second (Session Auto-Sync Folder) approved for development; optimized existing features to improve UX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Marketing Intern</w:t>
      </w:r>
      <w:r>
        <w:rPr>
          <w:rFonts w:ascii="Calibri" w:cs="Calibri" w:eastAsia="Calibri" w:hAnsi="Calibri"/>
        </w:rPr>
        <w:tab/>
        <w:t xml:space="preserve">February 2024 - June 2024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Growth Strategy (LLC)</w:t>
      </w:r>
      <w:r>
        <w:rPr>
          <w:rFonts w:ascii="Calibri" w:cs="Calibri" w:eastAsia="Calibri" w:hAnsi="Calibri"/>
        </w:rPr>
        <w:tab/>
        <w:t xml:space="preserve">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Executed SEO strategy using Google Keyword Planner and Ubersuggest; integrated target keywords into ad copy and blog content to improve organic search rankings for clients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Synthesized multi-industry market research into structured, data-driven recommendations for product and packaging strategy across 10+ client accounts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Coordinated influencer marketing campaigns for 30+ creators simultaneously, tracking content performance and ensuring brand alignment across channels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Founder</w:t>
      </w:r>
      <w:r>
        <w:rPr>
          <w:rFonts w:ascii="Calibri" w:cs="Calibri" w:eastAsia="Calibri" w:hAnsi="Calibri"/>
        </w:rPr>
        <w:tab/>
        <w:t xml:space="preserve">September 2023 - April 2024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Pour.selection (Online shop)</w:t>
      </w:r>
      <w:r>
        <w:rPr>
          <w:rFonts w:ascii="Calibri" w:cs="Calibri" w:eastAsia="Calibri" w:hAnsi="Calibri"/>
        </w:rPr>
        <w:tab/>
        <w:t xml:space="preserve">New 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internal dashboard tracking ROAS by influencer cohort and product category using Meta Analytics; ran A/B tests on pricing and reallocated inventory toward 15 high-velocity products driving 60% of revenue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Designed and ran A/B-tested ad campaigns via Meta Ads Manager, translating performance data into prioritized creative decisions; grew to NTD $100K revenue and 1,000+ followers in four months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ACADEMIC PROJECTS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Amazon Holiday Shopping Analysis - Boston University</w:t>
      </w:r>
      <w:r>
        <w:rPr>
          <w:rFonts w:ascii="Calibri" w:cs="Calibri" w:eastAsia="Calibri" w:hAnsi="Calibri"/>
        </w:rPr>
        <w:tab/>
        <w:t xml:space="preserve">September 2025 - October 2025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Course Project BA780 </w:t>
      </w:r>
      <w:hyperlink r:id="rId6">
        <w:r>
          <w:rPr>
            <w:rFonts w:ascii="Calibri" w:cs="Calibri" w:eastAsia="Calibri" w:hAnsi="Calibri"/>
            <w:color w:val="1155cc"/>
            <w:u w:val="single"/>
          </w:rPr>
          <w:t xml:space="preserve">github.com/ypc0701-cmyk/B03-Project-Amazon-Holiday-Shopping-Analysis</w:t>
        </w:r>
      </w:hyperlink>
      <w:r>
        <w:rPr>
          <w:rFonts w:ascii="Calibri" w:cs="Calibri" w:eastAsia="Calibri" w:hAnsi="Calibri"/>
        </w:rPr>
        <w:tab/>
        <w:t xml:space="preserve">Boston, MA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Analyzed 1.8M Amazon transactions in Python to uncover holiday demand patterns and category growth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Conducted demographic segmentation identifying middle-income women (25 to 44) as the primary holiday spending segment; delivered recommendations on product prioritization and regional promotion strategy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Job Search Survey Analysis - Boston University</w:t>
      </w:r>
      <w:r>
        <w:rPr>
          <w:rFonts w:ascii="Calibri" w:cs="Calibri" w:eastAsia="Calibri" w:hAnsi="Calibri"/>
        </w:rPr>
        <w:tab/>
        <w:t xml:space="preserve">February 2026 - March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Course Project BA830</w:t>
      </w:r>
      <w:r>
        <w:rPr>
          <w:rFonts w:ascii="Calibri" w:cs="Calibri" w:eastAsia="Calibri" w:hAnsi="Calibri"/>
        </w:rPr>
        <w:tab/>
        <w:t xml:space="preserve">Boston, MA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Designed a randomized experiment with control and treatment groups to test how information visibility affects decisions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Ran statistical inference including randomization checks, confidence intervals, and power analysis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SKILLS</w:t>
      </w:r>
    </w:p>
    <w:p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Skills:</w:t>
      </w:r>
      <w:r>
        <w:rPr>
          <w:rFonts w:ascii="Calibri" w:cs="Calibri" w:eastAsia="Calibri" w:hAnsi="Calibri"/>
        </w:rPr>
        <w:t xml:space="preserve"> Python, SQL, Tableau, Looker Studio, BigQuery, Meta Ads Manager, Google Analytics, PostHog, Microsoft Office, Google Workspace, Canva</w:t>
      </w:r>
    </w:p>
    <w:p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Language Skills:</w:t>
      </w:r>
      <w:r>
        <w:rPr>
          <w:rFonts w:ascii="Calibri" w:cs="Calibri" w:eastAsia="Calibri" w:hAnsi="Calibri"/>
        </w:rPr>
        <w:t xml:space="preserve"> Mandarin (Native), English (Fluent), French (Basic)</w:t>
      </w:r>
    </w:p>
    <w:sectPr>
      <w:headerReference r:id="rId7" w:type="default"/>
      <w:pgSz w:h="15840" w:w="12240" w:orient="portrait"/>
      <w:pgMar w:bottom="720" w:top="1080" w:left="1440" w:right="1440" w:header="540" w:footer="3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B03-Project-Amazon-Holiday-Shopping-Analysis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