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M.S. in Business Analytics</w:t>
      </w:r>
      <w:r>
        <w:rPr>
          <w:rFonts w:ascii="Calibri" w:cs="Calibri" w:eastAsia="Calibri" w:hAnsi="Calibri"/>
          <w:rtl w:val="0"/>
        </w:rPr>
        <w:tab/>
        <w:t xml:space="preserve">January 2027</w:t>
      </w:r>
    </w:p>
    <w:p w:rsidR="00000000" w:rsidDel="00000000" w:rsidP="00000000" w:rsidRDefault="00000000" w:rsidRPr="00000000" w14:paraId="00000003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Boston University, Questrom School of Business,</w:t>
      </w:r>
      <w:r>
        <w:rPr>
          <w:rFonts w:ascii="Calibri" w:cs="Calibri" w:eastAsia="Calibri" w:hAnsi="Calibri"/>
          <w:rtl w:val="0"/>
        </w:rPr>
        <w:t xml:space="preserve"> Boston, MA</w:t>
        <w:tab/>
        <w:t xml:space="preserve">GPA：3.38</w:t>
      </w:r>
    </w:p>
    <w:p w:rsidR="00000000" w:rsidDel="00000000" w:rsidP="00000000" w:rsidRDefault="00000000" w:rsidRPr="00000000" w14:paraId="00000004">
      <w:pPr>
        <w:spacing w:after="18" w:line="216" w:lineRule="auto"/>
        <w:ind w:left="-540" w:right="-720" w:hanging="180"/>
        <w:rPr>
          <w:rFonts w:ascii="Calibri" w:cs="Calibri" w:eastAsia="Calibri" w:hAnsi="Calibri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B.S. in Business Administration</w:t>
      </w:r>
      <w:r>
        <w:rPr>
          <w:rFonts w:ascii="Calibri" w:cs="Calibri" w:eastAsia="Calibri" w:hAnsi="Calibri"/>
          <w:rtl w:val="0"/>
        </w:rPr>
        <w:tab/>
        <w:t xml:space="preserve">June 2025</w:t>
      </w:r>
    </w:p>
    <w:p w:rsidR="00000000" w:rsidDel="00000000" w:rsidP="00000000" w:rsidRDefault="00000000" w:rsidRPr="00000000" w14:paraId="00000006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Fu-Jen Catholic University, New Taipei City,</w:t>
      </w:r>
      <w:r>
        <w:rPr>
          <w:rFonts w:ascii="Calibri" w:cs="Calibri" w:eastAsia="Calibri" w:hAnsi="Calibri"/>
          <w:rtl w:val="0"/>
        </w:rPr>
        <w:t xml:space="preserve"> TW</w:t>
        <w:tab/>
        <w:t xml:space="preserve">GPA: 3.70</w:t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WORK EXPERIENCE</w:t>
      </w:r>
    </w:p>
    <w:p w:rsidR="00000000" w:rsidDel="00000000" w:rsidP="00000000" w:rsidRDefault="00000000" w:rsidRPr="00000000" w14:paraId="0009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Product Management Intern</w:t>
      </w:r>
      <w:r>
        <w:rPr>
          <w:rFonts w:ascii="Calibri" w:cs="Calibri" w:eastAsia="Calibri" w:hAnsi="Calibri"/>
          <w:rtl w:val="0"/>
        </w:rPr>
        <w:tab/>
        <w:t xml:space="preserve">June 2026 - Present</w:t>
      </w:r>
    </w:p>
    <w:p w:rsidR="00000000" w:rsidDel="00000000" w:rsidP="00000000" w:rsidRDefault="00000000" w:rsidRPr="00000000" w14:paraId="00090003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Hawl Technology (LLC)</w:t>
        <w:tab/>
        <w:t xml:space="preserve">United States (Remote)</w:t>
      </w:r>
      <w:r>
        <w:rPr>
          <w:rtl w:val="0"/>
        </w:rPr>
      </w:r>
    </w:p>
    <w:p w:rsidR="00000000" w:rsidDel="00000000" w:rsidP="00000000" w:rsidRDefault="00000000" w:rsidRPr="00000000" w14:paraId="0009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Proposed and built a feature-tracking system to support the launch of two new product features, improving cross-team visibility into rollout status</w:t>
      </w:r>
    </w:p>
    <w:p w:rsidR="00000000" w:rsidDel="00000000" w:rsidP="00000000" w:rsidRDefault="00000000" w:rsidRPr="00000000" w14:paraId="0009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Established an issue tracker to keep the Product team aligned with backend and frontend engineering teams, streamlining bug triage and reducing resolution turnaround time</w:t>
      </w:r>
    </w:p>
    <w:p w:rsidR="00000000" w:rsidDel="00000000" w:rsidP="00000000" w:rsidRDefault="00000000" w:rsidRPr="00000000" w14:paraId="0009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 custom Claude skill to standardize the product test documentation workflow and automatically update docs, eliminating formatting inconsistencies across test docs</w:t>
      </w:r>
    </w:p>
    <w:p w:rsidR="00000000" w:rsidDel="00000000" w:rsidP="00000000" w:rsidRDefault="00000000" w:rsidRPr="00000000" w14:paraId="00090007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8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Data &amp; Tech Intern</w:t>
      </w:r>
      <w:r>
        <w:rPr>
          <w:rFonts w:ascii="Calibri" w:cs="Calibri" w:eastAsia="Calibri" w:hAnsi="Calibri"/>
          <w:rtl w:val="0"/>
        </w:rPr>
        <w:tab/>
        <w:t xml:space="preserve">June 2026 - August 2026</w:t>
      </w:r>
    </w:p>
    <w:p w:rsidR="00000000" w:rsidDel="00000000" w:rsidP="00000000" w:rsidRDefault="00000000" w:rsidRPr="00000000" w14:paraId="00090009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Omnicom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 Looker Studio dashboard to monitor real-time status of 6 scheduled Cloud Run jobs, improving visibility into pipeline health</w:t>
      </w:r>
    </w:p>
    <w:p w:rsidR="00000000" w:rsidDel="00000000" w:rsidP="00000000" w:rsidRDefault="00000000" w:rsidRPr="00000000" w14:paraId="0009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implemented an automated daily data pipeline (extraction, cleaning, upload), reducing manual processing time by 99%</w:t>
      </w:r>
    </w:p>
    <w:p w:rsidR="00000000" w:rsidDel="00000000" w:rsidP="00000000" w:rsidRDefault="00000000" w:rsidRPr="00000000" w14:paraId="0009000C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D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Marketing Intern</w:t>
      </w:r>
      <w:r>
        <w:rPr>
          <w:rFonts w:ascii="Calibri" w:cs="Calibri" w:eastAsia="Calibri" w:hAnsi="Calibri"/>
          <w:rtl w:val="0"/>
        </w:rPr>
        <w:tab/>
        <w:t xml:space="preserve">February 2024 - June 2024</w:t>
      </w:r>
    </w:p>
    <w:p w:rsidR="00000000" w:rsidDel="00000000" w:rsidP="00000000" w:rsidRDefault="00000000" w:rsidRPr="00000000" w14:paraId="0009000E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Growth Strategy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Coordinated influencer marketing campaigns for 30+ creators, managing end-to-end workflow from content briefing to delivery, ensuring brand alignment across all channels</w:t>
      </w:r>
    </w:p>
    <w:p w:rsidR="00000000" w:rsidDel="00000000" w:rsidP="00000000" w:rsidRDefault="00000000" w:rsidRPr="00000000" w14:paraId="0009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Conducted competitive and industry research to identify market gaps, translating user and business needs into structured product recommendations for client-facing pitch decks</w:t>
      </w:r>
    </w:p>
    <w:p w:rsidR="00000000" w:rsidDel="00000000" w:rsidP="00000000" w:rsidRDefault="00000000" w:rsidRPr="00000000" w14:paraId="00090011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1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Founder</w:t>
      </w:r>
      <w:r>
        <w:rPr>
          <w:rFonts w:ascii="Calibri" w:cs="Calibri" w:eastAsia="Calibri" w:hAnsi="Calibri"/>
          <w:rtl w:val="0"/>
        </w:rPr>
        <w:tab/>
        <w:t xml:space="preserve">September 2023 - April 2024</w:t>
      </w:r>
    </w:p>
    <w:p w:rsidR="00000000" w:rsidDel="00000000" w:rsidP="00000000" w:rsidRDefault="00000000" w:rsidRPr="00000000" w14:paraId="00090013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Pour.selection (Online shop)</w:t>
        <w:tab/>
        <w:t xml:space="preserve">New Taipei City, TW</w:t>
      </w:r>
      <w:r>
        <w:rPr>
          <w:rtl w:val="0"/>
        </w:rPr>
      </w:r>
    </w:p>
    <w:p w:rsidR="00000000" w:rsidDel="00000000" w:rsidP="00000000" w:rsidRDefault="00000000" w:rsidRPr="00000000" w14:paraId="0009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Defined product strategy and user experience from zero for a DTC e-commerce brand, identifying target user needs through market research and iterating on product assortment, pricing, and positioning across 540+ SKUs</w:t>
      </w:r>
    </w:p>
    <w:p w:rsidR="00000000" w:rsidDel="00000000" w:rsidP="00000000" w:rsidRDefault="00000000" w:rsidRPr="00000000" w14:paraId="0009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ran A/B-tested ad campaigns via Meta Ads Manager, translating performance data into prioritized product and creative decisions, growing to NTD $100K in revenue and 1,000+ organic followers within four months</w:t>
      </w:r>
    </w:p>
    <w:p w:rsidR="00000000" w:rsidDel="00000000" w:rsidP="00000000" w:rsidRDefault="00000000" w:rsidRPr="00000000" w14:paraId="00090016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17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ACADEMIC PROJECTS</w:t>
      </w:r>
    </w:p>
    <w:p w:rsidR="00000000" w:rsidDel="00000000" w:rsidP="00000000" w:rsidRDefault="00000000" w:rsidRPr="00000000" w14:paraId="00090018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Job Search Survey Analysis - Boston University</w:t>
      </w:r>
      <w:r>
        <w:rPr>
          <w:rFonts w:ascii="Calibri" w:cs="Calibri" w:eastAsia="Calibri" w:hAnsi="Calibri"/>
          <w:rtl w:val="0"/>
        </w:rPr>
        <w:tab/>
        <w:t xml:space="preserve">February 2026 - March 2026</w:t>
      </w:r>
    </w:p>
    <w:p w:rsidR="00000000" w:rsidDel="00000000" w:rsidP="00000000" w:rsidRDefault="00000000" w:rsidRPr="00000000" w14:paraId="00090019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rtl w:val="0"/>
        </w:rPr>
        <w:t xml:space="preserve">Course Project BA830 </w:t>
        <w:tab/>
        <w:t xml:space="preserve">Boston, MA</w:t>
      </w:r>
      <w:r>
        <w:rPr>
          <w:rtl w:val="0"/>
        </w:rPr>
      </w:r>
    </w:p>
    <w:p w:rsidR="00000000" w:rsidDel="00000000" w:rsidP="00000000" w:rsidRDefault="00000000" w:rsidRPr="00000000" w14:paraId="0009001A"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Identified a user behavior problem around information visibility, designed a quantitative experiment to validate the hypothesis, and structured findings into actionable product recommendations</w:t>
      </w:r>
    </w:p>
    <w:p w:rsidR="00000000" w:rsidDel="00000000" w:rsidP="00000000" w:rsidRDefault="00000000" w:rsidRPr="00000000" w14:paraId="0009001B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1C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Independent Product Development</w:t>
      </w:r>
      <w:r>
        <w:rPr>
          <w:rFonts w:ascii="Calibri" w:cs="Calibri" w:eastAsia="Calibri" w:hAnsi="Calibri"/>
          <w:rtl w:val="0"/>
        </w:rPr>
        <w:tab/>
        <w:t xml:space="preserve">Vibe Coding Project</w:t>
      </w:r>
    </w:p>
    <w:p w:rsidR="00000000" w:rsidDel="00000000" w:rsidP="00000000" w:rsidRDefault="00000000" w:rsidRPr="00000000" w14:paraId="0009001D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rtl w:val="0"/>
        </w:rPr>
        <w:t xml:space="preserve">2026 Vibe Coding Project</w:t>
        <w:tab/>
        <w:t xml:space="preserve">Boston, MA</w:t>
      </w:r>
      <w:r>
        <w:rPr>
          <w:rtl w:val="0"/>
        </w:rPr>
      </w:r>
    </w:p>
    <w:p w:rsidR="00000000" w:rsidDel="00000000" w:rsidP="00000000" w:rsidRDefault="00000000" w:rsidRPr="00000000" w14:paraId="0009001E"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 sublet listing platform (sublet-mass-connect.lovable.app) to solve a real housing search problem for international students, independently scoping features, designing user flows, and iterating on feedback</w:t>
      </w:r>
    </w:p>
    <w:p w:rsidR="00000000" w:rsidDel="00000000" w:rsidP="00000000" w:rsidRDefault="00000000" w:rsidRPr="00000000" w14:paraId="0009001F"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Developed a job search tracker tool (ypc0701-cmyk.github.io/Job-searching-tracker) to streamline personal workflow, demonstrating ability to translate a user need into a functional product</w:t>
      </w:r>
    </w:p>
    <w:p w:rsidR="00000000" w:rsidDel="00000000" w:rsidP="00000000" w:rsidRDefault="00000000" w:rsidRPr="00000000" w14:paraId="00090020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SKILLS</w:t>
      </w:r>
    </w:p>
    <w:p w:rsidR="00000000" w:rsidDel="00000000" w:rsidP="00000000" w:rsidRDefault="00000000" w:rsidRPr="00000000" w14:paraId="00000029">
      <w:pPr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Skills:</w:t>
      </w:r>
      <w:r>
        <w:rPr>
          <w:rFonts w:ascii="Calibri" w:cs="Calibri" w:eastAsia="Calibri" w:hAnsi="Calibri"/>
          <w:rtl w:val="0"/>
        </w:rPr>
        <w:t xml:space="preserve"> Python, SQL, Tableau, Looker Studio, R, Microsoft Office, Google Workspace, HubSpot, Notion, Canva, Adobe, Meta Ads Manager</w:t>
      </w:r>
    </w:p>
    <w:p w:rsidR="00000000" w:rsidDel="00000000" w:rsidP="00000000" w:rsidRDefault="00000000" w:rsidRPr="00000000" w14:paraId="0000002A">
      <w:pPr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Language Skills: </w:t>
      </w:r>
      <w:r>
        <w:rPr>
          <w:rFonts w:ascii="Calibri" w:cs="Calibri" w:eastAsia="Calibri" w:hAnsi="Calibri"/>
          <w:rtl w:val="0"/>
        </w:rPr>
        <w:t xml:space="preserve">Mandarin (Native), English (Fluent), French(Basic)</w:t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-720" w:right="-72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Pin-Chu Yin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color="000000" w:space="0" w:sz="0" w:val="none"/>
        <w:left w:color="000000" w:space="0" w:sz="0" w:val="none"/>
        <w:bottom w:color="ffffff" w:space="0" w:sz="6" w:val="single"/>
        <w:right w:color="000000" w:space="0" w:sz="0" w:val="none"/>
      </w:pBdr>
      <w:spacing w:line="240" w:lineRule="auto"/>
      <w:ind w:left="-720" w:right="-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Boston, MA 02215 | 617-861-1606 | ypc0701@bu.edu | </w:t>
    </w:r>
    <w:hyperlink r:id="rId1"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https://www.linkedin.com/in/pinchuyin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inchuy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