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PROVIDER OFFICE PLAYBOOK</w:t>
      </w:r>
    </w:p>
    <w:p>
      <w:pPr>
        <w:spacing w:after="80"/>
        <w:jc w:val="center"/>
      </w:pPr>
      <w:r>
        <w:rPr>
          <w:rFonts w:ascii="Arial" w:cs="Arial" w:eastAsia="Arial" w:hAnsi="Arial"/>
          <w:b/>
          <w:bCs/>
          <w:color w:val="E91E63"/>
          <w:sz w:val="28"/>
          <w:szCs w:val="28"/>
        </w:rPr>
        <w:t xml:space="preserve">Phase 4</w:t>
      </w:r>
    </w:p>
    <w:p>
      <w:pPr>
        <w:spacing w:after="240"/>
        <w:jc w:val="center"/>
      </w:pPr>
      <w:r>
        <w:rPr>
          <w:rFonts w:ascii="Arial" w:cs="Arial" w:eastAsia="Arial" w:hAnsi="Arial"/>
          <w:b/>
          <w:bCs/>
          <w:color w:val="2E1A47"/>
          <w:sz w:val="48"/>
          <w:szCs w:val="48"/>
        </w:rPr>
        <w:t xml:space="preserve">Becoming THE Office's Agent</w:t>
      </w:r>
    </w:p>
    <w:p>
      <w:pPr>
        <w:spacing w:after="800"/>
        <w:jc w:val="center"/>
      </w:pPr>
      <w:r>
        <w:rPr>
          <w:rFonts w:ascii="Arial" w:cs="Arial" w:eastAsia="Arial" w:hAnsi="Arial"/>
          <w:i/>
          <w:iCs/>
          <w:color w:val="666666"/>
          <w:sz w:val="24"/>
          <w:szCs w:val="24"/>
        </w:rPr>
        <w:t xml:space="preserve">Become so embedded in the office that no other agent can displace you.</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AEP-prep in-services | Referral systems | Quarterly check-ins | Defending against competitors</w:t>
      </w:r>
    </w:p>
    <w:p>
      <w:r>
        <w:br w:type="page"/>
      </w:r>
    </w:p>
    <w:p>
      <w:pPr>
        <w:spacing w:after="360" w:before="200"/>
      </w:pPr>
      <w:r>
        <w:rPr>
          <w:rFonts w:ascii="Arial" w:cs="Arial" w:eastAsia="Arial" w:hAnsi="Arial"/>
          <w:b/>
          <w:bCs/>
          <w:color w:val="2E1A47"/>
          <w:sz w:val="36"/>
          <w:szCs w:val="36"/>
        </w:rPr>
        <w:t xml:space="preserve">What 'The Office's Agent' Means</w:t>
      </w:r>
    </w:p>
    <w:p>
      <w:pPr>
        <w:spacing w:after="60" w:before="60"/>
      </w:pPr>
      <w:r>
        <w:rPr>
          <w:rFonts w:ascii="Arial" w:cs="Arial" w:eastAsia="Arial" w:hAnsi="Arial"/>
          <w:sz w:val="22"/>
          <w:szCs w:val="22"/>
        </w:rPr>
        <w:t xml:space="preserve">There's a moment in every great provider partnership when the dynamic shifts. The front desk stops asking 'Are you the new agent?' and starts saying 'You should call OUR Medicare agent.' The office manager stops being polite and starts being warm. The doctor knows your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the moment you've BECOME the office's agent.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Phase 4 is about how to deepen that status, defend it from competitor agents who'll try to displace you, and turn one office into a multi-office referral network.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covers: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The AEP-prep in-service for 2027 plan walkthroughs (your most important annual touchpoint)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build a referral system that works without you asking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Quarterly check-ins with the office manager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Annual thank-you gestures that solidify the relationship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handle competitor agents trying to displace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Turning one office into multiple — the multi-location play</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GOAL OF PHASE 4: When a competitor agent walks into 'your' office and tries to introduce themselves, the front desk says 'Oh, we already have a Medicare agent — let me get you their card so you can give them yours.' That's the protection you've earned. That's where this work pays off forever.</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The AEP-Prep In-Service for 2027</w:t>
      </w:r>
    </w:p>
    <w:p>
      <w:pPr>
        <w:spacing w:after="60" w:before="60"/>
      </w:pPr>
      <w:r>
        <w:rPr>
          <w:rFonts w:ascii="Arial" w:cs="Arial" w:eastAsia="Arial" w:hAnsi="Arial"/>
          <w:sz w:val="22"/>
          <w:szCs w:val="22"/>
        </w:rPr>
        <w:t xml:space="preserve">Your annual flagship in-service — done in late August or early September — where you walk the office through what's changing in 2027 and why their Medicare patients are about to come in with questions.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the AEP-prep in-service is THE most important one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Timing: late August / early September is when AEP confusion peaks for staff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Relevance: every Medicare patient in their office will be facing 2027 plan changes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Urgency: your training arrives RIGHT before patients start asking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Authority: positions you as the local expert on next year's plan landscape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Pipeline: drives a wave of referrals through October-December AEP</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to cover (45-60 minutes for this one)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PART 1 (10 min): What's changing in 2027</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Major plan exits in your area (which carriers are pulling out, which counties)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New plans entering the market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Premium and benefit changes (rate updates, formulary changes, network shifts)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Part D restructuring continuing into 2027 (3-phase benefit, OOP cap, etc.)</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Any local provider network changes that affect THIS specific office's patients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PART 2 (15 min): What patients will be confused about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Plan termination letters they're receiving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Annual Notice of Change (ANOC) letters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Switching plans during AEP — what they can and can't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New benefits they may have missed last year (D-SNP eligibility, OTC cards, transportation)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PART 3 (10 min): Common patient situations + scripts</w:t>
      </w:r>
    </w:p>
    <w:p>
      <w:pPr>
        <w:spacing w:after="60" w:before="60"/>
      </w:pPr>
      <w:r>
        <w:rPr>
          <w:rFonts w:ascii="Arial" w:cs="Arial" w:eastAsia="Arial" w:hAnsi="Arial"/>
          <w:sz w:val="22"/>
          <w:szCs w:val="22"/>
        </w:rPr>
        <w:t xml:space="preserve">Same as Phase 3, but updated with 2027-specific scenarios: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'My plan is being discontinued — what do I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 got a letter that says my doctor isn't in the network anymore'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'My copay went up — should I switch?'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'My friend's plan added benefits — can I get those too?'</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PART 4 (10 min): Referral mechanics for AEP</w:t>
      </w:r>
    </w:p>
    <w:p>
      <w:pPr>
        <w:spacing w:after="60" w:before="60"/>
      </w:pPr>
      <w:r>
        <w:rPr>
          <w:rFonts w:ascii="Arial" w:cs="Arial" w:eastAsia="Arial" w:hAnsi="Arial"/>
          <w:sz w:val="22"/>
          <w:szCs w:val="22"/>
        </w:rPr>
        <w:t xml:space="preserve">This is where you make the office's life easier: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Hand out a printed 'AEP referral cheat sheet' — when to refer, how to refer, what to say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Set up a simple referral form or shared phone number patients can call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Confirm what your bandwidth looks like for AEP and when you can take new patient calls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Make it crystal clear: 'For the next 8 weeks, I am AT YOUR SERVICE. Send everyone.'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PART 5 (5-10 min): Q&amp;A and lunch wrap-up</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HOW TO PROPOSE THE AEP-PREP IN-SERVICE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"Hey [Office Manager Name] — I want to propose something. AEP starts October 15, and your patients are going to start coming in with letters about their 2027 plans. There are some big changes happening in our area — [name 1-2 specific changes]. Could we do a quick AEP-prep in-service in the next 4-6 weeks? About 45-60 minutes, lunch sponsored by [Carrier]. I'd walk your team through what to expect from patients, how to handle the most common situations, and how to send patients to me when they need help. Your team will go into AEP feeling much more confident."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[Office Manager Name] — quiero proponerle algo. El AEP empieza el 15 de octubre, y sus pacientes van a empezar a llegar con cartas sobre sus planes del 2027. Hay cambios importantes en nuestra área — [mencione 1-2 cambios específicos]. ¿Podríamos hacer un in-service rápido de preparación para AEP en las próximas 4-6 semanas? Como 45-60 minutos, almuerzo patrocinado por [Carrier]. Le repaso a su equipo qué esperar de los pacientes, cómo manejar las situaciones más comunes, y cómo enviar a los pacientes a mí cuando necesiten ayuda. Su equipo entrará al AEP sintiéndose mucho más seguro."</w:t>
      </w:r>
    </w:p>
    <w:p>
      <w:pPr>
        <w:pBdr>
          <w:bottom w:val="single" w:color="CCCCCC" w:sz="4" w:space="1"/>
        </w:pBdr>
        <w:spacing w:after="160" w:before="160"/>
      </w:pPr>
      <w:r>
        <w:t xml:space="preserve"/>
      </w:r>
    </w:p>
    <w:p>
      <w:pPr>
        <w:shd w:fill="FCE4EC" w:val="clear"/>
        <w:spacing w:after="200" w:before="200"/>
      </w:pPr>
      <w:r>
        <w:rPr>
          <w:rFonts w:ascii="Arial" w:cs="Arial" w:eastAsia="Arial" w:hAnsi="Arial"/>
          <w:b/>
          <w:bCs/>
          <w:i/>
          <w:iCs/>
          <w:color w:val="2E1A47"/>
          <w:sz w:val="22"/>
          <w:szCs w:val="22"/>
        </w:rPr>
        <w:t xml:space="preserve">PRO TIP: Schedule your AEP-prep in-services 6-8 weeks BEFORE October 15. So aim for late August through mid-September. After October 1, offices are too busy to host an in-service. The agents who win AEP are the ones who got their in-services done in August.</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Referral Systems That Work Without Asking</w:t>
      </w:r>
    </w:p>
    <w:p>
      <w:pPr>
        <w:spacing w:after="60" w:before="60"/>
      </w:pPr>
      <w:r>
        <w:rPr>
          <w:rFonts w:ascii="Arial" w:cs="Arial" w:eastAsia="Arial" w:hAnsi="Arial"/>
          <w:sz w:val="22"/>
          <w:szCs w:val="22"/>
        </w:rPr>
        <w:t xml:space="preserve">The best referral systems are the ones that don't require you to keep asking. Build the infrastructure once, and the referrals flow automatically.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4 components of a frictionless referral system</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1. The Patient-Facing Card (at the front desk)</w:t>
      </w:r>
    </w:p>
    <w:p>
      <w:pPr>
        <w:spacing w:after="60" w:before="60"/>
      </w:pPr>
      <w:r>
        <w:rPr>
          <w:rFonts w:ascii="Arial" w:cs="Arial" w:eastAsia="Arial" w:hAnsi="Arial"/>
          <w:sz w:val="22"/>
          <w:szCs w:val="22"/>
        </w:rPr>
        <w:t xml:space="preserve">A small stack of branded cards at the front desk that says something like: 'Have a Medicare question? Call our agent: [Name] at [Phone]. Free service. English &amp; Spanish.' The patient takes the card and calls. Zero work for the staff.</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2. The Staff Cheat Sheet (in the back office)</w:t>
      </w:r>
    </w:p>
    <w:p>
      <w:pPr>
        <w:spacing w:after="60" w:before="60"/>
      </w:pPr>
      <w:r>
        <w:rPr>
          <w:rFonts w:ascii="Arial" w:cs="Arial" w:eastAsia="Arial" w:hAnsi="Arial"/>
          <w:sz w:val="22"/>
          <w:szCs w:val="22"/>
        </w:rPr>
        <w:t xml:space="preserve">A laminated one-page guide for office staff: 'When a patient says X, hand them THIS card.' Walks staff through 6-8 common situations and the exact phrase to use. Posted in the break room or kept at the front desk.</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3. The Direct Phone Line</w:t>
      </w:r>
    </w:p>
    <w:p>
      <w:pPr>
        <w:spacing w:after="60" w:before="60"/>
      </w:pPr>
      <w:r>
        <w:rPr>
          <w:rFonts w:ascii="Arial" w:cs="Arial" w:eastAsia="Arial" w:hAnsi="Arial"/>
          <w:sz w:val="22"/>
          <w:szCs w:val="22"/>
        </w:rPr>
        <w:t xml:space="preserve">Make sure the office knows your direct cell, not just the THEI main line. They should be able to text you a quick 'Hey, sending you a patient' message that you respond to within an hour. Speed matters.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4. The Referral Acknowledgment Loop</w:t>
      </w:r>
    </w:p>
    <w:p>
      <w:pPr>
        <w:spacing w:after="60" w:before="60"/>
      </w:pPr>
      <w:r>
        <w:rPr>
          <w:rFonts w:ascii="Arial" w:cs="Arial" w:eastAsia="Arial" w:hAnsi="Arial"/>
          <w:sz w:val="22"/>
          <w:szCs w:val="22"/>
        </w:rPr>
        <w:t xml:space="preserve">When a patient calls you because the office referred them, send the office a quick text: 'Just heard from [Patient First Name] — thank you for the referral! I'll take great care of them.' This closes the loop and reinforces the referral behavior. Compliant with HIPAA because you're not sharing patient details — just acknowledging the connection.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'Patient Referral Form' (optional but powerful)</w:t>
      </w:r>
    </w:p>
    <w:p>
      <w:pPr>
        <w:spacing w:after="60" w:before="60"/>
      </w:pPr>
      <w:r>
        <w:rPr>
          <w:rFonts w:ascii="Arial" w:cs="Arial" w:eastAsia="Arial" w:hAnsi="Arial"/>
          <w:sz w:val="22"/>
          <w:szCs w:val="22"/>
        </w:rPr>
        <w:t xml:space="preserve">Some offices love a simple paper form. The patient fills out: 'I'd like to be contacted by [Agent Name] about my Medicare options. Phone: ___ Best time to call: ___' Then they hand it to the front desk, who hands it to you on your next visit (or scans it to you).</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the most patient-controlled, HIPAA-compliant way to capture referrals. The patient is making an affirmative choice. The office isn't violating privacy. You get qualified contact info.</w:t>
      </w:r>
    </w:p>
    <w:p>
      <w:pPr>
        <w:spacing w:after="60" w:before="60"/>
      </w:pPr>
      <w:r>
        <w:rPr>
          <w:rFonts w:ascii="Arial" w:cs="Arial" w:eastAsia="Arial" w:hAnsi="Arial"/>
          <w:sz w:val="22"/>
          <w:szCs w:val="22"/>
        </w:rP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NEVER ask the office for a list of their Medicare patients. NEVER offer the office anything in exchange for the number of referrals they send. Referrals must be patient-initiated (with light staff guidance). Anything else risks HIPAA and Anti-Kickback violations.</w:t>
      </w:r>
    </w:p>
    <w:p>
      <w:pPr>
        <w:spacing w:after="120" w:before="240"/>
      </w:pPr>
      <w:r>
        <w:rPr>
          <w:rFonts w:ascii="Arial" w:cs="Arial" w:eastAsia="Arial" w:hAnsi="Arial"/>
          <w:b/>
          <w:bCs/>
          <w:color w:val="2E1A47"/>
          <w:sz w:val="26"/>
          <w:szCs w:val="26"/>
        </w:rPr>
        <w:t xml:space="preserve">Tracking referral velocity</w:t>
      </w:r>
    </w:p>
    <w:p>
      <w:pPr>
        <w:spacing w:after="60" w:before="60"/>
      </w:pPr>
      <w:r>
        <w:rPr>
          <w:rFonts w:ascii="Arial" w:cs="Arial" w:eastAsia="Arial" w:hAnsi="Arial"/>
          <w:sz w:val="22"/>
          <w:szCs w:val="22"/>
        </w:rPr>
        <w:t xml:space="preserve">In your CRM, tag every lead with the source. Specifically: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Source: 'Provider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Sub-source: '[Practice Name]'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Referring person (if known): '[Front Desk / Office Manager / Doctor / Other]'</w:t>
      </w:r>
    </w:p>
    <w:p>
      <w:pPr>
        <w:spacing w:after="60" w:before="60"/>
      </w:pPr>
      <w:r>
        <w:rPr>
          <w:rFonts w:ascii="Arial" w:cs="Arial" w:eastAsia="Arial" w:hAnsi="Arial"/>
          <w:sz w:val="22"/>
          <w:szCs w:val="22"/>
        </w:rPr>
        <w:t xml:space="preserve">This lets you see, after 3-6 months, which offices are actually producing referrals — and which are stalled. Stalled offices need a deeper relationship reset (see Section 3).</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Healthy referral metric: A well-developed PCP office should produce 2-5 patient referrals per month after 6+ months of partnership.</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Quarterly Check-Ins with the Office Manager</w:t>
      </w:r>
    </w:p>
    <w:p>
      <w:pPr>
        <w:spacing w:after="60" w:before="60"/>
      </w:pPr>
      <w:r>
        <w:rPr>
          <w:rFonts w:ascii="Arial" w:cs="Arial" w:eastAsia="Arial" w:hAnsi="Arial"/>
          <w:sz w:val="22"/>
          <w:szCs w:val="22"/>
        </w:rPr>
        <w:t xml:space="preserve">Every 3 months, schedule a brief sit-down with the office manager — separate from your bi-weekly drop-bys. This is where partnerships deepen.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quarterly matters</w:t>
      </w:r>
    </w:p>
    <w:p>
      <w:pPr>
        <w:spacing w:after="60" w:before="60"/>
      </w:pPr>
      <w:r>
        <w:rPr>
          <w:rFonts w:ascii="Arial" w:cs="Arial" w:eastAsia="Arial" w:hAnsi="Arial"/>
          <w:sz w:val="22"/>
          <w:szCs w:val="22"/>
        </w:rPr>
        <w:t xml:space="preserve">Bi-weekly drop-bys are tactical (treats, quick hello, gone). Quarterly check-ins are strategic (relationship, feedback, planning). Both are needed. The agents who skip the quarterly check-in often plateau — the office likes them but doesn't deepen with them.</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schedule it</w:t>
      </w:r>
    </w:p>
    <w:p>
      <w:pPr>
        <w:spacing w:after="60" w:before="60"/>
      </w:pPr>
      <w:r>
        <w:rPr>
          <w:rFonts w:ascii="Arial" w:cs="Arial" w:eastAsia="Arial" w:hAnsi="Arial"/>
          <w:sz w:val="22"/>
          <w:szCs w:val="22"/>
        </w:rPr>
        <w:t xml:space="preserve">Easiest: ask in person at the end of a regular drop-by visit.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"Hey [Office Manager Name] — could we put 15 minutes on the calendar in the next couple weeks? Just want to do a check-in beyond my regular drop-bys. See how things are going from your end, share some patient feedback I've been getting, and talk about what's coming up."</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"Oye [Office Manager Name] — ¿podríamos poner 15 minutos en el calendario en las próximas semanas? Solo quiero hacer un seguimiento más allá de mis visitas regulares. Ver cómo van las cosas de su parte, compartir comentarios de pacientes que he estado recibiendo, y hablar de lo que viene."</w:t>
      </w:r>
    </w:p>
    <w:p>
      <w:pPr>
        <w:pBdr>
          <w:bottom w:val="single" w:color="CCCCCC" w:sz="4" w:space="1"/>
        </w:pBdr>
        <w:spacing w:after="160" w:before="160"/>
      </w:pPr>
      <w:r>
        <w:t xml:space="preserve"/>
      </w:r>
    </w:p>
    <w:p>
      <w:pPr>
        <w:spacing w:after="120" w:before="240"/>
      </w:pPr>
      <w:r>
        <w:rPr>
          <w:rFonts w:ascii="Arial" w:cs="Arial" w:eastAsia="Arial" w:hAnsi="Arial"/>
          <w:b/>
          <w:bCs/>
          <w:color w:val="2E1A47"/>
          <w:sz w:val="26"/>
          <w:szCs w:val="26"/>
        </w:rPr>
        <w:t xml:space="preserve">The check-in agenda (15-20 min)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 1-3: Genuine catch-up. How are they? How's the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 4-7: Ask THEM about feedback — is the referral system working? Has the staff been comfortable referring? Any complaints?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 8-12: Share patterns YOU'RE seeing — common patient situations from their referrals, any new Medicare changes that affect their patient base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 13-17: Plan ahead — any upcoming office changes, the next in-service topic, anything they want to do differently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 18-20: Genuine thanks, confirm next drop-by date, leave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Questions worth asking every quarter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has the referral process been working from your end?"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"Has the staff been comfortable handing out my card?"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"Any specific patient situations you wish I could handle better or faster?"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"Any topics you'd love to see covered in our next in-service?"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"Is there anything I'm doing that ISN'T working — that I should change?"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 last question is the most underused one. It signals you actually want feedback, not just compliments. Office managers respect agents who ask.</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Defending Against Competitor Agents</w:t>
      </w:r>
    </w:p>
    <w:p>
      <w:pPr>
        <w:spacing w:after="60" w:before="60"/>
      </w:pPr>
      <w:r>
        <w:rPr>
          <w:rFonts w:ascii="Arial" w:cs="Arial" w:eastAsia="Arial" w:hAnsi="Arial"/>
          <w:sz w:val="22"/>
          <w:szCs w:val="22"/>
        </w:rPr>
        <w:t xml:space="preserve">Once you've built a strong relationship, other agents WILL try to displace you. Here's how to make sure they can't.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competitors target established offices</w:t>
      </w:r>
    </w:p>
    <w:p>
      <w:pPr>
        <w:spacing w:after="60" w:before="60"/>
      </w:pPr>
      <w:r>
        <w:rPr>
          <w:rFonts w:ascii="Arial" w:cs="Arial" w:eastAsia="Arial" w:hAnsi="Arial"/>
          <w:sz w:val="22"/>
          <w:szCs w:val="22"/>
        </w:rPr>
        <w:t xml:space="preserve">Established offices with established Medicare populations are gold. Other agents will absolutely walk in trying to introduce themselves, drop their cards, even pitch in-services. You can't prevent that. What you CAN do is be so embedded that the office naturally protects you.</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defenses that actually work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Be the first agent the office thinks of (frequency + consistency = mental dominance)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Make the office's life easier (referral system, fast response time, taking patient calls quickly)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Be genuinely better at the job than competitors (multi-carrier, bilingual, knowledgeable about local landscape)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Build personal relationships with multiple staff members (one champion can quit; five can't)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Always show up — never miss a scheduled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Sponsor more in-services per year than competitors are willing to (one annual is good; one per quarter is dominant)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If a competitor shows up</w:t>
      </w:r>
    </w:p>
    <w:p>
      <w:pPr>
        <w:spacing w:after="60" w:before="60"/>
      </w:pPr>
      <w:r>
        <w:rPr>
          <w:rFonts w:ascii="Arial" w:cs="Arial" w:eastAsia="Arial" w:hAnsi="Arial"/>
          <w:sz w:val="22"/>
          <w:szCs w:val="22"/>
        </w:rPr>
        <w:t xml:space="preserve">Don't panic. Don't pressure the office to refuse them. Don't trash-talk them. Instead: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Increase your visit frequency for the next month (every 10-12 days instead of bi-weekly)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Bring something noticeably better than usual on your next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Schedule an unscheduled in-service or quarterly check-in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Send a small thoughtful gift to the office manager (within compliance limits — flowers, a thank-you card, etc.)</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Acknowledge the competitor casually if it comes up: 'Yeah, agents come around sometimes — I just appreciate that you all have stuck with me.' That gentle reminder of loyalty matters.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Signs you're losing the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Your usual contacts are 'too busy' for the regular drop-by, more than once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Referrals slow down or stop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Office manager stops responding to texts/emails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 notice another agent's branded materials at the front desk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The office manager asks you fewer questions about your services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recover if you ARE losing the office</w:t>
      </w:r>
    </w:p>
    <w:p>
      <w:pPr>
        <w:spacing w:after="60" w:before="60"/>
      </w:pPr>
      <w:r>
        <w:rPr>
          <w:rFonts w:ascii="Arial" w:cs="Arial" w:eastAsia="Arial" w:hAnsi="Arial"/>
          <w:sz w:val="22"/>
          <w:szCs w:val="22"/>
        </w:rPr>
        <w:t xml:space="preserve">Schedule a face-to-face conversation with the office manager. Be direct: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"Hey [Office Manager Name] — I want to be straightforward. I feel like things have shifted a little, and I want to ask honestly: is there something I'm not doing well, or has another agent made a better case to you? Either way, I just want to understand. I value this partnership a lot."</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"Hola [Office Manager Name] — quiero ser directo(a). Siento que las cosas han cambiado un poco, y quiero preguntar honestamente: ¿hay algo que no estoy haciendo bien, o otro(a) agente le ha hecho una mejor propuesta? De cualquier manera, solo quiero entender. Valoro mucho esta alianza."</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That kind of direct vulnerability often resets a relationship. Most people won't be honest until you give them permission to be. The office manager will usually either reassure you or tell you exactly what's wrong — and you can fix it.</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LONG GAME ALWAYS WINS: Competitor agents tend to come in hot, push hard for an in-service quickly, and burn out within 6 months. Your bi-weekly consistency, your patient long-game, and your respect for the office's time will win in the end. Don't try to outflash them. Just keep showing up.</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Turning One Office Into Multiple</w:t>
      </w:r>
    </w:p>
    <w:p>
      <w:pPr>
        <w:spacing w:after="60" w:before="60"/>
      </w:pPr>
      <w:r>
        <w:rPr>
          <w:rFonts w:ascii="Arial" w:cs="Arial" w:eastAsia="Arial" w:hAnsi="Arial"/>
          <w:sz w:val="22"/>
          <w:szCs w:val="22"/>
        </w:rPr>
        <w:t xml:space="preserve">Once you've established yourself at one office, the easiest way to grow is through introductions to similar offices. Here's how to expand strategically.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office introductions are the highest-quality leads</w:t>
      </w:r>
    </w:p>
    <w:p>
      <w:pPr>
        <w:spacing w:after="60" w:before="60"/>
      </w:pPr>
      <w:r>
        <w:rPr>
          <w:rFonts w:ascii="Arial" w:cs="Arial" w:eastAsia="Arial" w:hAnsi="Arial"/>
          <w:sz w:val="22"/>
          <w:szCs w:val="22"/>
        </w:rPr>
        <w:t xml:space="preserve">A cold introduction to a new provider office takes 8-10 visits to convert. A warm introduction from a trusted source converts in 1-2 visits. Existing office contacts are your fastest path to new offices.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Three sources of warm office introductions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1. The same practice's other locations</w:t>
      </w:r>
    </w:p>
    <w:p>
      <w:pPr>
        <w:spacing w:after="60" w:before="60"/>
      </w:pPr>
      <w:r>
        <w:rPr>
          <w:rFonts w:ascii="Arial" w:cs="Arial" w:eastAsia="Arial" w:hAnsi="Arial"/>
          <w:sz w:val="22"/>
          <w:szCs w:val="22"/>
        </w:rPr>
        <w:t xml:space="preserve">Many primary care groups have multiple locations. If you're working successfully with one location, ASK for an introduction to the others.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Sample ask:</w:t>
      </w:r>
    </w:p>
    <w:p>
      <w:pPr>
        <w:spacing w:after="60" w:before="60"/>
      </w:pPr>
      <w:r>
        <w:rPr>
          <w:rFonts w:ascii="Arial" w:cs="Arial" w:eastAsia="Arial" w:hAnsi="Arial"/>
          <w:sz w:val="22"/>
          <w:szCs w:val="22"/>
        </w:rPr>
        <w:t xml:space="preserve">"[Office Manager Name] — I noticed you all have locations in [other neighborhoods]. Would it be okay to introduce me to the office managers there? Same arrangement — bi-weekly drop-bys, eventually an in-service. I'd love to expand to your sister offices."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2. Doctors' professional networks</w:t>
      </w:r>
    </w:p>
    <w:p>
      <w:pPr>
        <w:spacing w:after="60" w:before="60"/>
      </w:pPr>
      <w:r>
        <w:rPr>
          <w:rFonts w:ascii="Arial" w:cs="Arial" w:eastAsia="Arial" w:hAnsi="Arial"/>
          <w:sz w:val="22"/>
          <w:szCs w:val="22"/>
        </w:rPr>
        <w:t xml:space="preserve">Doctors know other doctors. If your relationship with a doctor is strong enough that they'd vouch for you, ask: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"Doctor [Last Name] — I'd love to expand to a few more practices in the area. Are there any colleagues you'd recommend I introduce myself to? I'd appreciate any introduction you'd be willing to make."</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This ask only works after 6+ months of strong partnership. Don't ask too early. When the doctor knows you well and trusts you, they'll happily make 1-2 introductions.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3. The office manager's network</w:t>
      </w:r>
    </w:p>
    <w:p>
      <w:pPr>
        <w:spacing w:after="60" w:before="60"/>
      </w:pPr>
      <w:r>
        <w:rPr>
          <w:rFonts w:ascii="Arial" w:cs="Arial" w:eastAsia="Arial" w:hAnsi="Arial"/>
          <w:sz w:val="22"/>
          <w:szCs w:val="22"/>
        </w:rPr>
        <w:t xml:space="preserve">Office managers often know other office managers — they share advice, vendors, and resources. Ask: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"[Office Manager Name] — do you happen to know any other office managers in the area who might benefit from a similar partnership? I'd love any introductions you'd feel comfortable making."</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handle a warm introduction</w:t>
      </w:r>
    </w:p>
    <w:p>
      <w:pPr>
        <w:spacing w:after="60" w:before="60"/>
      </w:pPr>
      <w:r>
        <w:rPr>
          <w:rFonts w:ascii="Arial" w:cs="Arial" w:eastAsia="Arial" w:hAnsi="Arial"/>
          <w:sz w:val="22"/>
          <w:szCs w:val="22"/>
        </w:rPr>
        <w:t xml:space="preserve">When you get an introduction, respect it carefully. Don't make the introducer regret vouching for you.</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Reach out to the new office within 48 hours of the introduction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Reference the introducer specifically: '[Office Manager Name] from [Original Office] suggested I introduce myself...'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Bring extra-nice treats on the first visit (this is a higher-trust opportunity)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Send a thank-you back to the introducer after your first visit to the new office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Eventually, do something genuinely thoughtful for the original office to thank them for the introductions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Scaling beyond 5 offices</w:t>
      </w:r>
    </w:p>
    <w:p>
      <w:pPr>
        <w:spacing w:after="60" w:before="60"/>
      </w:pPr>
      <w:r>
        <w:rPr>
          <w:rFonts w:ascii="Arial" w:cs="Arial" w:eastAsia="Arial" w:hAnsi="Arial"/>
          <w:sz w:val="22"/>
          <w:szCs w:val="22"/>
        </w:rPr>
        <w:t xml:space="preserve">Once you're at 5+ active offices on bi-weekly rotation, you'll need to make decisions about your time. Options: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Switch some offices to monthly visits (lower-volume, lower-priority offices)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Hire an assistant to help with treats and visit logistics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Identify your top 3 'flagship' offices and prioritize them — let the others receive less frequent attention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Stop adding new offices until your current ones are mature partnerships producing referrals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NETWORK COMPOUND EFFECT: Two well-developed PCP offices with active referral systems can produce 50-100 enrollments per year combined. Five well-developed offices can be the foundation of an entire Medicare practice. This is the difference between agents who 'do community events' and agents who 'have a community network.'</w:t>
      </w:r>
    </w:p>
    <w:p>
      <w:r>
        <w:br w:type="page"/>
      </w:r>
    </w:p>
    <w:p>
      <w:pPr>
        <w:spacing w:after="240" w:before="400"/>
      </w:pPr>
      <w:r>
        <w:rPr>
          <w:rFonts w:ascii="Arial" w:cs="Arial" w:eastAsia="Arial" w:hAnsi="Arial"/>
          <w:b/>
          <w:bCs/>
          <w:color w:val="2E1A47"/>
          <w:sz w:val="36"/>
          <w:szCs w:val="36"/>
        </w:rPr>
        <w:t xml:space="preserve">You've Built Something Permanent</w:t>
      </w:r>
    </w:p>
    <w:p>
      <w:pPr>
        <w:spacing w:after="60" w:before="60"/>
      </w:pPr>
      <w:r>
        <w:rPr>
          <w:rFonts w:ascii="Arial" w:cs="Arial" w:eastAsia="Arial" w:hAnsi="Arial"/>
          <w:sz w:val="22"/>
          <w:szCs w:val="22"/>
        </w:rPr>
        <w:t xml:space="preserve">Phase 4 is the phase most agents never reach — because Phases 1, 2, and 3 take more discipline than most agents are willing to give.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you've made it here, you've built something most Medicare agents only dream about: a true provider office network where YOU are the obvious insurance partner. Patients are referred to you steadily. Office staff know your name and your story. Doctors trust you. Competitors can't displace you.</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the foundation of a Medicare career most agents will never have. Treat it carefully. It compounds for years.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YAHOSKA AND KATY HAVE BEEN HERE: THEI's strongest lead pipelines come from provider offices we've nurtured for years. The path is real. The work is real. The rewards are real. Stay consistent, stay generous, stay compliant — and the offices will reward you for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Provider Office Playbook  |  Phase 4: Becoming THE Office's Agent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2026-05-07T11:20:31.219Z</dcterms:created>
  <dcterms:modified xsi:type="dcterms:W3CDTF">2026-05-07T11:20:31.220Z</dcterms:modified>
</cp:coreProperties>
</file>

<file path=docProps/custom.xml><?xml version="1.0" encoding="utf-8"?>
<Properties xmlns="http://schemas.openxmlformats.org/officeDocument/2006/custom-properties" xmlns:vt="http://schemas.openxmlformats.org/officeDocument/2006/docPropsVTypes"/>
</file>