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221D" w14:textId="77777777" w:rsidR="007B4FEE" w:rsidRDefault="007B4FEE" w:rsidP="007B4FEE">
      <w:pPr>
        <w:pStyle w:val="ListParagraph"/>
        <w:keepNext/>
        <w:pageBreakBefore/>
        <w:spacing w:line="360" w:lineRule="auto"/>
        <w:ind w:left="72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REQUERIMIENTOS FUNCIONALES </w:t>
      </w:r>
    </w:p>
    <w:p w14:paraId="60998CD2" w14:textId="77777777" w:rsidR="007B4FEE" w:rsidRDefault="007B4FEE" w:rsidP="007B4F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DBC4FC4" w14:textId="77777777" w:rsidR="007B4FEE" w:rsidRDefault="007B4FEE" w:rsidP="007B4F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C4D1F98" w14:textId="77777777" w:rsidR="007B4FEE" w:rsidRDefault="007B4FEE" w:rsidP="007B4F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Style19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5475"/>
      </w:tblGrid>
      <w:tr w:rsidR="007B4FEE" w14:paraId="7885655B" w14:textId="77777777" w:rsidTr="007B4FEE"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75C1DAC4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 del Requerimiento: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F27529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001</w:t>
            </w:r>
          </w:p>
        </w:tc>
      </w:tr>
      <w:tr w:rsidR="007B4FEE" w14:paraId="0B9F12A5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308E4E7E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Nombre del Requerimiento: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660A1E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Ingreso al sistema</w:t>
            </w:r>
          </w:p>
        </w:tc>
      </w:tr>
      <w:tr w:rsidR="007B4FEE" w14:paraId="660AB9F9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709AED13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Identificación del requerimiento: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85E765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INGRSIST</w:t>
            </w:r>
          </w:p>
        </w:tc>
      </w:tr>
      <w:tr w:rsidR="007B4FEE" w14:paraId="3C91FE46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448D6CB6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Características: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05824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 usuario en el ingreso al sistema elige el tipo de usuario ingresa su cedula y clave, no estar registrado debe pulsar el botón registrarse</w:t>
            </w:r>
          </w:p>
        </w:tc>
      </w:tr>
      <w:tr w:rsidR="007B4FEE" w14:paraId="4BFBD91C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47D488D0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La prioridad es: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918082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</w:tr>
    </w:tbl>
    <w:p w14:paraId="17C4F7DE" w14:textId="3F971221" w:rsidR="007B4FEE" w:rsidRDefault="007B4FEE" w:rsidP="007B4FEE">
      <w:pPr>
        <w:keepNext/>
        <w:pageBreakBefore/>
        <w:spacing w:line="360" w:lineRule="auto"/>
        <w:jc w:val="both"/>
        <w:rPr>
          <w:rFonts w:ascii="Arial" w:hAnsi="Arial" w:cs="Arial"/>
          <w:b/>
          <w:color w:val="000000"/>
        </w:rPr>
      </w:pPr>
    </w:p>
    <w:tbl>
      <w:tblPr>
        <w:tblStyle w:val="Style19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5475"/>
      </w:tblGrid>
      <w:tr w:rsidR="007B4FEE" w14:paraId="243486A8" w14:textId="77777777" w:rsidTr="007B4FEE"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7A65BA50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 del Requerimiento: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997E2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002</w:t>
            </w:r>
          </w:p>
        </w:tc>
      </w:tr>
      <w:tr w:rsidR="007B4FEE" w14:paraId="69C0010D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0E1E8E6F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Nombre del Requerimiento: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4B0307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Creación de usuario</w:t>
            </w:r>
          </w:p>
        </w:tc>
      </w:tr>
      <w:tr w:rsidR="007B4FEE" w14:paraId="76431872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05F543F1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Identificación del requerimiento: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3C1D77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CREAUSU</w:t>
            </w:r>
          </w:p>
        </w:tc>
      </w:tr>
      <w:tr w:rsidR="007B4FEE" w14:paraId="48552E62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070DD2CA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Características: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5C4F26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 no posee usuario, el atleta se encargará de llenar el formulario de registro creando una clave. Verificando que todos los datos estén llenos.</w:t>
            </w:r>
          </w:p>
        </w:tc>
      </w:tr>
      <w:tr w:rsidR="007B4FEE" w14:paraId="6B1760D2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06E14DAE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La prioridad es: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6DCB27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</w:tr>
    </w:tbl>
    <w:p w14:paraId="7AEA4754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tbl>
      <w:tblPr>
        <w:tblStyle w:val="Style19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5475"/>
      </w:tblGrid>
      <w:tr w:rsidR="007B4FEE" w14:paraId="13095B48" w14:textId="77777777" w:rsidTr="007B4FEE"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08BF6937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 del Requerimiento: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3414A9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003</w:t>
            </w:r>
          </w:p>
        </w:tc>
      </w:tr>
      <w:tr w:rsidR="007B4FEE" w14:paraId="73EF865C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68FFA25C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Nombre del Requerimiento: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048F05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Control de Atletas</w:t>
            </w:r>
          </w:p>
        </w:tc>
      </w:tr>
      <w:tr w:rsidR="007B4FEE" w14:paraId="7931A996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47026591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Identificación del requerimiento: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FF461D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CONTATLE</w:t>
            </w:r>
          </w:p>
        </w:tc>
      </w:tr>
      <w:tr w:rsidR="007B4FEE" w14:paraId="3E3DC64A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0143E4A5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Características: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A738E1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El sistema debe permitir registrar a los atletas indicando sus datos personales, también realizar modificaciones en sus datos y eliminar atletas que ya no pertenezcan al club </w:t>
            </w:r>
          </w:p>
        </w:tc>
      </w:tr>
      <w:tr w:rsidR="007B4FEE" w14:paraId="6EACCA23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62ECCCDA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La prioridad es: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7B9FC3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</w:tr>
    </w:tbl>
    <w:p w14:paraId="75D399CC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tbl>
      <w:tblPr>
        <w:tblStyle w:val="Style20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5475"/>
      </w:tblGrid>
      <w:tr w:rsidR="007B4FEE" w14:paraId="656914CC" w14:textId="77777777" w:rsidTr="007B4FEE"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51C01554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 del Requerimiento: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FF18D9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004</w:t>
            </w:r>
          </w:p>
        </w:tc>
      </w:tr>
      <w:tr w:rsidR="007B4FEE" w14:paraId="584137E4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0B4FB965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Nombre del Requerimiento: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87FEA8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Control de Ingreso</w:t>
            </w:r>
          </w:p>
        </w:tc>
      </w:tr>
      <w:tr w:rsidR="007B4FEE" w14:paraId="47D73B2E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5909FCE5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Identificación del requerimiento: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7B993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CONTINGR</w:t>
            </w:r>
          </w:p>
        </w:tc>
      </w:tr>
      <w:tr w:rsidR="007B4FEE" w14:paraId="5DD18EC6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27063A71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Características: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FCB5A7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 sistema permite realizar los ingresos del pago una vez verificado el dinero en la cuenta bancaria autorizada.</w:t>
            </w:r>
          </w:p>
        </w:tc>
      </w:tr>
      <w:tr w:rsidR="007B4FEE" w14:paraId="6F12A072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4B5F2A3B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La prioridad es: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E3ED48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</w:tr>
    </w:tbl>
    <w:p w14:paraId="38A22595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3F889BD2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76CEA732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tbl>
      <w:tblPr>
        <w:tblStyle w:val="Style21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5475"/>
      </w:tblGrid>
      <w:tr w:rsidR="007B4FEE" w14:paraId="7B73699C" w14:textId="77777777" w:rsidTr="007B4FEE"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70F1162F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 del Requerimiento: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ECEE00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005</w:t>
            </w:r>
          </w:p>
        </w:tc>
      </w:tr>
      <w:tr w:rsidR="007B4FEE" w14:paraId="14D7D251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15A7905E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Nombre del Requerimiento: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5A2204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Estado de Cuenta</w:t>
            </w:r>
          </w:p>
        </w:tc>
      </w:tr>
      <w:tr w:rsidR="007B4FEE" w14:paraId="6C90D3A6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36AC1F41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Identificación del requerimiento: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37D270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ESTACUEN</w:t>
            </w:r>
          </w:p>
        </w:tc>
      </w:tr>
      <w:tr w:rsidR="007B4FEE" w14:paraId="2E1E0EA9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0B1473A8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Características: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A59A52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El sistema genera un reporte de los atletas que </w:t>
            </w:r>
            <w:r>
              <w:rPr>
                <w:rFonts w:ascii="Arial" w:hAnsi="Arial" w:cs="Arial"/>
                <w:color w:val="000000"/>
              </w:rPr>
              <w:lastRenderedPageBreak/>
              <w:t xml:space="preserve">cancelaron y los que están pendiente de pago de la mensualidad. </w:t>
            </w:r>
          </w:p>
        </w:tc>
      </w:tr>
      <w:tr w:rsidR="007B4FEE" w14:paraId="6AA34CE3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52253F30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La prioridad es: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5ED73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</w:tr>
    </w:tbl>
    <w:p w14:paraId="15C980E7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tbl>
      <w:tblPr>
        <w:tblStyle w:val="Style22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5475"/>
      </w:tblGrid>
      <w:tr w:rsidR="007B4FEE" w14:paraId="432F210B" w14:textId="77777777" w:rsidTr="007B4FEE"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6E62C8A0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 del Requerimiento: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B7907E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006</w:t>
            </w:r>
          </w:p>
        </w:tc>
      </w:tr>
      <w:tr w:rsidR="007B4FEE" w14:paraId="04D3B7AA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021372B9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Nombre del Requerimiento: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4E0E0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Reporte de Ingresos</w:t>
            </w:r>
          </w:p>
        </w:tc>
      </w:tr>
      <w:tr w:rsidR="007B4FEE" w14:paraId="590B632F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4939A769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Identificación del requerimiento: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D838E4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REPOINGRE</w:t>
            </w:r>
          </w:p>
        </w:tc>
      </w:tr>
      <w:tr w:rsidR="007B4FEE" w14:paraId="77ABE494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24E8F28B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Características: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AD8AA0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 sistema debe ser capaz de generar informes de los atletas cobrados diario o a un periodo, indicando la totalidad de dinero ingresado a la cuenta autorizada.</w:t>
            </w:r>
          </w:p>
        </w:tc>
      </w:tr>
      <w:tr w:rsidR="007B4FEE" w14:paraId="5624121F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186CF469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La prioridad es: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91053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</w:tr>
    </w:tbl>
    <w:p w14:paraId="40D82486" w14:textId="77777777" w:rsidR="007B4FEE" w:rsidRDefault="007B4FEE" w:rsidP="007B4FEE">
      <w:pPr>
        <w:jc w:val="both"/>
        <w:rPr>
          <w:rFonts w:ascii="NewsGotT" w:hAnsi="NewsGotT"/>
          <w:color w:val="000000"/>
        </w:rPr>
      </w:pPr>
      <w:r>
        <w:rPr>
          <w:rFonts w:ascii="NewsGotT" w:hAnsi="NewsGotT"/>
          <w:color w:val="000000"/>
        </w:rPr>
        <w:t xml:space="preserve"> </w:t>
      </w:r>
    </w:p>
    <w:p w14:paraId="3EFE0CC9" w14:textId="77777777" w:rsidR="007B4FEE" w:rsidRDefault="007B4FEE" w:rsidP="007B4FEE">
      <w:pPr>
        <w:jc w:val="both"/>
        <w:rPr>
          <w:rFonts w:ascii="NewsGotT" w:hAnsi="NewsGotT"/>
          <w:color w:val="000000"/>
        </w:rPr>
      </w:pPr>
      <w:r>
        <w:rPr>
          <w:rFonts w:ascii="NewsGotT" w:hAnsi="NewsGotT"/>
          <w:color w:val="000000"/>
        </w:rPr>
        <w:t xml:space="preserve"> </w:t>
      </w:r>
    </w:p>
    <w:tbl>
      <w:tblPr>
        <w:tblStyle w:val="Style23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5475"/>
      </w:tblGrid>
      <w:tr w:rsidR="007B4FEE" w14:paraId="16911BFB" w14:textId="77777777" w:rsidTr="007B4FEE"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333D4846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 del Requerimiento:</w:t>
            </w:r>
          </w:p>
        </w:tc>
        <w:tc>
          <w:tcPr>
            <w:tcW w:w="5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0A6352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007</w:t>
            </w:r>
          </w:p>
        </w:tc>
      </w:tr>
      <w:tr w:rsidR="007B4FEE" w14:paraId="5DE12C65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57EB21D5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Nombre del Requerimiento: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7DC450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Envió de cobranza</w:t>
            </w:r>
          </w:p>
        </w:tc>
      </w:tr>
      <w:tr w:rsidR="007B4FEE" w14:paraId="6B48C887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2270F7EF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Identificación del requerimiento: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E44C1C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ENVICOBR</w:t>
            </w:r>
          </w:p>
        </w:tc>
      </w:tr>
      <w:tr w:rsidR="007B4FEE" w14:paraId="67B3D3A8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6241D4A2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Características: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8732C8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 usuario se encargará de realizar la cobranza a los atletas registrado en el sistema mediante un botón, que envía un correo a todos los emails registrados en la base de datos</w:t>
            </w:r>
          </w:p>
        </w:tc>
      </w:tr>
      <w:tr w:rsidR="007B4FEE" w14:paraId="052AA394" w14:textId="77777777" w:rsidTr="007B4FEE">
        <w:tc>
          <w:tcPr>
            <w:tcW w:w="38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14:paraId="78CBCC4A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La prioridad es:</w:t>
            </w:r>
          </w:p>
        </w:tc>
        <w:tc>
          <w:tcPr>
            <w:tcW w:w="54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69212E" w14:textId="77777777" w:rsidR="007B4FEE" w:rsidRDefault="007B4FE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</w:tr>
    </w:tbl>
    <w:p w14:paraId="4FD20B47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48078A92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645BCC78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57B2B796" w14:textId="13211D53" w:rsidR="007B4FEE" w:rsidRPr="007B4FEE" w:rsidRDefault="007B4FEE" w:rsidP="007B4FEE">
      <w:pPr>
        <w:pStyle w:val="ListParagraph"/>
        <w:spacing w:line="360" w:lineRule="auto"/>
        <w:ind w:left="72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REQUERIMIENTOS NO FUNCI</w:t>
      </w:r>
      <w:r>
        <w:rPr>
          <w:rFonts w:ascii="Arial" w:hAnsi="Arial" w:cs="Arial"/>
          <w:b/>
          <w:bCs/>
          <w:color w:val="000000"/>
        </w:rPr>
        <w:t>O</w:t>
      </w:r>
      <w:r>
        <w:rPr>
          <w:rFonts w:ascii="Arial" w:hAnsi="Arial" w:cs="Arial"/>
          <w:b/>
          <w:bCs/>
          <w:color w:val="000000"/>
        </w:rPr>
        <w:t>NALES</w:t>
      </w:r>
    </w:p>
    <w:p w14:paraId="725BF259" w14:textId="315FC33E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 w:rsidRPr="007B4FEE">
        <w:lastRenderedPageBreak/>
        <w:drawing>
          <wp:inline distT="0" distB="0" distL="0" distR="0" wp14:anchorId="29D70817" wp14:editId="5003168C">
            <wp:extent cx="5400040" cy="6789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 </w:t>
      </w:r>
    </w:p>
    <w:p w14:paraId="4C6D3405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14718F0B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638949B3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24DD346A" w14:textId="77777777" w:rsidR="007B4FEE" w:rsidRDefault="007B4FEE" w:rsidP="007B4FE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Requerimientos de Documentación </w:t>
      </w:r>
    </w:p>
    <w:p w14:paraId="55309EEC" w14:textId="77777777" w:rsidR="007B4FEE" w:rsidRDefault="007B4FEE" w:rsidP="007B4FEE">
      <w:pPr>
        <w:numPr>
          <w:ilvl w:val="0"/>
          <w:numId w:val="3"/>
        </w:numPr>
        <w:spacing w:line="360" w:lineRule="auto"/>
        <w:ind w:left="0"/>
        <w:jc w:val="both"/>
        <w:rPr>
          <w:color w:val="000000"/>
        </w:rPr>
      </w:pPr>
      <w:r>
        <w:rPr>
          <w:rFonts w:ascii="Arial" w:hAnsi="Arial" w:cs="Arial"/>
          <w:color w:val="000000"/>
        </w:rPr>
        <w:t>Lenguaje de Desarrollo:</w:t>
      </w:r>
    </w:p>
    <w:p w14:paraId="454DAA76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elección de PHP se basa en la compatibilidad con el entorno tecnológico </w:t>
      </w:r>
      <w:r>
        <w:rPr>
          <w:rFonts w:ascii="Arial" w:hAnsi="Arial" w:cs="Arial"/>
          <w:color w:val="000000"/>
        </w:rPr>
        <w:lastRenderedPageBreak/>
        <w:t>actual, facilitando la integración y la colaboración con sistemas preexistentes.</w:t>
      </w:r>
    </w:p>
    <w:p w14:paraId="4F914BD4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1416F17D" w14:textId="77777777" w:rsidR="007B4FEE" w:rsidRDefault="007B4FEE" w:rsidP="007B4FEE">
      <w:pPr>
        <w:numPr>
          <w:ilvl w:val="0"/>
          <w:numId w:val="3"/>
        </w:numPr>
        <w:spacing w:line="360" w:lineRule="auto"/>
        <w:ind w:left="0"/>
        <w:jc w:val="both"/>
        <w:rPr>
          <w:color w:val="000000"/>
        </w:rPr>
      </w:pPr>
      <w:r>
        <w:rPr>
          <w:rFonts w:ascii="Arial" w:hAnsi="Arial" w:cs="Arial"/>
          <w:color w:val="000000"/>
        </w:rPr>
        <w:t>Herramientas de Desarrollo:</w:t>
      </w:r>
    </w:p>
    <w:p w14:paraId="4F3B0A59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estandarización en las herramientas de desarrollo facilita la colaboración entre desarrolladores y contribuye a la consistencia en la codificación.</w:t>
      </w:r>
    </w:p>
    <w:p w14:paraId="2708CC2E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178DBE01" w14:textId="77777777" w:rsidR="007B4FEE" w:rsidRDefault="007B4FEE" w:rsidP="007B4FEE">
      <w:pPr>
        <w:numPr>
          <w:ilvl w:val="0"/>
          <w:numId w:val="3"/>
        </w:numPr>
        <w:spacing w:line="360" w:lineRule="auto"/>
        <w:ind w:left="0"/>
        <w:jc w:val="both"/>
        <w:rPr>
          <w:color w:val="000000"/>
        </w:rPr>
      </w:pPr>
      <w:r>
        <w:rPr>
          <w:rFonts w:ascii="Arial" w:hAnsi="Arial" w:cs="Arial"/>
          <w:color w:val="000000"/>
        </w:rPr>
        <w:t>Seguridad y Cumplimiento Normativo:</w:t>
      </w:r>
    </w:p>
    <w:p w14:paraId="33BEF62B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Garantizar la seguridad de los datos y cumplir con regulaciones es fundamental para proteger la información sensible y garantizar la confianza del usuario.</w:t>
      </w:r>
    </w:p>
    <w:p w14:paraId="3FF6A63D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74544B19" w14:textId="77777777" w:rsidR="007B4FEE" w:rsidRDefault="007B4FEE" w:rsidP="007B4FEE">
      <w:pPr>
        <w:numPr>
          <w:ilvl w:val="0"/>
          <w:numId w:val="3"/>
        </w:numPr>
        <w:spacing w:line="360" w:lineRule="auto"/>
        <w:ind w:left="0"/>
        <w:jc w:val="both"/>
        <w:rPr>
          <w:color w:val="000000"/>
        </w:rPr>
      </w:pPr>
      <w:r>
        <w:rPr>
          <w:rFonts w:ascii="Arial" w:hAnsi="Arial" w:cs="Arial"/>
          <w:color w:val="000000"/>
        </w:rPr>
        <w:t>Acceso y Permisos:</w:t>
      </w:r>
    </w:p>
    <w:p w14:paraId="60D1EF39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limitación de acceso ayuda a mantener la integridad y confidencialidad de los datos, evitando el uso no autorizado.</w:t>
      </w:r>
    </w:p>
    <w:p w14:paraId="70D34255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73A4B4E8" w14:textId="77777777" w:rsidR="007B4FEE" w:rsidRDefault="007B4FEE" w:rsidP="007B4FEE">
      <w:pPr>
        <w:numPr>
          <w:ilvl w:val="0"/>
          <w:numId w:val="3"/>
        </w:numPr>
        <w:spacing w:line="360" w:lineRule="auto"/>
        <w:ind w:left="0"/>
        <w:jc w:val="both"/>
        <w:rPr>
          <w:color w:val="000000"/>
        </w:rPr>
      </w:pPr>
      <w:r>
        <w:rPr>
          <w:rFonts w:ascii="Arial" w:hAnsi="Arial" w:cs="Arial"/>
          <w:color w:val="000000"/>
        </w:rPr>
        <w:t>Usabilidad y Experiencia del Usuario:</w:t>
      </w:r>
    </w:p>
    <w:p w14:paraId="10BD1634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adopción efectiva del sistema depende en gran medida de la usabilidad, lo que garantiza una curva de aprendizaje reducida y una participación más activa de los usuarios finales.</w:t>
      </w:r>
    </w:p>
    <w:p w14:paraId="41098E59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26A6D4C9" w14:textId="77777777" w:rsidR="007B4FEE" w:rsidRDefault="007B4FEE" w:rsidP="007B4FEE">
      <w:pPr>
        <w:numPr>
          <w:ilvl w:val="0"/>
          <w:numId w:val="3"/>
        </w:numPr>
        <w:spacing w:line="360" w:lineRule="auto"/>
        <w:ind w:left="0"/>
        <w:jc w:val="both"/>
        <w:rPr>
          <w:color w:val="000000"/>
        </w:rPr>
      </w:pPr>
      <w:r>
        <w:rPr>
          <w:rFonts w:ascii="Arial" w:hAnsi="Arial" w:cs="Arial"/>
          <w:color w:val="000000"/>
        </w:rPr>
        <w:t>Capacitación del Personal:</w:t>
      </w:r>
    </w:p>
    <w:p w14:paraId="693DDE6F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capacitación adecuada es esencial para asegurar que los usuarios puedan aprovechar al máximo las capacidades de la nueva aplicación.</w:t>
      </w:r>
    </w:p>
    <w:p w14:paraId="058B4A1B" w14:textId="77777777" w:rsidR="007B4FEE" w:rsidRDefault="007B4FEE" w:rsidP="007B4FEE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1FF4F499" w14:textId="77777777" w:rsidR="00DF1E1C" w:rsidRDefault="00DF1E1C"/>
    <w:sectPr w:rsidR="00DF1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6C2C"/>
    <w:multiLevelType w:val="multilevel"/>
    <w:tmpl w:val="5CD02D5A"/>
    <w:lvl w:ilvl="0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8"/>
      <w:numFmt w:val="decimal"/>
      <w:lvlText w:val="%1.%2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7FB0369"/>
    <w:multiLevelType w:val="multilevel"/>
    <w:tmpl w:val="EE1C5F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7B85034C"/>
    <w:multiLevelType w:val="multilevel"/>
    <w:tmpl w:val="5C327DF8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 "/>
      <w:lvlJc w:val="left"/>
      <w:pPr>
        <w:ind w:left="2160" w:hanging="360"/>
      </w:pPr>
      <w:rPr>
        <w:rFonts w:ascii="Times New Roman" w:hAnsi="Times New Roman" w:cs="Times New Roman" w:hint="default"/>
        <w:color w:val="000000"/>
      </w:rPr>
    </w:lvl>
    <w:lvl w:ilvl="3">
      <w:start w:val="1"/>
      <w:numFmt w:val="decimal"/>
      <w:lvlText w:val="%1.%2.%3.%4 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 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EE"/>
    <w:rsid w:val="007B4FEE"/>
    <w:rsid w:val="00DF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34EC7"/>
  <w15:chartTrackingRefBased/>
  <w15:docId w15:val="{C4F94E64-1A52-4E22-AF05-325F9F3D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FE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Paragraph">
    <w:name w:val="List Paragraph"/>
    <w:basedOn w:val="Normal"/>
    <w:rsid w:val="007B4FEE"/>
    <w:pPr>
      <w:spacing w:before="100" w:beforeAutospacing="1" w:after="100" w:afterAutospacing="1"/>
      <w:contextualSpacing/>
    </w:pPr>
  </w:style>
  <w:style w:type="table" w:customStyle="1" w:styleId="Style24">
    <w:name w:val="_Style 24"/>
    <w:basedOn w:val="Tablanormal"/>
    <w:rsid w:val="007B4F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23">
    <w:name w:val="_Style 23"/>
    <w:basedOn w:val="Tablanormal"/>
    <w:rsid w:val="007B4F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21">
    <w:name w:val="_Style 21"/>
    <w:basedOn w:val="Tablanormal"/>
    <w:rsid w:val="007B4F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20">
    <w:name w:val="_Style 20"/>
    <w:basedOn w:val="Tablanormal"/>
    <w:rsid w:val="007B4F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19">
    <w:name w:val="_Style 19"/>
    <w:basedOn w:val="Tablanormal"/>
    <w:rsid w:val="007B4F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22">
    <w:name w:val="_Style 22"/>
    <w:basedOn w:val="Tablanormal"/>
    <w:rsid w:val="007B4F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514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2025-05-03T17:55:00Z</dcterms:created>
  <dcterms:modified xsi:type="dcterms:W3CDTF">2025-05-03T18:04:00Z</dcterms:modified>
</cp:coreProperties>
</file>