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E44" w14:textId="77777777" w:rsidR="0074196A" w:rsidRPr="00B0586D" w:rsidRDefault="0074196A" w:rsidP="0074196A">
      <w:pPr>
        <w:pStyle w:val="Heading1"/>
        <w:rPr>
          <w:rFonts w:ascii="Arial" w:hAnsi="Arial" w:cs="Arial"/>
          <w:b/>
          <w:bCs/>
        </w:rPr>
      </w:pPr>
      <w:r w:rsidRPr="00B0586D">
        <w:rPr>
          <w:rFonts w:ascii="Arial" w:hAnsi="Arial" w:cs="Arial"/>
        </w:rPr>
        <w:t>Abstract</w:t>
      </w:r>
    </w:p>
    <w:p w14:paraId="130C63F6" w14:textId="77777777" w:rsidR="0074196A" w:rsidRPr="00C932F1" w:rsidRDefault="0074196A" w:rsidP="0074196A">
      <w:pPr>
        <w:rPr>
          <w:rFonts w:ascii="Arial" w:hAnsi="Arial" w:cs="Arial"/>
        </w:rPr>
      </w:pPr>
    </w:p>
    <w:p w14:paraId="5D63A31E" w14:textId="3294350F" w:rsidR="0074196A" w:rsidRDefault="0074196A" w:rsidP="0074196A">
      <w:pPr>
        <w:jc w:val="both"/>
        <w:rPr>
          <w:rFonts w:ascii="Arial" w:hAnsi="Arial" w:cs="Arial"/>
        </w:rPr>
      </w:pPr>
      <w:r>
        <w:rPr>
          <w:rFonts w:ascii="Arial" w:hAnsi="Arial" w:cs="Arial"/>
        </w:rPr>
        <w:t xml:space="preserve">AEC Sector is notorious for its over-budget, project delay, high </w:t>
      </w:r>
      <w:r w:rsidRPr="00546395">
        <w:rPr>
          <w:rFonts w:ascii="Arial" w:hAnsi="Arial" w:cs="Arial"/>
        </w:rPr>
        <w:t xml:space="preserve">Injuries and fatalities </w:t>
      </w:r>
      <w:r>
        <w:rPr>
          <w:rFonts w:ascii="Arial" w:hAnsi="Arial" w:cs="Arial"/>
        </w:rPr>
        <w:t xml:space="preserve">rate </w:t>
      </w:r>
      <w:r w:rsidRPr="00546395">
        <w:rPr>
          <w:rFonts w:ascii="Arial" w:hAnsi="Arial" w:cs="Arial"/>
        </w:rPr>
        <w:t xml:space="preserve">resulting from </w:t>
      </w:r>
      <w:r w:rsidR="00CD487B" w:rsidRPr="00546395">
        <w:rPr>
          <w:rFonts w:ascii="Arial" w:hAnsi="Arial" w:cs="Arial"/>
        </w:rPr>
        <w:t>workplace</w:t>
      </w:r>
      <w:r w:rsidRPr="00546395">
        <w:rPr>
          <w:rFonts w:ascii="Arial" w:hAnsi="Arial" w:cs="Arial"/>
        </w:rPr>
        <w:t xml:space="preserve"> accidents</w:t>
      </w:r>
      <w:r>
        <w:rPr>
          <w:rFonts w:ascii="Arial" w:hAnsi="Arial" w:cs="Arial"/>
        </w:rPr>
        <w:t xml:space="preserve">. As widely acknowledged by many experienced project engineers, managers and client, it is attributed to poor </w:t>
      </w:r>
      <w:r w:rsidRPr="00902890">
        <w:rPr>
          <w:rFonts w:ascii="Arial" w:hAnsi="Arial" w:cs="Arial"/>
        </w:rPr>
        <w:t xml:space="preserve">collaboration between </w:t>
      </w:r>
      <w:r>
        <w:rPr>
          <w:rFonts w:ascii="Arial" w:hAnsi="Arial" w:cs="Arial"/>
        </w:rPr>
        <w:t>project</w:t>
      </w:r>
      <w:r w:rsidRPr="00902890">
        <w:rPr>
          <w:rFonts w:ascii="Arial" w:hAnsi="Arial" w:cs="Arial"/>
        </w:rPr>
        <w:t xml:space="preserve"> stakeholders,</w:t>
      </w:r>
      <w:r w:rsidRPr="008427B3">
        <w:rPr>
          <w:rFonts w:ascii="Arial" w:hAnsi="Arial" w:cs="Arial"/>
        </w:rPr>
        <w:t xml:space="preserve"> </w:t>
      </w:r>
      <w:r>
        <w:rPr>
          <w:rFonts w:ascii="Arial" w:hAnsi="Arial" w:cs="Arial"/>
        </w:rPr>
        <w:t xml:space="preserve">time waste caused by poor </w:t>
      </w:r>
      <w:r w:rsidRPr="00902890">
        <w:rPr>
          <w:rFonts w:ascii="Arial" w:hAnsi="Arial" w:cs="Arial"/>
        </w:rPr>
        <w:t>manag</w:t>
      </w:r>
      <w:r>
        <w:rPr>
          <w:rFonts w:ascii="Arial" w:hAnsi="Arial" w:cs="Arial"/>
        </w:rPr>
        <w:t>ement</w:t>
      </w:r>
      <w:r w:rsidRPr="00902890">
        <w:rPr>
          <w:rFonts w:ascii="Arial" w:hAnsi="Arial" w:cs="Arial"/>
        </w:rPr>
        <w:t xml:space="preserve"> </w:t>
      </w:r>
      <w:r>
        <w:rPr>
          <w:rFonts w:ascii="Arial" w:hAnsi="Arial" w:cs="Arial"/>
        </w:rPr>
        <w:t>on data</w:t>
      </w:r>
      <w:r w:rsidRPr="00902890">
        <w:rPr>
          <w:rFonts w:ascii="Arial" w:hAnsi="Arial" w:cs="Arial"/>
        </w:rPr>
        <w:t xml:space="preserve"> and </w:t>
      </w:r>
      <w:r>
        <w:rPr>
          <w:rFonts w:ascii="Arial" w:hAnsi="Arial" w:cs="Arial"/>
        </w:rPr>
        <w:t xml:space="preserve">lack of </w:t>
      </w:r>
      <w:r w:rsidRPr="00902890">
        <w:rPr>
          <w:rFonts w:ascii="Arial" w:hAnsi="Arial" w:cs="Arial"/>
        </w:rPr>
        <w:t>insight t</w:t>
      </w:r>
      <w:r>
        <w:rPr>
          <w:rFonts w:ascii="Arial" w:hAnsi="Arial" w:cs="Arial"/>
        </w:rPr>
        <w:t>o</w:t>
      </w:r>
      <w:r w:rsidRPr="008427B3">
        <w:rPr>
          <w:rFonts w:ascii="Arial" w:hAnsi="Arial" w:cs="Arial"/>
        </w:rPr>
        <w:t xml:space="preserve"> set-up </w:t>
      </w:r>
      <w:r>
        <w:rPr>
          <w:rFonts w:ascii="Arial" w:hAnsi="Arial" w:cs="Arial"/>
        </w:rPr>
        <w:t xml:space="preserve">safety </w:t>
      </w:r>
      <w:r w:rsidRPr="008427B3">
        <w:rPr>
          <w:rFonts w:ascii="Arial" w:hAnsi="Arial" w:cs="Arial"/>
        </w:rPr>
        <w:t xml:space="preserve">strategies and </w:t>
      </w:r>
      <w:proofErr w:type="gramStart"/>
      <w:r w:rsidRPr="008427B3">
        <w:rPr>
          <w:rFonts w:ascii="Arial" w:hAnsi="Arial" w:cs="Arial"/>
        </w:rPr>
        <w:t xml:space="preserve">policy </w:t>
      </w:r>
      <w:r>
        <w:rPr>
          <w:rFonts w:ascii="Arial" w:hAnsi="Arial" w:cs="Arial"/>
        </w:rPr>
        <w:t>.</w:t>
      </w:r>
      <w:proofErr w:type="gramEnd"/>
      <w:r>
        <w:rPr>
          <w:rFonts w:ascii="Arial" w:hAnsi="Arial" w:cs="Arial"/>
        </w:rPr>
        <w:t xml:space="preserve"> </w:t>
      </w:r>
      <w:r w:rsidRPr="009F6C1E">
        <w:rPr>
          <w:rFonts w:ascii="Arial" w:hAnsi="Arial" w:cs="Arial"/>
        </w:rPr>
        <w:t>The poor performance of the</w:t>
      </w:r>
      <w:r>
        <w:rPr>
          <w:rFonts w:ascii="Arial" w:hAnsi="Arial" w:cs="Arial"/>
        </w:rPr>
        <w:t>se</w:t>
      </w:r>
      <w:r w:rsidRPr="009F6C1E">
        <w:rPr>
          <w:rFonts w:ascii="Arial" w:hAnsi="Arial" w:cs="Arial"/>
        </w:rPr>
        <w:t xml:space="preserve"> parameters will </w:t>
      </w:r>
      <w:r>
        <w:rPr>
          <w:rFonts w:ascii="Arial" w:hAnsi="Arial" w:cs="Arial"/>
        </w:rPr>
        <w:t>inevitably</w:t>
      </w:r>
      <w:r w:rsidRPr="009F6C1E">
        <w:rPr>
          <w:rFonts w:ascii="Arial" w:hAnsi="Arial" w:cs="Arial"/>
        </w:rPr>
        <w:t xml:space="preserve"> </w:t>
      </w:r>
      <w:r>
        <w:rPr>
          <w:rFonts w:ascii="Arial" w:hAnsi="Arial" w:cs="Arial"/>
        </w:rPr>
        <w:t>affect</w:t>
      </w:r>
      <w:r w:rsidRPr="009F6C1E">
        <w:rPr>
          <w:rFonts w:ascii="Arial" w:hAnsi="Arial" w:cs="Arial"/>
        </w:rPr>
        <w:t xml:space="preserve"> the entire project, thus leading</w:t>
      </w:r>
      <w:r>
        <w:rPr>
          <w:rFonts w:ascii="Arial" w:hAnsi="Arial" w:cs="Arial"/>
        </w:rPr>
        <w:t xml:space="preserve"> </w:t>
      </w:r>
      <w:r w:rsidRPr="009F6C1E">
        <w:rPr>
          <w:rFonts w:ascii="Arial" w:hAnsi="Arial" w:cs="Arial"/>
        </w:rPr>
        <w:t xml:space="preserve">to </w:t>
      </w:r>
      <w:r>
        <w:rPr>
          <w:rFonts w:ascii="Arial" w:hAnsi="Arial" w:cs="Arial"/>
        </w:rPr>
        <w:t>poor project delivery.</w:t>
      </w:r>
    </w:p>
    <w:p w14:paraId="52758C11" w14:textId="20F33753" w:rsidR="0074196A" w:rsidRDefault="0074196A" w:rsidP="0074196A">
      <w:pPr>
        <w:jc w:val="both"/>
        <w:rPr>
          <w:rFonts w:ascii="Arial" w:hAnsi="Arial" w:cs="Arial"/>
        </w:rPr>
      </w:pPr>
      <w:r>
        <w:rPr>
          <w:rFonts w:ascii="Arial" w:hAnsi="Arial" w:cs="Arial"/>
        </w:rPr>
        <w:t xml:space="preserve">With the sector </w:t>
      </w:r>
      <w:r w:rsidRPr="00390811">
        <w:rPr>
          <w:rFonts w:ascii="Arial" w:hAnsi="Arial" w:cs="Arial"/>
        </w:rPr>
        <w:t>is embracing the digital age, the processes involved in the design, construction and operation should be enhanced by technologies dealing with value-added monitoring of data and optimisation o</w:t>
      </w:r>
      <w:r w:rsidRPr="008853B8">
        <w:rPr>
          <w:rFonts w:ascii="Arial" w:hAnsi="Arial" w:cs="Arial"/>
          <w:highlight w:val="yellow"/>
        </w:rPr>
        <w:t>f a c</w:t>
      </w:r>
      <w:r w:rsidR="00CD487B" w:rsidRPr="008853B8">
        <w:rPr>
          <w:rFonts w:ascii="Arial" w:hAnsi="Arial" w:cs="Arial"/>
          <w:highlight w:val="yellow"/>
        </w:rPr>
        <w:t>ontrol room</w:t>
      </w:r>
      <w:r w:rsidRPr="008853B8">
        <w:rPr>
          <w:rFonts w:ascii="Arial" w:hAnsi="Arial" w:cs="Arial"/>
          <w:highlight w:val="yellow"/>
        </w:rPr>
        <w:t xml:space="preserve"> system</w:t>
      </w:r>
      <w:r w:rsidRPr="00C1058D">
        <w:rPr>
          <w:rFonts w:ascii="Arial" w:hAnsi="Arial" w:cs="Arial"/>
        </w:rPr>
        <w:t xml:space="preserve"> </w:t>
      </w:r>
      <w:r>
        <w:rPr>
          <w:rFonts w:ascii="Arial" w:hAnsi="Arial" w:cs="Arial"/>
        </w:rPr>
        <w:t>to solve these problems.</w:t>
      </w:r>
    </w:p>
    <w:p w14:paraId="028B3DAC" w14:textId="1C681901" w:rsidR="0074196A" w:rsidRDefault="0074196A" w:rsidP="0074196A">
      <w:pPr>
        <w:jc w:val="both"/>
        <w:rPr>
          <w:rFonts w:ascii="Arial" w:hAnsi="Arial" w:cs="Arial"/>
        </w:rPr>
      </w:pPr>
      <w:r>
        <w:rPr>
          <w:rFonts w:ascii="Arial" w:hAnsi="Arial" w:cs="Arial"/>
        </w:rPr>
        <w:t xml:space="preserve">In this study, literature review and research on the available solutions on the market is conducted, it shows that theoretical frameworks for the control room has been discussed by many literature but there is less research focusing on practical demonstration of a control room solution. </w:t>
      </w:r>
      <w:r w:rsidRPr="003F6B32">
        <w:rPr>
          <w:rFonts w:ascii="Arial" w:hAnsi="Arial" w:cs="Arial"/>
        </w:rPr>
        <w:t xml:space="preserve">A demonstration prototype </w:t>
      </w:r>
      <w:r w:rsidR="008853B8" w:rsidRPr="008853B8">
        <w:rPr>
          <w:rFonts w:ascii="Arial" w:hAnsi="Arial" w:cs="Arial"/>
          <w:highlight w:val="yellow"/>
        </w:rPr>
        <w:t xml:space="preserve">in a decentralised </w:t>
      </w:r>
      <w:proofErr w:type="gramStart"/>
      <w:r w:rsidR="008853B8" w:rsidRPr="008853B8">
        <w:rPr>
          <w:rFonts w:ascii="Arial" w:hAnsi="Arial" w:cs="Arial"/>
          <w:highlight w:val="yellow"/>
        </w:rPr>
        <w:t>form ?</w:t>
      </w:r>
      <w:r>
        <w:rPr>
          <w:rFonts w:ascii="Arial" w:hAnsi="Arial" w:cs="Arial"/>
        </w:rPr>
        <w:t>should</w:t>
      </w:r>
      <w:proofErr w:type="gramEnd"/>
      <w:r>
        <w:rPr>
          <w:rFonts w:ascii="Arial" w:hAnsi="Arial" w:cs="Arial"/>
        </w:rPr>
        <w:t xml:space="preserve"> be </w:t>
      </w:r>
      <w:r w:rsidRPr="003F6B32">
        <w:rPr>
          <w:rFonts w:ascii="Arial" w:hAnsi="Arial" w:cs="Arial"/>
        </w:rPr>
        <w:t xml:space="preserve">developed to </w:t>
      </w:r>
      <w:r>
        <w:rPr>
          <w:rFonts w:ascii="Arial" w:hAnsi="Arial" w:cs="Arial"/>
        </w:rPr>
        <w:t>show how the control room built based on that theoretical framework and what is its requirement, functionality, and limitation.</w:t>
      </w:r>
    </w:p>
    <w:p w14:paraId="32C9ACA1" w14:textId="77777777" w:rsidR="0074196A" w:rsidRDefault="0074196A" w:rsidP="0074196A">
      <w:pPr>
        <w:jc w:val="both"/>
        <w:rPr>
          <w:rFonts w:ascii="Arial" w:hAnsi="Arial" w:cs="Arial"/>
        </w:rPr>
      </w:pPr>
      <w:r w:rsidRPr="009F0431">
        <w:rPr>
          <w:rFonts w:ascii="Arial" w:hAnsi="Arial" w:cs="Arial"/>
        </w:rPr>
        <w:t>Four core techniques</w:t>
      </w:r>
      <w:r>
        <w:rPr>
          <w:rFonts w:ascii="Arial" w:hAnsi="Arial" w:cs="Arial"/>
        </w:rPr>
        <w:t xml:space="preserve"> have been </w:t>
      </w:r>
      <w:r w:rsidRPr="009F0431">
        <w:rPr>
          <w:rFonts w:ascii="Arial" w:hAnsi="Arial" w:cs="Arial"/>
        </w:rPr>
        <w:t xml:space="preserve">embodied in the </w:t>
      </w:r>
      <w:r>
        <w:rPr>
          <w:rFonts w:ascii="Arial" w:hAnsi="Arial" w:cs="Arial"/>
        </w:rPr>
        <w:t xml:space="preserve">application </w:t>
      </w:r>
      <w:r w:rsidRPr="009F0431">
        <w:rPr>
          <w:rFonts w:ascii="Arial" w:hAnsi="Arial" w:cs="Arial"/>
        </w:rPr>
        <w:t xml:space="preserve">framework </w:t>
      </w:r>
      <w:r>
        <w:rPr>
          <w:rFonts w:ascii="Arial" w:hAnsi="Arial" w:cs="Arial"/>
        </w:rPr>
        <w:t>of the control room:</w:t>
      </w:r>
      <w:r w:rsidRPr="009F0431">
        <w:rPr>
          <w:rFonts w:ascii="Arial" w:hAnsi="Arial" w:cs="Arial"/>
        </w:rPr>
        <w:t xml:space="preserve"> (1) </w:t>
      </w:r>
      <w:r>
        <w:rPr>
          <w:rFonts w:ascii="Arial" w:hAnsi="Arial" w:cs="Arial"/>
        </w:rPr>
        <w:t>Collaboration Platform</w:t>
      </w:r>
      <w:r w:rsidRPr="009F0431">
        <w:rPr>
          <w:rFonts w:ascii="Arial" w:hAnsi="Arial" w:cs="Arial"/>
        </w:rPr>
        <w:t xml:space="preserve">, (2) </w:t>
      </w:r>
      <w:r>
        <w:rPr>
          <w:rFonts w:ascii="Arial" w:hAnsi="Arial" w:cs="Arial" w:hint="eastAsia"/>
        </w:rPr>
        <w:t>VR</w:t>
      </w:r>
      <w:r w:rsidRPr="009F0431">
        <w:rPr>
          <w:rFonts w:ascii="Arial" w:hAnsi="Arial" w:cs="Arial"/>
        </w:rPr>
        <w:t xml:space="preserve">, (3) </w:t>
      </w:r>
      <w:r>
        <w:rPr>
          <w:rFonts w:ascii="Arial" w:hAnsi="Arial" w:cs="Arial" w:hint="eastAsia"/>
        </w:rPr>
        <w:t>D</w:t>
      </w:r>
      <w:r>
        <w:rPr>
          <w:rFonts w:ascii="Arial" w:hAnsi="Arial" w:cs="Arial"/>
        </w:rPr>
        <w:t xml:space="preserve">ashboard </w:t>
      </w:r>
      <w:r w:rsidRPr="009F0431">
        <w:rPr>
          <w:rFonts w:ascii="Arial" w:hAnsi="Arial" w:cs="Arial"/>
        </w:rPr>
        <w:t xml:space="preserve">and (4) </w:t>
      </w:r>
      <w:r>
        <w:rPr>
          <w:rFonts w:ascii="Arial" w:hAnsi="Arial" w:cs="Arial"/>
        </w:rPr>
        <w:t>Real-time Web Viewer Application</w:t>
      </w:r>
      <w:r w:rsidRPr="009F0431">
        <w:rPr>
          <w:rFonts w:ascii="Arial" w:hAnsi="Arial" w:cs="Arial"/>
        </w:rPr>
        <w:t xml:space="preserve">. </w:t>
      </w:r>
      <w:r>
        <w:rPr>
          <w:rFonts w:ascii="Arial" w:hAnsi="Arial" w:cs="Arial"/>
        </w:rPr>
        <w:t xml:space="preserve">This </w:t>
      </w:r>
      <w:r w:rsidRPr="005810D3">
        <w:rPr>
          <w:rFonts w:ascii="Arial" w:hAnsi="Arial" w:cs="Arial"/>
        </w:rPr>
        <w:t xml:space="preserve">exploratory study </w:t>
      </w:r>
      <w:r>
        <w:rPr>
          <w:rFonts w:ascii="Arial" w:hAnsi="Arial" w:cs="Arial"/>
        </w:rPr>
        <w:t xml:space="preserve">aims to </w:t>
      </w:r>
      <w:r w:rsidRPr="009F0431">
        <w:rPr>
          <w:rFonts w:ascii="Arial" w:hAnsi="Arial" w:cs="Arial"/>
        </w:rPr>
        <w:t xml:space="preserve">elaborate how to apply </w:t>
      </w:r>
      <w:r>
        <w:rPr>
          <w:rFonts w:ascii="Arial" w:hAnsi="Arial" w:cs="Arial"/>
        </w:rPr>
        <w:t>these</w:t>
      </w:r>
      <w:r w:rsidRPr="009F0431">
        <w:rPr>
          <w:rFonts w:ascii="Arial" w:hAnsi="Arial" w:cs="Arial"/>
        </w:rPr>
        <w:t xml:space="preserve"> </w:t>
      </w:r>
      <w:r>
        <w:rPr>
          <w:rFonts w:ascii="Arial" w:hAnsi="Arial" w:cs="Arial"/>
        </w:rPr>
        <w:t xml:space="preserve">techniques to verify the state of the art of </w:t>
      </w:r>
      <w:r w:rsidRPr="005810D3">
        <w:rPr>
          <w:rFonts w:ascii="Arial" w:hAnsi="Arial" w:cs="Arial"/>
        </w:rPr>
        <w:t>Control Room system</w:t>
      </w:r>
      <w:r>
        <w:rPr>
          <w:rFonts w:ascii="Arial" w:hAnsi="Arial" w:cs="Arial"/>
        </w:rPr>
        <w:t xml:space="preserve"> by making use of the currently available solution on the market and reviewing these available solutions</w:t>
      </w:r>
      <w:r w:rsidRPr="005810D3">
        <w:rPr>
          <w:rFonts w:ascii="Arial" w:hAnsi="Arial" w:cs="Arial"/>
        </w:rPr>
        <w:t>.</w:t>
      </w:r>
      <w:r>
        <w:rPr>
          <w:rFonts w:ascii="Arial" w:hAnsi="Arial" w:cs="Arial"/>
        </w:rPr>
        <w:t xml:space="preserve"> The</w:t>
      </w:r>
      <w:r w:rsidRPr="009F0431">
        <w:rPr>
          <w:rFonts w:ascii="Arial" w:hAnsi="Arial" w:cs="Arial"/>
        </w:rPr>
        <w:t xml:space="preserve"> detailed implementation process and </w:t>
      </w:r>
      <w:r>
        <w:rPr>
          <w:rFonts w:ascii="Arial" w:hAnsi="Arial" w:cs="Arial"/>
        </w:rPr>
        <w:t>case studies have been presented</w:t>
      </w:r>
      <w:r w:rsidRPr="009F0431">
        <w:rPr>
          <w:rFonts w:ascii="Arial" w:hAnsi="Arial" w:cs="Arial"/>
        </w:rPr>
        <w:t>.</w:t>
      </w:r>
      <w:r>
        <w:rPr>
          <w:rFonts w:ascii="Arial" w:hAnsi="Arial" w:cs="Arial"/>
        </w:rPr>
        <w:t xml:space="preserve"> </w:t>
      </w:r>
    </w:p>
    <w:p w14:paraId="7DF0585B" w14:textId="77777777" w:rsidR="0074196A" w:rsidRPr="00C932F1" w:rsidRDefault="0074196A" w:rsidP="0074196A">
      <w:pPr>
        <w:jc w:val="both"/>
        <w:rPr>
          <w:rFonts w:ascii="Arial" w:hAnsi="Arial" w:cs="Arial"/>
        </w:rPr>
      </w:pPr>
      <w:r w:rsidRPr="00B0586D">
        <w:rPr>
          <w:rFonts w:ascii="Arial" w:hAnsi="Arial" w:cs="Arial"/>
          <w:highlight w:val="yellow"/>
        </w:rPr>
        <w:t>The result shows that existing solution like BIM 360 collaboration platform can provide a</w:t>
      </w:r>
      <w:r>
        <w:rPr>
          <w:rFonts w:ascii="Arial" w:hAnsi="Arial" w:cs="Arial"/>
          <w:highlight w:val="yellow"/>
        </w:rPr>
        <w:t>n</w:t>
      </w:r>
      <w:r w:rsidRPr="00B0586D">
        <w:rPr>
          <w:rFonts w:ascii="Arial" w:hAnsi="Arial" w:cs="Arial"/>
          <w:highlight w:val="yellow"/>
        </w:rPr>
        <w:t xml:space="preserve"> effective collaboration of modifying the model data with different project </w:t>
      </w:r>
      <w:r>
        <w:rPr>
          <w:rFonts w:ascii="Arial" w:hAnsi="Arial" w:cs="Arial"/>
          <w:highlight w:val="yellow"/>
        </w:rPr>
        <w:t xml:space="preserve">team </w:t>
      </w:r>
      <w:r w:rsidRPr="00B0586D">
        <w:rPr>
          <w:rFonts w:ascii="Arial" w:hAnsi="Arial" w:cs="Arial"/>
          <w:highlight w:val="yellow"/>
        </w:rPr>
        <w:t xml:space="preserve">members. The VR viewer is good for site safety training and </w:t>
      </w:r>
      <w:r>
        <w:rPr>
          <w:rFonts w:ascii="Arial" w:hAnsi="Arial" w:cs="Arial"/>
          <w:highlight w:val="yellow"/>
        </w:rPr>
        <w:t>carry out design review</w:t>
      </w:r>
      <w:r w:rsidRPr="00B0586D">
        <w:rPr>
          <w:rFonts w:ascii="Arial" w:hAnsi="Arial" w:cs="Arial"/>
          <w:highlight w:val="yellow"/>
        </w:rPr>
        <w:t xml:space="preserve"> </w:t>
      </w:r>
      <w:r>
        <w:rPr>
          <w:rFonts w:ascii="Arial" w:hAnsi="Arial" w:cs="Arial"/>
          <w:highlight w:val="yellow"/>
        </w:rPr>
        <w:t>meeting</w:t>
      </w:r>
      <w:r w:rsidRPr="00B0586D">
        <w:rPr>
          <w:rFonts w:ascii="Arial" w:hAnsi="Arial" w:cs="Arial"/>
          <w:highlight w:val="yellow"/>
        </w:rPr>
        <w:t xml:space="preserve"> remotely. </w:t>
      </w:r>
      <w:r>
        <w:rPr>
          <w:rFonts w:ascii="Arial" w:hAnsi="Arial" w:cs="Arial"/>
          <w:highlight w:val="yellow"/>
        </w:rPr>
        <w:t>T</w:t>
      </w:r>
      <w:r w:rsidRPr="00B0586D">
        <w:rPr>
          <w:rFonts w:ascii="Arial" w:hAnsi="Arial" w:cs="Arial"/>
          <w:highlight w:val="yellow"/>
        </w:rPr>
        <w:t>he power BI dashboard can provide insight from the safety and progress related data. And the web viewer application can capture the sensory data of a working environment at real time</w:t>
      </w:r>
      <w:r>
        <w:rPr>
          <w:rFonts w:ascii="Arial" w:hAnsi="Arial" w:cs="Arial"/>
          <w:highlight w:val="yellow"/>
        </w:rPr>
        <w:t xml:space="preserve"> for the mangers to understand whether the environment good for the workers to work</w:t>
      </w:r>
      <w:r w:rsidRPr="00B0586D">
        <w:rPr>
          <w:rFonts w:ascii="Arial" w:hAnsi="Arial" w:cs="Arial"/>
          <w:highlight w:val="yellow"/>
        </w:rPr>
        <w:t>.</w:t>
      </w:r>
    </w:p>
    <w:p w14:paraId="087A90ED" w14:textId="2CA1A234" w:rsidR="0074196A" w:rsidRDefault="0074196A" w:rsidP="001D1787">
      <w:pPr>
        <w:jc w:val="both"/>
        <w:rPr>
          <w:rFonts w:ascii="Arial" w:hAnsi="Arial" w:cs="Arial"/>
        </w:rPr>
      </w:pPr>
      <w:r w:rsidRPr="003F6B32">
        <w:rPr>
          <w:rFonts w:ascii="Arial" w:hAnsi="Arial" w:cs="Arial"/>
        </w:rPr>
        <w:t xml:space="preserve">This paper could </w:t>
      </w:r>
      <w:r>
        <w:rPr>
          <w:rFonts w:ascii="Arial" w:hAnsi="Arial" w:cs="Arial"/>
        </w:rPr>
        <w:t>act as a starting point</w:t>
      </w:r>
      <w:r w:rsidRPr="003F6B32">
        <w:rPr>
          <w:rFonts w:ascii="Arial" w:hAnsi="Arial" w:cs="Arial"/>
        </w:rPr>
        <w:t xml:space="preserve"> </w:t>
      </w:r>
      <w:r>
        <w:rPr>
          <w:rFonts w:ascii="Arial" w:hAnsi="Arial" w:cs="Arial"/>
        </w:rPr>
        <w:t>to pave the way of a control room which implemented in the future.</w:t>
      </w:r>
      <w:r w:rsidR="001D1787">
        <w:rPr>
          <w:rFonts w:ascii="Arial" w:hAnsi="Arial" w:cs="Arial"/>
        </w:rPr>
        <w:t xml:space="preserve"> As</w:t>
      </w:r>
      <w:r w:rsidR="001D1787" w:rsidRPr="001D1787">
        <w:rPr>
          <w:rFonts w:ascii="Arial" w:hAnsi="Arial" w:cs="Arial"/>
        </w:rPr>
        <w:t xml:space="preserve"> the creation of </w:t>
      </w:r>
      <w:r w:rsidR="001D1787">
        <w:rPr>
          <w:rFonts w:ascii="Arial" w:hAnsi="Arial" w:cs="Arial"/>
        </w:rPr>
        <w:t>the Control Room</w:t>
      </w:r>
      <w:r w:rsidR="001D1787" w:rsidRPr="001D1787">
        <w:rPr>
          <w:rFonts w:ascii="Arial" w:hAnsi="Arial" w:cs="Arial"/>
        </w:rPr>
        <w:t xml:space="preserve"> </w:t>
      </w:r>
      <w:r w:rsidR="001D1787">
        <w:rPr>
          <w:rFonts w:ascii="Arial" w:hAnsi="Arial" w:cs="Arial"/>
        </w:rPr>
        <w:t>should</w:t>
      </w:r>
      <w:r w:rsidR="001D1787" w:rsidRPr="001D1787">
        <w:rPr>
          <w:rFonts w:ascii="Arial" w:hAnsi="Arial" w:cs="Arial"/>
        </w:rPr>
        <w:t xml:space="preserve"> be a continuous, evolving process</w:t>
      </w:r>
      <w:r w:rsidR="001D1787">
        <w:rPr>
          <w:rFonts w:ascii="Arial" w:hAnsi="Arial" w:cs="Arial"/>
        </w:rPr>
        <w:t xml:space="preserve">. </w:t>
      </w:r>
      <w:r w:rsidRPr="00C932F1">
        <w:rPr>
          <w:rFonts w:ascii="Arial" w:hAnsi="Arial" w:cs="Arial"/>
        </w:rPr>
        <w:t>The potential development of the control room can be much further investigated.</w:t>
      </w:r>
      <w:r>
        <w:rPr>
          <w:rFonts w:ascii="Arial" w:hAnsi="Arial" w:cs="Arial"/>
        </w:rPr>
        <w:t xml:space="preserve"> </w:t>
      </w:r>
    </w:p>
    <w:p w14:paraId="209B1E89" w14:textId="77777777" w:rsidR="0074196A" w:rsidRDefault="0074196A"/>
    <w:sectPr w:rsidR="00741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6A"/>
    <w:rsid w:val="00175596"/>
    <w:rsid w:val="001D1787"/>
    <w:rsid w:val="0074196A"/>
    <w:rsid w:val="008853B8"/>
    <w:rsid w:val="00CD487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284"/>
  <w15:chartTrackingRefBased/>
  <w15:docId w15:val="{6A76A552-AAA4-4EBB-83AE-AD2C2E48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6A"/>
  </w:style>
  <w:style w:type="paragraph" w:styleId="Heading1">
    <w:name w:val="heading 1"/>
    <w:basedOn w:val="Normal"/>
    <w:next w:val="Normal"/>
    <w:link w:val="Heading1Char"/>
    <w:uiPriority w:val="9"/>
    <w:qFormat/>
    <w:rsid w:val="00741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3</cp:revision>
  <dcterms:created xsi:type="dcterms:W3CDTF">2020-08-11T03:52:00Z</dcterms:created>
  <dcterms:modified xsi:type="dcterms:W3CDTF">2020-08-13T01:36:00Z</dcterms:modified>
</cp:coreProperties>
</file>