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CF7C" w14:textId="26454BD6" w:rsidR="00AE3B15" w:rsidRPr="00A0167B" w:rsidRDefault="00C3555C" w:rsidP="00C3555C">
      <w:pPr>
        <w:pStyle w:val="Heading1"/>
        <w:numPr>
          <w:ilvl w:val="0"/>
          <w:numId w:val="2"/>
        </w:numPr>
        <w:rPr>
          <w:rFonts w:ascii="Arial" w:hAnsi="Arial" w:cs="Arial"/>
          <w:b/>
          <w:bCs/>
          <w:sz w:val="22"/>
          <w:szCs w:val="22"/>
        </w:rPr>
      </w:pPr>
      <w:r w:rsidRPr="00C932F1">
        <w:rPr>
          <w:rFonts w:ascii="Arial" w:hAnsi="Arial" w:cs="Arial"/>
          <w:sz w:val="22"/>
          <w:szCs w:val="22"/>
        </w:rPr>
        <w:t>Abstract</w:t>
      </w:r>
      <w:r w:rsidR="00A0167B">
        <w:rPr>
          <w:rFonts w:ascii="Arial" w:hAnsi="Arial" w:cs="Arial"/>
          <w:sz w:val="22"/>
          <w:szCs w:val="22"/>
        </w:rPr>
        <w:t xml:space="preserve"> </w:t>
      </w:r>
      <w:r w:rsidR="00A0167B" w:rsidRPr="00A0167B">
        <w:rPr>
          <w:rFonts w:ascii="Arial" w:hAnsi="Arial" w:cs="Arial"/>
          <w:b/>
          <w:bCs/>
          <w:sz w:val="22"/>
          <w:szCs w:val="22"/>
          <w:highlight w:val="yellow"/>
        </w:rPr>
        <w:t>(Most important part)</w:t>
      </w:r>
    </w:p>
    <w:p w14:paraId="1AE73F4D" w14:textId="77777777" w:rsidR="00404B83" w:rsidRPr="00C932F1" w:rsidRDefault="00404B83">
      <w:pPr>
        <w:rPr>
          <w:rFonts w:ascii="Arial" w:hAnsi="Arial" w:cs="Arial"/>
        </w:rPr>
      </w:pPr>
    </w:p>
    <w:p w14:paraId="347429D1" w14:textId="70308A89" w:rsidR="00404B83" w:rsidRDefault="00404B83" w:rsidP="00404B83">
      <w:pPr>
        <w:jc w:val="both"/>
        <w:rPr>
          <w:rFonts w:ascii="Arial" w:hAnsi="Arial" w:cs="Arial"/>
        </w:rPr>
      </w:pPr>
      <w:r w:rsidRPr="00C932F1">
        <w:rPr>
          <w:rFonts w:ascii="Arial" w:hAnsi="Arial" w:cs="Arial"/>
        </w:rPr>
        <w:t>NASA Control Room concept is an innovation strategy in Construction under the</w:t>
      </w:r>
      <w:r w:rsidR="006F32B6">
        <w:rPr>
          <w:rFonts w:ascii="Arial" w:hAnsi="Arial" w:cs="Arial"/>
        </w:rPr>
        <w:t xml:space="preserve"> digital transformation strategy of</w:t>
      </w:r>
      <w:r w:rsidRPr="00C932F1">
        <w:rPr>
          <w:rFonts w:ascii="Arial" w:hAnsi="Arial" w:cs="Arial"/>
        </w:rPr>
        <w:t xml:space="preserve"> smart city </w:t>
      </w:r>
      <w:r w:rsidR="000B719B">
        <w:rPr>
          <w:rFonts w:ascii="Arial" w:hAnsi="Arial" w:cs="Arial"/>
        </w:rPr>
        <w:t xml:space="preserve">paradigm. </w:t>
      </w:r>
      <w:r w:rsidRPr="00C932F1">
        <w:rPr>
          <w:rFonts w:ascii="Arial" w:hAnsi="Arial" w:cs="Arial"/>
        </w:rPr>
        <w:t>By utilizing the NASA Control Room concept in Construction Industry</w:t>
      </w:r>
      <w:r w:rsidR="001019E6" w:rsidRPr="00C932F1">
        <w:rPr>
          <w:rFonts w:ascii="Arial" w:hAnsi="Arial" w:cs="Arial"/>
        </w:rPr>
        <w:t xml:space="preserve">, </w:t>
      </w:r>
      <w:r w:rsidR="006F32B6">
        <w:rPr>
          <w:rFonts w:ascii="Arial" w:hAnsi="Arial" w:cs="Arial"/>
        </w:rPr>
        <w:t xml:space="preserve">a remote working platform </w:t>
      </w:r>
      <w:r w:rsidR="00882633">
        <w:rPr>
          <w:rFonts w:ascii="Arial" w:hAnsi="Arial" w:cs="Arial"/>
        </w:rPr>
        <w:t>can be provided to</w:t>
      </w:r>
      <w:r w:rsidR="006F32B6">
        <w:rPr>
          <w:rFonts w:ascii="Arial" w:hAnsi="Arial" w:cs="Arial"/>
        </w:rPr>
        <w:t xml:space="preserve"> </w:t>
      </w:r>
      <w:r w:rsidRPr="00C932F1">
        <w:rPr>
          <w:rFonts w:ascii="Arial" w:hAnsi="Arial" w:cs="Arial"/>
        </w:rPr>
        <w:t>enhanc</w:t>
      </w:r>
      <w:r w:rsidR="00882633">
        <w:rPr>
          <w:rFonts w:ascii="Arial" w:hAnsi="Arial" w:cs="Arial"/>
        </w:rPr>
        <w:t>e</w:t>
      </w:r>
      <w:r w:rsidRPr="00C932F1">
        <w:rPr>
          <w:rFonts w:ascii="Arial" w:hAnsi="Arial" w:cs="Arial"/>
        </w:rPr>
        <w:t xml:space="preserve"> the collaboration between different stakeholders</w:t>
      </w:r>
      <w:r w:rsidR="006F32B6">
        <w:rPr>
          <w:rFonts w:ascii="Arial" w:hAnsi="Arial" w:cs="Arial"/>
        </w:rPr>
        <w:t>,</w:t>
      </w:r>
      <w:r w:rsidRPr="00C932F1">
        <w:rPr>
          <w:rFonts w:ascii="Arial" w:hAnsi="Arial" w:cs="Arial"/>
        </w:rPr>
        <w:t xml:space="preserve"> manag</w:t>
      </w:r>
      <w:r w:rsidR="00882633">
        <w:rPr>
          <w:rFonts w:ascii="Arial" w:hAnsi="Arial" w:cs="Arial"/>
        </w:rPr>
        <w:t>ed</w:t>
      </w:r>
      <w:r w:rsidRPr="00C932F1">
        <w:rPr>
          <w:rFonts w:ascii="Arial" w:hAnsi="Arial" w:cs="Arial"/>
        </w:rPr>
        <w:t xml:space="preserve"> the data</w:t>
      </w:r>
      <w:r w:rsidR="006F32B6">
        <w:rPr>
          <w:rFonts w:ascii="Arial" w:hAnsi="Arial" w:cs="Arial"/>
        </w:rPr>
        <w:t xml:space="preserve"> </w:t>
      </w:r>
      <w:r w:rsidR="006F32B6" w:rsidRPr="00C932F1">
        <w:rPr>
          <w:rFonts w:ascii="Arial" w:hAnsi="Arial" w:cs="Arial"/>
        </w:rPr>
        <w:t>effectively</w:t>
      </w:r>
      <w:r w:rsidR="006F32B6">
        <w:rPr>
          <w:rFonts w:ascii="Arial" w:hAnsi="Arial" w:cs="Arial"/>
        </w:rPr>
        <w:t xml:space="preserve"> and</w:t>
      </w:r>
      <w:r w:rsidRPr="00C932F1">
        <w:rPr>
          <w:rFonts w:ascii="Arial" w:hAnsi="Arial" w:cs="Arial"/>
        </w:rPr>
        <w:t xml:space="preserve"> provide</w:t>
      </w:r>
      <w:r w:rsidR="00882633">
        <w:rPr>
          <w:rFonts w:ascii="Arial" w:hAnsi="Arial" w:cs="Arial"/>
        </w:rPr>
        <w:t>d</w:t>
      </w:r>
      <w:r w:rsidRPr="00C932F1">
        <w:rPr>
          <w:rFonts w:ascii="Arial" w:hAnsi="Arial" w:cs="Arial"/>
        </w:rPr>
        <w:t xml:space="preserve"> insight </w:t>
      </w:r>
      <w:r w:rsidR="001019E6" w:rsidRPr="00C932F1">
        <w:rPr>
          <w:rFonts w:ascii="Arial" w:hAnsi="Arial" w:cs="Arial"/>
        </w:rPr>
        <w:t xml:space="preserve">to </w:t>
      </w:r>
      <w:r w:rsidRPr="00C932F1">
        <w:rPr>
          <w:rFonts w:ascii="Arial" w:hAnsi="Arial" w:cs="Arial"/>
        </w:rPr>
        <w:t xml:space="preserve">managers to set-up strategies and policy to enhance the </w:t>
      </w:r>
      <w:r w:rsidR="006F32B6">
        <w:rPr>
          <w:rFonts w:ascii="Arial" w:hAnsi="Arial" w:cs="Arial"/>
        </w:rPr>
        <w:t xml:space="preserve">construction </w:t>
      </w:r>
      <w:r w:rsidRPr="00C932F1">
        <w:rPr>
          <w:rFonts w:ascii="Arial" w:hAnsi="Arial" w:cs="Arial"/>
        </w:rPr>
        <w:t xml:space="preserve">safety </w:t>
      </w:r>
      <w:r w:rsidR="006F32B6" w:rsidRPr="00C932F1">
        <w:rPr>
          <w:rFonts w:ascii="Arial" w:hAnsi="Arial" w:cs="Arial"/>
        </w:rPr>
        <w:t xml:space="preserve">during </w:t>
      </w:r>
      <w:r w:rsidR="006F32B6">
        <w:rPr>
          <w:rFonts w:ascii="Arial" w:hAnsi="Arial" w:cs="Arial"/>
        </w:rPr>
        <w:t>different</w:t>
      </w:r>
      <w:r w:rsidR="006F32B6" w:rsidRPr="00C932F1">
        <w:rPr>
          <w:rFonts w:ascii="Arial" w:hAnsi="Arial" w:cs="Arial"/>
        </w:rPr>
        <w:t xml:space="preserve"> stage</w:t>
      </w:r>
      <w:r w:rsidR="006F32B6">
        <w:rPr>
          <w:rFonts w:ascii="Arial" w:hAnsi="Arial" w:cs="Arial"/>
        </w:rPr>
        <w:t>s</w:t>
      </w:r>
      <w:r w:rsidR="006F32B6" w:rsidRPr="00C932F1">
        <w:rPr>
          <w:rFonts w:ascii="Arial" w:hAnsi="Arial" w:cs="Arial"/>
        </w:rPr>
        <w:t xml:space="preserve"> </w:t>
      </w:r>
      <w:r w:rsidRPr="00C932F1">
        <w:rPr>
          <w:rFonts w:ascii="Arial" w:hAnsi="Arial" w:cs="Arial"/>
        </w:rPr>
        <w:t>of a construction project.</w:t>
      </w:r>
      <w:r w:rsidR="00A63A6B" w:rsidRPr="00C932F1">
        <w:rPr>
          <w:rFonts w:ascii="Arial" w:hAnsi="Arial" w:cs="Arial"/>
        </w:rPr>
        <w:t xml:space="preserve"> </w:t>
      </w:r>
    </w:p>
    <w:p w14:paraId="113FA94D" w14:textId="00EE0D29" w:rsidR="00335D67" w:rsidRPr="00C932F1" w:rsidRDefault="00A26826" w:rsidP="00404B83">
      <w:pPr>
        <w:jc w:val="both"/>
        <w:rPr>
          <w:rFonts w:ascii="Arial" w:hAnsi="Arial" w:cs="Arial"/>
        </w:rPr>
      </w:pPr>
      <w:r>
        <w:rPr>
          <w:rFonts w:ascii="Arial" w:hAnsi="Arial" w:cs="Arial"/>
          <w:highlight w:val="yellow"/>
        </w:rPr>
        <w:t>Model/</w:t>
      </w:r>
      <w:r w:rsidR="00335D67" w:rsidRPr="00335D67">
        <w:rPr>
          <w:rFonts w:ascii="Arial" w:hAnsi="Arial" w:cs="Arial"/>
          <w:highlight w:val="yellow"/>
        </w:rPr>
        <w:t>Construction quality data….</w:t>
      </w:r>
    </w:p>
    <w:p w14:paraId="06139BFE" w14:textId="10DDEF21" w:rsidR="006F32B6" w:rsidRDefault="008C2CD9" w:rsidP="00404B83">
      <w:pPr>
        <w:jc w:val="both"/>
        <w:rPr>
          <w:rFonts w:ascii="Arial" w:hAnsi="Arial" w:cs="Arial"/>
        </w:rPr>
      </w:pPr>
      <w:r w:rsidRPr="00C932F1">
        <w:rPr>
          <w:rFonts w:ascii="Arial" w:hAnsi="Arial" w:cs="Arial"/>
        </w:rPr>
        <w:t xml:space="preserve">With the emerging technology IoT (Internet-of-Things), the </w:t>
      </w:r>
      <w:r w:rsidR="000B719B">
        <w:rPr>
          <w:rFonts w:ascii="Arial" w:hAnsi="Arial" w:cs="Arial"/>
        </w:rPr>
        <w:t xml:space="preserve">sensory </w:t>
      </w:r>
      <w:r w:rsidRPr="00C932F1">
        <w:rPr>
          <w:rFonts w:ascii="Arial" w:hAnsi="Arial" w:cs="Arial"/>
        </w:rPr>
        <w:t xml:space="preserve">data of the environment </w:t>
      </w:r>
      <w:r w:rsidR="00882633">
        <w:rPr>
          <w:rFonts w:ascii="Arial" w:hAnsi="Arial" w:cs="Arial"/>
        </w:rPr>
        <w:t xml:space="preserve">can </w:t>
      </w:r>
      <w:r w:rsidRPr="00C932F1">
        <w:rPr>
          <w:rFonts w:ascii="Arial" w:hAnsi="Arial" w:cs="Arial"/>
        </w:rPr>
        <w:t xml:space="preserve">be captured for making effective decision. The sensor data is collected from xx-July-2020 to xx-Aug-2020 in a local factory in Hong Kong to demonstrate the entire control room concept. </w:t>
      </w:r>
    </w:p>
    <w:p w14:paraId="21FDE908" w14:textId="2758ED44" w:rsidR="006F32B6" w:rsidRDefault="008C2CD9" w:rsidP="00404B83">
      <w:pPr>
        <w:jc w:val="both"/>
        <w:rPr>
          <w:rFonts w:ascii="Arial" w:hAnsi="Arial" w:cs="Arial"/>
        </w:rPr>
      </w:pPr>
      <w:r w:rsidRPr="00C932F1">
        <w:rPr>
          <w:rFonts w:ascii="Arial" w:hAnsi="Arial" w:cs="Arial"/>
        </w:rPr>
        <w:t xml:space="preserve">This </w:t>
      </w:r>
      <w:r w:rsidR="000B719B">
        <w:rPr>
          <w:rFonts w:ascii="Arial" w:hAnsi="Arial" w:cs="Arial"/>
        </w:rPr>
        <w:t>dissertation researches</w:t>
      </w:r>
      <w:r w:rsidRPr="00C932F1">
        <w:rPr>
          <w:rFonts w:ascii="Arial" w:hAnsi="Arial" w:cs="Arial"/>
        </w:rPr>
        <w:t xml:space="preserve"> different ways to visualise the data</w:t>
      </w:r>
      <w:r w:rsidR="000B719B">
        <w:rPr>
          <w:rFonts w:ascii="Arial" w:hAnsi="Arial" w:cs="Arial"/>
        </w:rPr>
        <w:t>,</w:t>
      </w:r>
      <w:r w:rsidRPr="00C932F1">
        <w:rPr>
          <w:rFonts w:ascii="Arial" w:hAnsi="Arial" w:cs="Arial"/>
        </w:rPr>
        <w:t xml:space="preserve"> which can </w:t>
      </w:r>
      <w:r w:rsidR="006F32B6">
        <w:rPr>
          <w:rFonts w:ascii="Arial" w:hAnsi="Arial" w:cs="Arial"/>
        </w:rPr>
        <w:t>act</w:t>
      </w:r>
      <w:r w:rsidRPr="00C932F1">
        <w:rPr>
          <w:rFonts w:ascii="Arial" w:hAnsi="Arial" w:cs="Arial"/>
        </w:rPr>
        <w:t xml:space="preserve"> as a prototype </w:t>
      </w:r>
      <w:r w:rsidR="006F32B6">
        <w:rPr>
          <w:rFonts w:ascii="Arial" w:hAnsi="Arial" w:cs="Arial"/>
        </w:rPr>
        <w:t xml:space="preserve">to show how different parties in the AEC industry to </w:t>
      </w:r>
      <w:r w:rsidR="006F32B6" w:rsidRPr="00C932F1">
        <w:rPr>
          <w:rFonts w:ascii="Arial" w:hAnsi="Arial" w:cs="Arial"/>
        </w:rPr>
        <w:t>mak</w:t>
      </w:r>
      <w:r w:rsidR="006F32B6">
        <w:rPr>
          <w:rFonts w:ascii="Arial" w:hAnsi="Arial" w:cs="Arial"/>
        </w:rPr>
        <w:t>e</w:t>
      </w:r>
      <w:r w:rsidR="006F32B6" w:rsidRPr="00C932F1">
        <w:rPr>
          <w:rFonts w:ascii="Arial" w:hAnsi="Arial" w:cs="Arial"/>
        </w:rPr>
        <w:t xml:space="preserve"> decisions</w:t>
      </w:r>
      <w:r w:rsidR="006F32B6">
        <w:rPr>
          <w:rFonts w:ascii="Arial" w:hAnsi="Arial" w:cs="Arial"/>
        </w:rPr>
        <w:t xml:space="preserve"> in a</w:t>
      </w:r>
      <w:r w:rsidR="002B3BEA">
        <w:rPr>
          <w:rFonts w:ascii="Arial" w:hAnsi="Arial" w:cs="Arial"/>
        </w:rPr>
        <w:t>n</w:t>
      </w:r>
      <w:r w:rsidR="006F32B6">
        <w:rPr>
          <w:rFonts w:ascii="Arial" w:hAnsi="Arial" w:cs="Arial"/>
        </w:rPr>
        <w:t xml:space="preserve"> innovative way</w:t>
      </w:r>
      <w:r w:rsidRPr="00C932F1">
        <w:rPr>
          <w:rFonts w:ascii="Arial" w:hAnsi="Arial" w:cs="Arial"/>
        </w:rPr>
        <w:t>.</w:t>
      </w:r>
      <w:r w:rsidR="0057074A" w:rsidRPr="00C932F1">
        <w:rPr>
          <w:rFonts w:ascii="Arial" w:hAnsi="Arial" w:cs="Arial"/>
        </w:rPr>
        <w:t xml:space="preserve"> </w:t>
      </w:r>
    </w:p>
    <w:p w14:paraId="0E25A281" w14:textId="68A10753" w:rsidR="00404B83" w:rsidRPr="00C932F1" w:rsidRDefault="0057074A" w:rsidP="00404B83">
      <w:pPr>
        <w:jc w:val="both"/>
        <w:rPr>
          <w:rFonts w:ascii="Arial" w:hAnsi="Arial" w:cs="Arial"/>
        </w:rPr>
      </w:pPr>
      <w:r w:rsidRPr="00C932F1">
        <w:rPr>
          <w:rFonts w:ascii="Arial" w:hAnsi="Arial" w:cs="Arial"/>
        </w:rPr>
        <w:t>It shows that t</w:t>
      </w:r>
      <w:r w:rsidR="00404B83" w:rsidRPr="00C932F1">
        <w:rPr>
          <w:rFonts w:ascii="Arial" w:hAnsi="Arial" w:cs="Arial"/>
        </w:rPr>
        <w:t xml:space="preserve">he BIM360 working platform and </w:t>
      </w:r>
      <w:r w:rsidR="000B719B">
        <w:rPr>
          <w:rFonts w:ascii="Arial" w:hAnsi="Arial" w:cs="Arial"/>
        </w:rPr>
        <w:t>web</w:t>
      </w:r>
      <w:r w:rsidR="00404B83" w:rsidRPr="00C932F1">
        <w:rPr>
          <w:rFonts w:ascii="Arial" w:hAnsi="Arial" w:cs="Arial"/>
        </w:rPr>
        <w:t xml:space="preserve"> view</w:t>
      </w:r>
      <w:r w:rsidRPr="00C932F1">
        <w:rPr>
          <w:rFonts w:ascii="Arial" w:hAnsi="Arial" w:cs="Arial"/>
        </w:rPr>
        <w:t>er</w:t>
      </w:r>
      <w:r w:rsidR="00404B83" w:rsidRPr="00C932F1">
        <w:rPr>
          <w:rFonts w:ascii="Arial" w:hAnsi="Arial" w:cs="Arial"/>
        </w:rPr>
        <w:t xml:space="preserve"> can demonstrate the real time environment and collaboration of the site in a simple way. The VR Viewer can let us identify </w:t>
      </w:r>
      <w:r w:rsidR="001019E6" w:rsidRPr="00C932F1">
        <w:rPr>
          <w:rFonts w:ascii="Arial" w:hAnsi="Arial" w:cs="Arial"/>
        </w:rPr>
        <w:t>the site constraint remotely</w:t>
      </w:r>
      <w:r w:rsidR="00882633">
        <w:rPr>
          <w:rFonts w:ascii="Arial" w:hAnsi="Arial" w:cs="Arial"/>
        </w:rPr>
        <w:t xml:space="preserve">. </w:t>
      </w:r>
      <w:r w:rsidR="00404B83" w:rsidRPr="00C932F1">
        <w:rPr>
          <w:rFonts w:ascii="Arial" w:hAnsi="Arial" w:cs="Arial"/>
        </w:rPr>
        <w:t xml:space="preserve">And the power BI dashboard can provide insight from the </w:t>
      </w:r>
      <w:r w:rsidR="00882633">
        <w:rPr>
          <w:rFonts w:ascii="Arial" w:hAnsi="Arial" w:cs="Arial"/>
        </w:rPr>
        <w:t>construction quality and safety data.</w:t>
      </w:r>
      <w:r w:rsidR="00A63A6B" w:rsidRPr="00C932F1">
        <w:rPr>
          <w:rFonts w:ascii="Arial" w:hAnsi="Arial" w:cs="Arial"/>
        </w:rPr>
        <w:t xml:space="preserve"> </w:t>
      </w:r>
    </w:p>
    <w:p w14:paraId="54D7DF31" w14:textId="36BEE20B" w:rsidR="00404B83" w:rsidRPr="00C932F1" w:rsidRDefault="00404B83" w:rsidP="00404B83">
      <w:pPr>
        <w:jc w:val="both"/>
        <w:rPr>
          <w:rFonts w:ascii="Arial" w:hAnsi="Arial" w:cs="Arial"/>
        </w:rPr>
      </w:pPr>
      <w:r w:rsidRPr="00C932F1">
        <w:rPr>
          <w:rFonts w:ascii="Arial" w:hAnsi="Arial" w:cs="Arial"/>
        </w:rPr>
        <w:t>The potential development of the control room can be much further investigated.</w:t>
      </w:r>
    </w:p>
    <w:p w14:paraId="3BBFD038" w14:textId="24C4546A" w:rsidR="00D27AB8" w:rsidRPr="00C932F1" w:rsidRDefault="00D27AB8">
      <w:pPr>
        <w:rPr>
          <w:rFonts w:ascii="Arial" w:hAnsi="Arial" w:cs="Arial"/>
        </w:rPr>
      </w:pPr>
      <w:r w:rsidRPr="00C932F1">
        <w:rPr>
          <w:rFonts w:ascii="Arial" w:hAnsi="Arial" w:cs="Arial"/>
        </w:rPr>
        <w:br w:type="page"/>
      </w:r>
    </w:p>
    <w:p w14:paraId="0CF250B4" w14:textId="0258625B" w:rsidR="00547025" w:rsidRPr="00C932F1" w:rsidRDefault="00F7144A" w:rsidP="00C3555C">
      <w:pPr>
        <w:pStyle w:val="Heading1"/>
        <w:numPr>
          <w:ilvl w:val="0"/>
          <w:numId w:val="2"/>
        </w:numPr>
        <w:rPr>
          <w:rFonts w:ascii="Arial" w:hAnsi="Arial" w:cs="Arial"/>
          <w:sz w:val="22"/>
          <w:szCs w:val="22"/>
        </w:rPr>
      </w:pPr>
      <w:r w:rsidRPr="00C932F1">
        <w:rPr>
          <w:rFonts w:ascii="Arial" w:hAnsi="Arial" w:cs="Arial"/>
          <w:sz w:val="22"/>
          <w:szCs w:val="22"/>
        </w:rPr>
        <w:lastRenderedPageBreak/>
        <w:t>Introduction</w:t>
      </w:r>
    </w:p>
    <w:p w14:paraId="2D9468CF" w14:textId="23D8CF57" w:rsidR="00F7144A" w:rsidRPr="00461DFD" w:rsidRDefault="00BB75A4" w:rsidP="00575AEE">
      <w:pPr>
        <w:pStyle w:val="Heading1"/>
        <w:numPr>
          <w:ilvl w:val="1"/>
          <w:numId w:val="2"/>
        </w:numPr>
        <w:ind w:left="432"/>
        <w:rPr>
          <w:rFonts w:ascii="Arial" w:hAnsi="Arial" w:cs="Arial"/>
          <w:sz w:val="22"/>
          <w:szCs w:val="22"/>
        </w:rPr>
      </w:pPr>
      <w:r w:rsidRPr="00461DFD">
        <w:rPr>
          <w:rFonts w:ascii="Arial" w:hAnsi="Arial" w:cs="Arial" w:hint="eastAsia"/>
          <w:sz w:val="22"/>
          <w:szCs w:val="22"/>
        </w:rPr>
        <w:t>Ov</w:t>
      </w:r>
      <w:r w:rsidRPr="00461DFD">
        <w:rPr>
          <w:rFonts w:ascii="Arial" w:hAnsi="Arial" w:cs="Arial"/>
          <w:sz w:val="22"/>
          <w:szCs w:val="22"/>
        </w:rPr>
        <w:t>erview</w:t>
      </w:r>
      <w:r w:rsidR="000562C2">
        <w:rPr>
          <w:rFonts w:ascii="Arial" w:hAnsi="Arial" w:cs="Arial"/>
          <w:sz w:val="22"/>
          <w:szCs w:val="22"/>
        </w:rPr>
        <w:t xml:space="preserve"> of Construction Sector</w:t>
      </w:r>
    </w:p>
    <w:p w14:paraId="2C6D4DD4" w14:textId="77777777" w:rsidR="00B80888" w:rsidRPr="00C932F1" w:rsidRDefault="00B80888" w:rsidP="00476C48">
      <w:pPr>
        <w:shd w:val="clear" w:color="auto" w:fill="A5A5A5" w:themeFill="accent3"/>
        <w:rPr>
          <w:rFonts w:ascii="Arial" w:hAnsi="Arial" w:cs="Arial"/>
        </w:rPr>
      </w:pPr>
      <w:r w:rsidRPr="00EF6EB7">
        <w:rPr>
          <w:rFonts w:ascii="Arial" w:hAnsi="Arial" w:cs="Arial"/>
        </w:rPr>
        <w:t>-&gt; How big and its importance to economy?</w:t>
      </w:r>
    </w:p>
    <w:p w14:paraId="57C898FF" w14:textId="69CDADFB" w:rsidR="00AE7A2A" w:rsidRDefault="004530C6" w:rsidP="000D66D4">
      <w:pPr>
        <w:jc w:val="both"/>
        <w:rPr>
          <w:rFonts w:ascii="Arial" w:hAnsi="Arial" w:cs="Arial"/>
        </w:rPr>
      </w:pPr>
      <w:r w:rsidRPr="0024655E">
        <w:rPr>
          <w:rFonts w:ascii="Arial" w:hAnsi="Arial" w:cs="Arial"/>
        </w:rPr>
        <w:t xml:space="preserve">Construction </w:t>
      </w:r>
      <w:r w:rsidR="0088146B">
        <w:rPr>
          <w:rFonts w:ascii="Arial" w:hAnsi="Arial" w:cs="Arial"/>
        </w:rPr>
        <w:t xml:space="preserve">has long been </w:t>
      </w:r>
      <w:r w:rsidRPr="0024655E">
        <w:rPr>
          <w:rFonts w:ascii="Arial" w:hAnsi="Arial" w:cs="Arial"/>
        </w:rPr>
        <w:t xml:space="preserve">one of the largest sectors in the </w:t>
      </w:r>
      <w:r w:rsidR="0088146B">
        <w:rPr>
          <w:rFonts w:ascii="Arial" w:hAnsi="Arial" w:cs="Arial"/>
        </w:rPr>
        <w:t>global</w:t>
      </w:r>
      <w:r w:rsidRPr="0024655E">
        <w:rPr>
          <w:rFonts w:ascii="Arial" w:hAnsi="Arial" w:cs="Arial"/>
        </w:rPr>
        <w:t xml:space="preserve"> economy.</w:t>
      </w:r>
      <w:r w:rsidR="0024655E" w:rsidRPr="0024655E">
        <w:rPr>
          <w:rFonts w:ascii="Arial" w:hAnsi="Arial" w:cs="Arial"/>
        </w:rPr>
        <w:t xml:space="preserve"> T</w:t>
      </w:r>
      <w:r w:rsidR="00476C48" w:rsidRPr="0024655E">
        <w:rPr>
          <w:rFonts w:ascii="Arial" w:hAnsi="Arial" w:cs="Arial"/>
        </w:rPr>
        <w:t xml:space="preserve">here is about $10 trillion </w:t>
      </w:r>
      <w:r w:rsidR="00701619" w:rsidRPr="0024655E">
        <w:rPr>
          <w:rFonts w:ascii="Arial" w:hAnsi="Arial" w:cs="Arial"/>
        </w:rPr>
        <w:t>spent on</w:t>
      </w:r>
      <w:r w:rsidR="00476C48" w:rsidRPr="0024655E">
        <w:rPr>
          <w:rFonts w:ascii="Arial" w:hAnsi="Arial" w:cs="Arial"/>
        </w:rPr>
        <w:t xml:space="preserve"> construction-related </w:t>
      </w:r>
      <w:r w:rsidR="00152884">
        <w:rPr>
          <w:rFonts w:ascii="Arial" w:hAnsi="Arial" w:cs="Arial"/>
        </w:rPr>
        <w:t>activities globally every year</w:t>
      </w:r>
      <w:r w:rsidR="00476C48" w:rsidRPr="0024655E">
        <w:rPr>
          <w:rFonts w:ascii="Arial" w:hAnsi="Arial" w:cs="Arial"/>
        </w:rPr>
        <w:t xml:space="preserve">, </w:t>
      </w:r>
      <w:r w:rsidR="00701619" w:rsidRPr="0024655E">
        <w:rPr>
          <w:rFonts w:ascii="Arial" w:hAnsi="Arial" w:cs="Arial"/>
        </w:rPr>
        <w:t xml:space="preserve">which is </w:t>
      </w:r>
      <w:r w:rsidR="00476C48" w:rsidRPr="0024655E">
        <w:rPr>
          <w:rFonts w:ascii="Arial" w:hAnsi="Arial" w:cs="Arial"/>
        </w:rPr>
        <w:t>equivalent to 13 percent of GDP</w:t>
      </w:r>
      <w:r w:rsidR="002B3BEA" w:rsidRPr="0024655E">
        <w:rPr>
          <w:rFonts w:ascii="Arial" w:hAnsi="Arial" w:cs="Arial"/>
        </w:rPr>
        <w:t xml:space="preserve"> and</w:t>
      </w:r>
      <w:r w:rsidR="007E027B" w:rsidRPr="0024655E">
        <w:rPr>
          <w:rFonts w:ascii="Arial" w:hAnsi="Arial" w:cs="Arial"/>
        </w:rPr>
        <w:t xml:space="preserve"> about </w:t>
      </w:r>
      <w:r w:rsidR="00476C48" w:rsidRPr="0024655E">
        <w:rPr>
          <w:rFonts w:ascii="Arial" w:hAnsi="Arial" w:cs="Arial"/>
        </w:rPr>
        <w:t xml:space="preserve">7 percent of working population </w:t>
      </w:r>
      <w:r w:rsidR="00A6489B">
        <w:rPr>
          <w:rFonts w:ascii="Arial" w:hAnsi="Arial" w:cs="Arial"/>
        </w:rPr>
        <w:t xml:space="preserve">over the world are </w:t>
      </w:r>
      <w:r w:rsidR="007E027B" w:rsidRPr="0024655E">
        <w:rPr>
          <w:rFonts w:ascii="Arial" w:hAnsi="Arial" w:cs="Arial"/>
        </w:rPr>
        <w:t>working for the construction industry</w:t>
      </w:r>
      <w:r w:rsidR="0024655E" w:rsidRPr="0024655E">
        <w:rPr>
          <w:rFonts w:ascii="Arial" w:hAnsi="Arial" w:cs="Arial"/>
        </w:rPr>
        <w:t xml:space="preserve"> </w:t>
      </w:r>
      <w:r w:rsidR="0024655E" w:rsidRPr="0024655E">
        <w:rPr>
          <w:rFonts w:ascii="Arial" w:hAnsi="Arial" w:cs="Arial"/>
        </w:rPr>
        <w:fldChar w:fldCharType="begin" w:fldLock="1"/>
      </w:r>
      <w:r w:rsidR="0024655E" w:rsidRPr="0024655E">
        <w:rPr>
          <w:rFonts w:ascii="Arial" w:hAnsi="Arial" w:cs="Arial"/>
        </w:rPr>
        <w:instrText>ADDIN CSL_CITATION {"citationItems":[{"id":"ITEM-1","itemData":{"abstract":"The construction sector is one of the largest in the world economy, with about $10 trillion spent on construction-related goods and services every year. However, the industry’s productivity has trailed that of other sectors for decades, and there is a $1.6 trillion opportunity to close the gap. ? Globally, construction sector labor-productivity growth averaged 1 percent a year over the past two decades, compared with 2.8 percent for the total world economy and 3.6 percent for manufacturing. In a sample of countries analyzed, less than 25 percent of construction firms matched the productivity growth achieved in the overall economies where they work over the past decade. Absent change, global need for infrastructure and housing will be hard to meet. If construction productivity were to catch up with the total economy, the industry’s value added could rise by $1.6 trillion a year. That would meet about half of the world’s annual infrastructure needs or boost global GDP by 2 percent. One- third of the opportunity is in the United States, where, since 1945, productivity in manufacturing, retail, and agriculture has grown by as much as 1,500 percent, but productivity in construction has barely increased at all. ? The new MGI Construction Productivity Survey confirms many reasons for this poor performance. The industry is extensively regulated, very dependent on public-sector demand, and highly cyclical. Informality and sometimes corruption distort the market. Construction is highly fragmented. Contracts have mismatches in risk allocations and rewards, and often inexperienced owners and buyers find it hard to navigate an opaque marketplace. The result is poor project management and execution, insufficient skills, inadequate design processes, and underinvestment in skills development, R&amp;D, and innovation. ? The productivity performance of global construction is not uniform. There are large regional differences, and major variations within the industry. The sector splits broadly in two: large-scale players engaged in heavy construction such as civil and industrial work and large-scale housing, and a large number of firms engaged in fragmented specialized trades such as mechanical, electrical, and plumbing work that act as subcontractors or work on smaller projects like refurbishing single-family housing. The first group tends to have 20 to 40 percent higher productivity than the second. However, even in the more productive heavy construction sector there are end…","author":[{"dropping-particle":"","family":"McKinsey &amp; Company","given":"","non-dropping-particle":"","parse-names":false,"suffix":""}],"container-title":"McKinsey &amp; Company","id":"ITEM-1","issued":{"date-parts":[["2017"]]},"title":"Reinventing Construction: A Route To Higher Productivity","type":"article-journal"},"uris":["http://www.mendeley.com/documents/?uuid=84158703-3c0a-419a-95bf-7c28b9404c78"]}],"mendeley":{"formattedCitation":"(McKinsey &amp; Company, 2017)","plainTextFormattedCitation":"(McKinsey &amp; Company, 2017)","previouslyFormattedCitation":"(McKinsey &amp; Company, 2017)"},"properties":{"noteIndex":0},"schema":"https://github.com/citation-style-language/schema/raw/master/csl-citation.json"}</w:instrText>
      </w:r>
      <w:r w:rsidR="0024655E" w:rsidRPr="0024655E">
        <w:rPr>
          <w:rFonts w:ascii="Arial" w:hAnsi="Arial" w:cs="Arial"/>
        </w:rPr>
        <w:fldChar w:fldCharType="separate"/>
      </w:r>
      <w:r w:rsidR="0024655E" w:rsidRPr="0024655E">
        <w:rPr>
          <w:rFonts w:ascii="Arial" w:hAnsi="Arial" w:cs="Arial"/>
          <w:noProof/>
        </w:rPr>
        <w:t>(McKinsey &amp; Company, 2017)</w:t>
      </w:r>
      <w:r w:rsidR="0024655E" w:rsidRPr="0024655E">
        <w:rPr>
          <w:rFonts w:ascii="Arial" w:hAnsi="Arial" w:cs="Arial"/>
        </w:rPr>
        <w:fldChar w:fldCharType="end"/>
      </w:r>
      <w:r w:rsidR="00693B03">
        <w:rPr>
          <w:rFonts w:ascii="Arial" w:hAnsi="Arial" w:cs="Arial"/>
        </w:rPr>
        <w:t>.</w:t>
      </w:r>
      <w:r w:rsidR="00BB75A4">
        <w:rPr>
          <w:rFonts w:ascii="Arial" w:hAnsi="Arial" w:cs="Arial"/>
        </w:rPr>
        <w:t xml:space="preserve"> </w:t>
      </w:r>
      <w:r w:rsidR="004A2B0A" w:rsidRPr="00C932F1">
        <w:rPr>
          <w:rFonts w:ascii="Arial" w:hAnsi="Arial" w:cs="Arial"/>
        </w:rPr>
        <w:t xml:space="preserve">However, </w:t>
      </w:r>
      <w:r w:rsidR="00AE7A2A" w:rsidRPr="00AE7A2A">
        <w:rPr>
          <w:rFonts w:ascii="Arial" w:hAnsi="Arial" w:cs="Arial"/>
        </w:rPr>
        <w:t>98%</w:t>
      </w:r>
      <w:r w:rsidR="00785120">
        <w:rPr>
          <w:rFonts w:ascii="Arial" w:hAnsi="Arial" w:cs="Arial"/>
        </w:rPr>
        <w:t xml:space="preserve"> </w:t>
      </w:r>
      <w:r w:rsidR="00AE7A2A" w:rsidRPr="00AE7A2A">
        <w:rPr>
          <w:rFonts w:ascii="Arial" w:hAnsi="Arial" w:cs="Arial"/>
        </w:rPr>
        <w:t>of</w:t>
      </w:r>
      <w:r w:rsidR="00785120">
        <w:rPr>
          <w:rFonts w:ascii="Arial" w:hAnsi="Arial" w:cs="Arial"/>
        </w:rPr>
        <w:t xml:space="preserve"> </w:t>
      </w:r>
      <w:r w:rsidR="00AE7A2A" w:rsidRPr="00AE7A2A">
        <w:rPr>
          <w:rFonts w:ascii="Arial" w:hAnsi="Arial" w:cs="Arial"/>
        </w:rPr>
        <w:t>infrastructure</w:t>
      </w:r>
      <w:r w:rsidR="00785120">
        <w:rPr>
          <w:rFonts w:ascii="Arial" w:hAnsi="Arial" w:cs="Arial"/>
        </w:rPr>
        <w:t xml:space="preserve"> </w:t>
      </w:r>
      <w:r w:rsidR="00AE7A2A" w:rsidRPr="00AE7A2A">
        <w:rPr>
          <w:rFonts w:ascii="Arial" w:hAnsi="Arial" w:cs="Arial"/>
        </w:rPr>
        <w:t>projects</w:t>
      </w:r>
      <w:r w:rsidR="00785120">
        <w:rPr>
          <w:rFonts w:ascii="Arial" w:hAnsi="Arial" w:cs="Arial"/>
        </w:rPr>
        <w:t xml:space="preserve"> </w:t>
      </w:r>
      <w:r w:rsidR="00AE7A2A" w:rsidRPr="00AE7A2A">
        <w:rPr>
          <w:rFonts w:ascii="Arial" w:hAnsi="Arial" w:cs="Arial"/>
        </w:rPr>
        <w:t>are</w:t>
      </w:r>
      <w:r w:rsidR="00785120">
        <w:rPr>
          <w:rFonts w:ascii="Arial" w:hAnsi="Arial" w:cs="Arial"/>
        </w:rPr>
        <w:t xml:space="preserve"> </w:t>
      </w:r>
      <w:r w:rsidR="00AE7A2A" w:rsidRPr="00AE7A2A">
        <w:rPr>
          <w:rFonts w:ascii="Arial" w:hAnsi="Arial" w:cs="Arial"/>
        </w:rPr>
        <w:t>over</w:t>
      </w:r>
      <w:r w:rsidR="00785120">
        <w:rPr>
          <w:rFonts w:ascii="Arial" w:hAnsi="Arial" w:cs="Arial"/>
        </w:rPr>
        <w:t xml:space="preserve"> </w:t>
      </w:r>
      <w:r w:rsidR="00AE7A2A" w:rsidRPr="00AE7A2A">
        <w:rPr>
          <w:rFonts w:ascii="Arial" w:hAnsi="Arial" w:cs="Arial"/>
        </w:rPr>
        <w:t>budget</w:t>
      </w:r>
      <w:r w:rsidR="00785120">
        <w:rPr>
          <w:rFonts w:ascii="Arial" w:hAnsi="Arial" w:cs="Arial"/>
        </w:rPr>
        <w:t xml:space="preserve"> </w:t>
      </w:r>
      <w:r w:rsidR="00AE7A2A" w:rsidRPr="00AE7A2A">
        <w:rPr>
          <w:rFonts w:ascii="Arial" w:hAnsi="Arial" w:cs="Arial"/>
        </w:rPr>
        <w:t>or</w:t>
      </w:r>
      <w:r w:rsidR="00785120">
        <w:rPr>
          <w:rFonts w:ascii="Arial" w:hAnsi="Arial" w:cs="Arial"/>
        </w:rPr>
        <w:t xml:space="preserve"> </w:t>
      </w:r>
      <w:r w:rsidR="00AE7A2A" w:rsidRPr="00AE7A2A">
        <w:rPr>
          <w:rFonts w:ascii="Arial" w:hAnsi="Arial" w:cs="Arial"/>
        </w:rPr>
        <w:t>delayed</w:t>
      </w:r>
      <w:r w:rsidR="006B4BA5">
        <w:rPr>
          <w:rFonts w:ascii="Arial" w:hAnsi="Arial" w:cs="Arial"/>
        </w:rPr>
        <w:t xml:space="preserve"> around the world</w:t>
      </w:r>
      <w:r w:rsidR="00AE7A2A" w:rsidRPr="00AE7A2A">
        <w:rPr>
          <w:rFonts w:ascii="Arial" w:hAnsi="Arial" w:cs="Arial"/>
        </w:rPr>
        <w:t xml:space="preserve">. </w:t>
      </w:r>
      <w:r w:rsidR="0024655E">
        <w:rPr>
          <w:rFonts w:ascii="Arial" w:hAnsi="Arial" w:cs="Arial"/>
        </w:rPr>
        <w:t xml:space="preserve">The productivity of </w:t>
      </w:r>
      <w:r w:rsidR="00AE7A2A" w:rsidRPr="00AE7A2A">
        <w:rPr>
          <w:rFonts w:ascii="Arial" w:hAnsi="Arial" w:cs="Arial"/>
        </w:rPr>
        <w:t>Construction</w:t>
      </w:r>
      <w:r w:rsidR="0024655E">
        <w:rPr>
          <w:rFonts w:ascii="Arial" w:hAnsi="Arial" w:cs="Arial"/>
        </w:rPr>
        <w:t xml:space="preserve"> industry</w:t>
      </w:r>
      <w:r w:rsidR="00AE7A2A" w:rsidRPr="00AE7A2A">
        <w:rPr>
          <w:rFonts w:ascii="Arial" w:hAnsi="Arial" w:cs="Arial"/>
        </w:rPr>
        <w:t xml:space="preserve"> is also</w:t>
      </w:r>
      <w:r w:rsidR="00785120">
        <w:rPr>
          <w:rFonts w:ascii="Arial" w:hAnsi="Arial" w:cs="Arial"/>
        </w:rPr>
        <w:t xml:space="preserve"> </w:t>
      </w:r>
      <w:r w:rsidR="0024655E" w:rsidRPr="00AE7A2A">
        <w:rPr>
          <w:rFonts w:ascii="Arial" w:hAnsi="Arial" w:cs="Arial"/>
        </w:rPr>
        <w:t>lagging</w:t>
      </w:r>
      <w:r w:rsidR="0024655E">
        <w:rPr>
          <w:rFonts w:ascii="Arial" w:hAnsi="Arial" w:cs="Arial"/>
        </w:rPr>
        <w:t xml:space="preserve"> the </w:t>
      </w:r>
      <w:r w:rsidR="00AE7A2A" w:rsidRPr="00AE7A2A">
        <w:rPr>
          <w:rFonts w:ascii="Arial" w:hAnsi="Arial" w:cs="Arial"/>
        </w:rPr>
        <w:t>global</w:t>
      </w:r>
      <w:r w:rsidR="00785120">
        <w:rPr>
          <w:rFonts w:ascii="Arial" w:hAnsi="Arial" w:cs="Arial"/>
        </w:rPr>
        <w:t xml:space="preserve"> </w:t>
      </w:r>
      <w:r w:rsidR="00AE7A2A" w:rsidRPr="00AE7A2A">
        <w:rPr>
          <w:rFonts w:ascii="Arial" w:hAnsi="Arial" w:cs="Arial"/>
        </w:rPr>
        <w:t>productivity</w:t>
      </w:r>
      <w:r w:rsidR="00785120">
        <w:rPr>
          <w:rFonts w:ascii="Arial" w:hAnsi="Arial" w:cs="Arial"/>
        </w:rPr>
        <w:t xml:space="preserve"> </w:t>
      </w:r>
      <w:r w:rsidR="00AE7A2A" w:rsidRPr="00AE7A2A">
        <w:rPr>
          <w:rFonts w:ascii="Arial" w:hAnsi="Arial" w:cs="Arial"/>
        </w:rPr>
        <w:t>by over 30%</w:t>
      </w:r>
      <w:r w:rsidR="0024655E">
        <w:rPr>
          <w:rFonts w:ascii="Arial" w:hAnsi="Arial" w:cs="Arial"/>
        </w:rPr>
        <w:t xml:space="preserve"> </w:t>
      </w:r>
      <w:r w:rsidR="0024655E">
        <w:rPr>
          <w:rFonts w:ascii="Arial" w:hAnsi="Arial" w:cs="Arial"/>
        </w:rPr>
        <w:fldChar w:fldCharType="begin" w:fldLock="1"/>
      </w:r>
      <w:r w:rsidR="00FC58B1">
        <w:rPr>
          <w:rFonts w:ascii="Arial" w:hAnsi="Arial" w:cs="Arial"/>
        </w:rPr>
        <w:instrText>ADDIN CSL_CITATION {"citationItems":[{"id":"ITEM-1","itemData":{"abstract":"About McKinsey &amp; Company McKinsey &amp; Company is a global management consulting firm dedicated to helping the world's leading organizations address their strategic challenges. With consultants deployed in over 100 offices and more than 50 countries around the globe, McKinsey advises on strategic, operational, organizational and technological issues. For more than eight decades, the firm's primary objective has been to serve as an organization's most trusted external adviser on critical issues facing senior management. About the McKinsey Innovation Campus The McKinsey Innovation Campus (MIC) in Singapore, in partnership with the Singapore Government through the Economic Development Board (EDB), was officially launched in 2012. The first of its kind for McKinsey globally, and the first of its kind in Asia, the MIC is designed to deliver groundbreaking knowledge that helps companies in Singapore and across Asia address their toughest challenges. It will drive intellectual-property-creation efforts in Singapore by bringing together the best of global and local expertise for innovation at scale and piloting new cutting-edge capabilities in areas such as energy efficiency, government, consumer insights, and public-sector management. About the McKinsey Productivity Sciences Center The McKinsey Productivity Sciences Center works with organizations in the private and public sectors to benchmark their productivity—of labor, resources, capital expenditure, and land—against global best practice, and then design and deliver programs for substantial and sustained productivity improvement. Sustained productivity improvement lies at the core of growth and economic development for companies and nations, and has been identified as a priority by business and government leaders globally. The Productivity Sciences Center builds on McKinsey's extensive global research and client work on the topic, to assist companies in key sectors in Asia to raise their productivity to best-in-class levels.","author":[{"dropping-particle":"","family":"Changali","given":"Sriram","non-dropping-particle":"","parse-names":false,"suffix":""},{"dropping-particle":"","family":"Mohammad","given":"Azam","non-dropping-particle":"","parse-names":false,"suffix":""},{"dropping-particle":"","family":"Nieuwland","given":"Mark","non-dropping-particle":"Van","parse-names":false,"suffix":""}],"container-title":"McKinsey Quarterly","id":"ITEM-1","issued":{"date-parts":[["2015"]]},"title":"The construction productivity imperative","type":"article-journal"},"uris":["http://www.mendeley.com/documents/?uuid=e40ddfde-689b-4e60-9613-3e410507a19c"]}],"mendeley":{"formattedCitation":"(Changali et al., 2015)","plainTextFormattedCitation":"(Changali et al., 2015)","previouslyFormattedCitation":"(Changali et al., 2015)"},"properties":{"noteIndex":0},"schema":"https://github.com/citation-style-language/schema/raw/master/csl-citation.json"}</w:instrText>
      </w:r>
      <w:r w:rsidR="0024655E">
        <w:rPr>
          <w:rFonts w:ascii="Arial" w:hAnsi="Arial" w:cs="Arial"/>
        </w:rPr>
        <w:fldChar w:fldCharType="separate"/>
      </w:r>
      <w:r w:rsidR="0024655E" w:rsidRPr="00AE7A2A">
        <w:rPr>
          <w:rFonts w:ascii="Arial" w:hAnsi="Arial" w:cs="Arial"/>
          <w:noProof/>
        </w:rPr>
        <w:t>(Changali et al., 2015)</w:t>
      </w:r>
      <w:r w:rsidR="0024655E">
        <w:rPr>
          <w:rFonts w:ascii="Arial" w:hAnsi="Arial" w:cs="Arial"/>
        </w:rPr>
        <w:fldChar w:fldCharType="end"/>
      </w:r>
      <w:r w:rsidR="00693B03">
        <w:rPr>
          <w:rFonts w:ascii="Arial" w:hAnsi="Arial" w:cs="Arial"/>
        </w:rPr>
        <w:t>.</w:t>
      </w:r>
    </w:p>
    <w:p w14:paraId="3BB8F321" w14:textId="7EBDBEA4" w:rsidR="00B64B8A" w:rsidRPr="00C932F1" w:rsidRDefault="00685B9A" w:rsidP="00685B9A">
      <w:pPr>
        <w:rPr>
          <w:rFonts w:ascii="Arial" w:hAnsi="Arial" w:cs="Arial"/>
          <w:highlight w:val="darkGray"/>
        </w:rPr>
      </w:pPr>
      <w:r w:rsidRPr="00C932F1">
        <w:rPr>
          <w:rFonts w:ascii="Arial" w:hAnsi="Arial" w:cs="Arial"/>
          <w:highlight w:val="darkGray"/>
        </w:rPr>
        <w:t>-&gt; Collaboration</w:t>
      </w:r>
    </w:p>
    <w:p w14:paraId="64353008" w14:textId="15A4328A" w:rsidR="004A2B0A" w:rsidRPr="00C932F1" w:rsidRDefault="008E0977" w:rsidP="004A2B0A">
      <w:pPr>
        <w:jc w:val="both"/>
        <w:rPr>
          <w:rFonts w:ascii="Arial" w:hAnsi="Arial" w:cs="Arial"/>
        </w:rPr>
      </w:pPr>
      <w:r w:rsidRPr="00C932F1">
        <w:rPr>
          <w:rFonts w:ascii="Arial" w:hAnsi="Arial" w:cs="Arial"/>
        </w:rPr>
        <w:t xml:space="preserve">Construction </w:t>
      </w:r>
      <w:r w:rsidR="00A6489B">
        <w:rPr>
          <w:rFonts w:ascii="Arial" w:hAnsi="Arial" w:cs="Arial"/>
        </w:rPr>
        <w:t>sector</w:t>
      </w:r>
      <w:r w:rsidRPr="00C932F1">
        <w:rPr>
          <w:rFonts w:ascii="Arial" w:hAnsi="Arial" w:cs="Arial"/>
        </w:rPr>
        <w:t xml:space="preserve"> </w:t>
      </w:r>
      <w:r w:rsidR="00B97898">
        <w:rPr>
          <w:rFonts w:ascii="Arial" w:hAnsi="Arial" w:cs="Arial"/>
        </w:rPr>
        <w:t xml:space="preserve">is </w:t>
      </w:r>
      <w:r w:rsidR="004A2B0A" w:rsidRPr="00C932F1">
        <w:rPr>
          <w:rFonts w:ascii="Arial" w:hAnsi="Arial" w:cs="Arial"/>
        </w:rPr>
        <w:t>complex and dynamic i</w:t>
      </w:r>
      <w:r w:rsidR="00B97898">
        <w:rPr>
          <w:rFonts w:ascii="Arial" w:hAnsi="Arial" w:cs="Arial"/>
        </w:rPr>
        <w:t>n nature</w:t>
      </w:r>
      <w:r w:rsidR="000D66D4" w:rsidRPr="00C932F1">
        <w:rPr>
          <w:rFonts w:ascii="Arial" w:hAnsi="Arial" w:cs="Arial"/>
        </w:rPr>
        <w:t xml:space="preserve"> </w:t>
      </w:r>
      <w:r w:rsidR="000D66D4" w:rsidRPr="00C932F1">
        <w:rPr>
          <w:rFonts w:ascii="Arial" w:hAnsi="Arial" w:cs="Arial"/>
        </w:rPr>
        <w:fldChar w:fldCharType="begin" w:fldLock="1"/>
      </w:r>
      <w:r w:rsidR="00C932F1" w:rsidRPr="00C932F1">
        <w:rPr>
          <w:rFonts w:ascii="Arial" w:hAnsi="Arial" w:cs="Arial"/>
        </w:rPr>
        <w:instrText>ADDIN CSL_CITATION {"citationItems":[{"id":"ITEM-1","itemData":{"DOI":"10.1051/matecconf/20141501009","ISSN":"2261236X","abstract":"In general, fragmentation within the construction industry arises from two areas within the traditional construction process; the construction work process where the most significant division is in the separation of the design and construction phase, and the construction structure itself. The fragmentation process in traditional contracting practice further hinders the integration of construction knowledge among contractors, diminishing the opportunity for them to influence design decisions. When design professionals fail to consider as to how a contractor would construct the designed project results in scheduling problems, delays, and disputes during the construction process. Moving towards team integration is considered a significant strategy for overcoming the issue. Accordingly, this paper discusses the fragmentation issue in more detail including its definition, and causes and effects to the construction projects. It also explores that the team integration strategy alleviates scheduling problems, and helps avoid delays and disputes during the construction process, preventing harm to overall project performance. © Owned by the authors, published by EDP Sciences, 2014.","author":[{"dropping-particle":"","family":"Mohd Nawi","given":"Mohd Nasrun","non-dropping-particle":"","parse-names":false,"suffix":""},{"dropping-particle":"","family":"Baluch","given":"Nazim","non-dropping-particle":"","parse-names":false,"suffix":""},{"dropping-particle":"","family":"Bahauddin","given":"Ahmad Yusni","non-dropping-particle":"","parse-names":false,"suffix":""}],"container-title":"MATEC Web of Conferences","id":"ITEM-1","issued":{"date-parts":[["2014"]]},"title":"Impact of fragmentation issue in construction industry: An overview","type":"paper-conference"},"uris":["http://www.mendeley.com/documents/?uuid=0210a7c1-0e7e-4b9c-9c16-7382154e71c3"]}],"mendeley":{"formattedCitation":"(Mohd Nawi et al., 2014)","plainTextFormattedCitation":"(Mohd Nawi et al., 2014)","previouslyFormattedCitation":"(Mohd Nawi et al., 2014)"},"properties":{"noteIndex":0},"schema":"https://github.com/citation-style-language/schema/raw/master/csl-citation.json"}</w:instrText>
      </w:r>
      <w:r w:rsidR="000D66D4" w:rsidRPr="00C932F1">
        <w:rPr>
          <w:rFonts w:ascii="Arial" w:hAnsi="Arial" w:cs="Arial"/>
        </w:rPr>
        <w:fldChar w:fldCharType="separate"/>
      </w:r>
      <w:r w:rsidR="000D66D4" w:rsidRPr="00C932F1">
        <w:rPr>
          <w:rFonts w:ascii="Arial" w:hAnsi="Arial" w:cs="Arial"/>
          <w:noProof/>
        </w:rPr>
        <w:t>(Mohd Nawi et al., 2014)</w:t>
      </w:r>
      <w:r w:rsidR="000D66D4" w:rsidRPr="00C932F1">
        <w:rPr>
          <w:rFonts w:ascii="Arial" w:hAnsi="Arial" w:cs="Arial"/>
        </w:rPr>
        <w:fldChar w:fldCharType="end"/>
      </w:r>
      <w:r w:rsidR="000D66D4" w:rsidRPr="00C932F1">
        <w:rPr>
          <w:rFonts w:ascii="Arial" w:hAnsi="Arial" w:cs="Arial"/>
        </w:rPr>
        <w:t>,</w:t>
      </w:r>
      <w:r w:rsidR="004A2B0A" w:rsidRPr="00C932F1">
        <w:rPr>
          <w:rFonts w:ascii="Arial" w:hAnsi="Arial" w:cs="Arial"/>
        </w:rPr>
        <w:t xml:space="preserve"> </w:t>
      </w:r>
      <w:r w:rsidRPr="00C932F1">
        <w:rPr>
          <w:rFonts w:ascii="Arial" w:hAnsi="Arial" w:cs="Arial"/>
        </w:rPr>
        <w:t>it</w:t>
      </w:r>
      <w:r w:rsidR="0024655E">
        <w:rPr>
          <w:rFonts w:ascii="Arial" w:hAnsi="Arial" w:cs="Arial"/>
        </w:rPr>
        <w:t xml:space="preserve"> consists of</w:t>
      </w:r>
      <w:r w:rsidR="004A2B0A" w:rsidRPr="00C932F1">
        <w:rPr>
          <w:rFonts w:ascii="Arial" w:hAnsi="Arial" w:cs="Arial"/>
        </w:rPr>
        <w:t xml:space="preserve"> many </w:t>
      </w:r>
      <w:r w:rsidR="00A6489B">
        <w:rPr>
          <w:rFonts w:ascii="Arial" w:hAnsi="Arial" w:cs="Arial"/>
        </w:rPr>
        <w:t>parties</w:t>
      </w:r>
      <w:r w:rsidR="004A2B0A" w:rsidRPr="00C932F1">
        <w:rPr>
          <w:rFonts w:ascii="Arial" w:hAnsi="Arial" w:cs="Arial"/>
        </w:rPr>
        <w:t xml:space="preserve"> at various stages such as planning, design, construction, and</w:t>
      </w:r>
      <w:r w:rsidR="000D66D4" w:rsidRPr="00C932F1">
        <w:rPr>
          <w:rFonts w:ascii="Arial" w:hAnsi="Arial" w:cs="Arial"/>
        </w:rPr>
        <w:t xml:space="preserve"> operation</w:t>
      </w:r>
      <w:r w:rsidR="004A2B0A" w:rsidRPr="00C932F1">
        <w:rPr>
          <w:rFonts w:ascii="Arial" w:hAnsi="Arial" w:cs="Arial"/>
        </w:rPr>
        <w:t xml:space="preserve">. The </w:t>
      </w:r>
      <w:r w:rsidR="00A6489B">
        <w:rPr>
          <w:rFonts w:ascii="Arial" w:hAnsi="Arial" w:cs="Arial"/>
        </w:rPr>
        <w:t>parties</w:t>
      </w:r>
      <w:r w:rsidR="004A2B0A" w:rsidRPr="00C932F1">
        <w:rPr>
          <w:rFonts w:ascii="Arial" w:hAnsi="Arial" w:cs="Arial"/>
        </w:rPr>
        <w:t xml:space="preserve"> </w:t>
      </w:r>
      <w:r w:rsidR="00B97898">
        <w:rPr>
          <w:rFonts w:ascii="Arial" w:hAnsi="Arial" w:cs="Arial"/>
        </w:rPr>
        <w:t xml:space="preserve">are </w:t>
      </w:r>
      <w:r w:rsidR="004A2B0A" w:rsidRPr="00C932F1">
        <w:rPr>
          <w:rFonts w:ascii="Arial" w:hAnsi="Arial" w:cs="Arial"/>
        </w:rPr>
        <w:t xml:space="preserve">mainly client, designer, contractor, and manufacturer </w:t>
      </w:r>
      <w:r w:rsidR="000D66D4" w:rsidRPr="00C932F1">
        <w:rPr>
          <w:rFonts w:ascii="Arial" w:hAnsi="Arial" w:cs="Arial"/>
        </w:rPr>
        <w:t xml:space="preserve">who </w:t>
      </w:r>
      <w:r w:rsidR="004A2B0A" w:rsidRPr="00C932F1">
        <w:rPr>
          <w:rFonts w:ascii="Arial" w:hAnsi="Arial" w:cs="Arial"/>
        </w:rPr>
        <w:t xml:space="preserve">are involved from the </w:t>
      </w:r>
      <w:r w:rsidR="0024655E">
        <w:rPr>
          <w:rFonts w:ascii="Arial" w:hAnsi="Arial" w:cs="Arial"/>
        </w:rPr>
        <w:t>beginning</w:t>
      </w:r>
      <w:r w:rsidR="004A2B0A" w:rsidRPr="00C932F1">
        <w:rPr>
          <w:rFonts w:ascii="Arial" w:hAnsi="Arial" w:cs="Arial"/>
        </w:rPr>
        <w:t xml:space="preserve"> </w:t>
      </w:r>
      <w:r w:rsidR="0024655E">
        <w:rPr>
          <w:rFonts w:ascii="Arial" w:hAnsi="Arial" w:cs="Arial"/>
        </w:rPr>
        <w:t>un</w:t>
      </w:r>
      <w:r w:rsidR="004A2B0A" w:rsidRPr="00C932F1">
        <w:rPr>
          <w:rFonts w:ascii="Arial" w:hAnsi="Arial" w:cs="Arial"/>
        </w:rPr>
        <w:t xml:space="preserve">til </w:t>
      </w:r>
      <w:r w:rsidR="00A6489B">
        <w:rPr>
          <w:rFonts w:ascii="Arial" w:hAnsi="Arial" w:cs="Arial"/>
        </w:rPr>
        <w:t>the completion</w:t>
      </w:r>
      <w:r w:rsidR="004A2B0A" w:rsidRPr="00C932F1">
        <w:rPr>
          <w:rFonts w:ascii="Arial" w:hAnsi="Arial" w:cs="Arial"/>
        </w:rPr>
        <w:t xml:space="preserve"> of the project.</w:t>
      </w:r>
      <w:r w:rsidR="0024655E">
        <w:rPr>
          <w:rFonts w:ascii="Arial" w:hAnsi="Arial" w:cs="Arial"/>
        </w:rPr>
        <w:t xml:space="preserve"> </w:t>
      </w:r>
      <w:r w:rsidR="00A6489B">
        <w:rPr>
          <w:rFonts w:ascii="Arial" w:hAnsi="Arial" w:cs="Arial"/>
        </w:rPr>
        <w:t>Over the years, c</w:t>
      </w:r>
      <w:r w:rsidR="00AE436F" w:rsidRPr="00C932F1">
        <w:rPr>
          <w:rFonts w:ascii="Arial" w:hAnsi="Arial" w:cs="Arial"/>
        </w:rPr>
        <w:t xml:space="preserve">onstruction project delivery practice </w:t>
      </w:r>
      <w:r w:rsidR="000D66D4" w:rsidRPr="00C932F1">
        <w:rPr>
          <w:rFonts w:ascii="Arial" w:hAnsi="Arial" w:cs="Arial"/>
        </w:rPr>
        <w:t>among these parties</w:t>
      </w:r>
      <w:r w:rsidR="00DC005A">
        <w:rPr>
          <w:rFonts w:ascii="Arial" w:hAnsi="Arial" w:cs="Arial"/>
        </w:rPr>
        <w:t xml:space="preserve"> are poor </w:t>
      </w:r>
      <w:r w:rsidR="001B2D7E">
        <w:rPr>
          <w:rFonts w:ascii="Arial" w:hAnsi="Arial" w:cs="Arial"/>
        </w:rPr>
        <w:t xml:space="preserve">in collaboration such as </w:t>
      </w:r>
      <w:r w:rsidR="00AE436F" w:rsidRPr="00C932F1">
        <w:rPr>
          <w:rFonts w:ascii="Arial" w:hAnsi="Arial" w:cs="Arial"/>
        </w:rPr>
        <w:t xml:space="preserve">isolation of </w:t>
      </w:r>
      <w:r w:rsidR="00095BC8">
        <w:rPr>
          <w:rFonts w:ascii="Arial" w:hAnsi="Arial" w:cs="Arial"/>
        </w:rPr>
        <w:t>working</w:t>
      </w:r>
      <w:r w:rsidR="00D74845">
        <w:rPr>
          <w:rFonts w:ascii="Arial" w:hAnsi="Arial" w:cs="Arial"/>
        </w:rPr>
        <w:t xml:space="preserve"> and inadequate</w:t>
      </w:r>
      <w:r w:rsidR="00AE436F" w:rsidRPr="00C932F1">
        <w:rPr>
          <w:rFonts w:ascii="Arial" w:hAnsi="Arial" w:cs="Arial"/>
        </w:rPr>
        <w:t xml:space="preserve"> co-ordination</w:t>
      </w:r>
      <w:r w:rsidR="000D66D4" w:rsidRPr="00C932F1">
        <w:rPr>
          <w:rFonts w:ascii="Arial" w:hAnsi="Arial" w:cs="Arial"/>
        </w:rPr>
        <w:t>.</w:t>
      </w:r>
      <w:r w:rsidR="00AE436F" w:rsidRPr="00C932F1">
        <w:rPr>
          <w:rFonts w:ascii="Arial" w:hAnsi="Arial" w:cs="Arial"/>
        </w:rPr>
        <w:t xml:space="preserve"> </w:t>
      </w:r>
      <w:r w:rsidR="000D66D4" w:rsidRPr="00C932F1">
        <w:rPr>
          <w:rFonts w:ascii="Arial" w:hAnsi="Arial" w:cs="Arial"/>
        </w:rPr>
        <w:t>As</w:t>
      </w:r>
      <w:r w:rsidR="00AE436F" w:rsidRPr="00C932F1">
        <w:rPr>
          <w:rFonts w:ascii="Arial" w:hAnsi="Arial" w:cs="Arial"/>
        </w:rPr>
        <w:t xml:space="preserve"> </w:t>
      </w:r>
      <w:r w:rsidR="001B2D7E">
        <w:rPr>
          <w:rFonts w:ascii="Arial" w:hAnsi="Arial" w:cs="Arial"/>
        </w:rPr>
        <w:t>the project is delivered</w:t>
      </w:r>
      <w:r w:rsidR="00AE436F" w:rsidRPr="00C932F1">
        <w:rPr>
          <w:rFonts w:ascii="Arial" w:hAnsi="Arial" w:cs="Arial"/>
        </w:rPr>
        <w:t xml:space="preserve"> in a sequential manner</w:t>
      </w:r>
      <w:r w:rsidR="000D66D4" w:rsidRPr="00C932F1">
        <w:rPr>
          <w:rFonts w:ascii="Arial" w:hAnsi="Arial" w:cs="Arial"/>
        </w:rPr>
        <w:t>, it would significantly affect the quality and the progress of the works</w:t>
      </w:r>
      <w:r w:rsidR="001B2D7E">
        <w:rPr>
          <w:rFonts w:ascii="Arial" w:hAnsi="Arial" w:cs="Arial"/>
        </w:rPr>
        <w:t xml:space="preserve"> in future stages</w:t>
      </w:r>
      <w:r w:rsidR="000D66D4" w:rsidRPr="00C932F1">
        <w:rPr>
          <w:rFonts w:ascii="Arial" w:hAnsi="Arial" w:cs="Arial"/>
        </w:rPr>
        <w:t>.</w:t>
      </w:r>
      <w:r w:rsidR="00A4238E">
        <w:rPr>
          <w:rFonts w:ascii="Arial" w:hAnsi="Arial" w:cs="Arial"/>
        </w:rPr>
        <w:t xml:space="preserve"> </w:t>
      </w:r>
    </w:p>
    <w:p w14:paraId="27A3A71C" w14:textId="77777777" w:rsidR="0039391E" w:rsidRPr="00C932F1" w:rsidRDefault="0039391E" w:rsidP="0039391E">
      <w:pPr>
        <w:rPr>
          <w:rFonts w:ascii="Arial" w:hAnsi="Arial" w:cs="Arial"/>
          <w:highlight w:val="darkGray"/>
        </w:rPr>
      </w:pPr>
      <w:r w:rsidRPr="00C932F1">
        <w:rPr>
          <w:rFonts w:ascii="Arial" w:hAnsi="Arial" w:cs="Arial"/>
          <w:highlight w:val="darkGray"/>
        </w:rPr>
        <w:t>Information Management</w:t>
      </w:r>
    </w:p>
    <w:p w14:paraId="55029125" w14:textId="5EFCA561" w:rsidR="00195F77" w:rsidRDefault="008E0977" w:rsidP="00195F77">
      <w:pPr>
        <w:jc w:val="both"/>
        <w:rPr>
          <w:rFonts w:ascii="Arial" w:hAnsi="Arial" w:cs="Arial"/>
        </w:rPr>
      </w:pPr>
      <w:r w:rsidRPr="00C932F1">
        <w:rPr>
          <w:rFonts w:ascii="Arial" w:hAnsi="Arial" w:cs="Arial"/>
        </w:rPr>
        <w:t xml:space="preserve">Apart from </w:t>
      </w:r>
      <w:r w:rsidR="007D1C8E">
        <w:rPr>
          <w:rFonts w:ascii="Arial" w:hAnsi="Arial" w:cs="Arial"/>
        </w:rPr>
        <w:t>poor collaboration</w:t>
      </w:r>
      <w:r w:rsidRPr="00C932F1">
        <w:rPr>
          <w:rFonts w:ascii="Arial" w:hAnsi="Arial" w:cs="Arial"/>
        </w:rPr>
        <w:t xml:space="preserve">, </w:t>
      </w:r>
      <w:r w:rsidR="009812C4" w:rsidRPr="00C932F1">
        <w:rPr>
          <w:rFonts w:ascii="Arial" w:hAnsi="Arial" w:cs="Arial"/>
        </w:rPr>
        <w:t xml:space="preserve">information </w:t>
      </w:r>
      <w:r w:rsidR="00B97898">
        <w:rPr>
          <w:rFonts w:ascii="Arial" w:hAnsi="Arial" w:cs="Arial"/>
        </w:rPr>
        <w:t xml:space="preserve">management </w:t>
      </w:r>
      <w:r w:rsidR="009812C4" w:rsidRPr="00C932F1">
        <w:rPr>
          <w:rFonts w:ascii="Arial" w:hAnsi="Arial" w:cs="Arial"/>
        </w:rPr>
        <w:t xml:space="preserve">is very poor in construction </w:t>
      </w:r>
      <w:r w:rsidR="00DC005A">
        <w:rPr>
          <w:rFonts w:ascii="Arial" w:hAnsi="Arial" w:cs="Arial"/>
        </w:rPr>
        <w:t>sector</w:t>
      </w:r>
      <w:r w:rsidR="002C2F4E">
        <w:rPr>
          <w:rFonts w:ascii="Arial" w:hAnsi="Arial" w:cs="Arial"/>
        </w:rPr>
        <w:t xml:space="preserve">. </w:t>
      </w:r>
      <w:r w:rsidR="00195F77" w:rsidRPr="00195F77">
        <w:rPr>
          <w:rFonts w:ascii="Arial" w:hAnsi="Arial" w:cs="Arial"/>
        </w:rPr>
        <w:t xml:space="preserve">The construction </w:t>
      </w:r>
      <w:r w:rsidR="00DC005A">
        <w:rPr>
          <w:rFonts w:ascii="Arial" w:hAnsi="Arial" w:cs="Arial"/>
        </w:rPr>
        <w:t>sector</w:t>
      </w:r>
      <w:r w:rsidR="00195F77">
        <w:rPr>
          <w:rFonts w:ascii="Arial" w:hAnsi="Arial" w:cs="Arial"/>
        </w:rPr>
        <w:t xml:space="preserve"> </w:t>
      </w:r>
      <w:r w:rsidR="00195F77" w:rsidRPr="00195F77">
        <w:rPr>
          <w:rFonts w:ascii="Arial" w:hAnsi="Arial" w:cs="Arial"/>
        </w:rPr>
        <w:t>is labour-intensive</w:t>
      </w:r>
      <w:r w:rsidR="00195F77">
        <w:rPr>
          <w:rFonts w:ascii="Arial" w:hAnsi="Arial" w:cs="Arial"/>
        </w:rPr>
        <w:t xml:space="preserve"> </w:t>
      </w:r>
      <w:r w:rsidR="00195F77" w:rsidRPr="00195F77">
        <w:rPr>
          <w:rFonts w:ascii="Arial" w:hAnsi="Arial" w:cs="Arial"/>
        </w:rPr>
        <w:t>and</w:t>
      </w:r>
      <w:r w:rsidR="00195F77">
        <w:rPr>
          <w:rFonts w:ascii="Arial" w:hAnsi="Arial" w:cs="Arial"/>
        </w:rPr>
        <w:t xml:space="preserve"> </w:t>
      </w:r>
      <w:r w:rsidR="00195F77" w:rsidRPr="00195F77">
        <w:rPr>
          <w:rFonts w:ascii="Arial" w:hAnsi="Arial" w:cs="Arial"/>
        </w:rPr>
        <w:t>generates</w:t>
      </w:r>
      <w:r w:rsidR="00195F77">
        <w:rPr>
          <w:rFonts w:ascii="Arial" w:hAnsi="Arial" w:cs="Arial"/>
        </w:rPr>
        <w:t xml:space="preserve"> enormous </w:t>
      </w:r>
      <w:r w:rsidR="00195F77" w:rsidRPr="00195F77">
        <w:rPr>
          <w:rFonts w:ascii="Arial" w:hAnsi="Arial" w:cs="Arial"/>
        </w:rPr>
        <w:t>amounts</w:t>
      </w:r>
      <w:r w:rsidR="00195F77">
        <w:rPr>
          <w:rFonts w:ascii="Arial" w:hAnsi="Arial" w:cs="Arial"/>
        </w:rPr>
        <w:t xml:space="preserve"> </w:t>
      </w:r>
      <w:r w:rsidR="00195F77" w:rsidRPr="00195F77">
        <w:rPr>
          <w:rFonts w:ascii="Arial" w:hAnsi="Arial" w:cs="Arial"/>
        </w:rPr>
        <w:t>of</w:t>
      </w:r>
      <w:r w:rsidR="00195F77">
        <w:rPr>
          <w:rFonts w:ascii="Arial" w:hAnsi="Arial" w:cs="Arial"/>
        </w:rPr>
        <w:t xml:space="preserve"> </w:t>
      </w:r>
      <w:r w:rsidR="00195F77" w:rsidRPr="00195F77">
        <w:rPr>
          <w:rFonts w:ascii="Arial" w:hAnsi="Arial" w:cs="Arial"/>
        </w:rPr>
        <w:t>information.</w:t>
      </w:r>
      <w:r w:rsidR="00195F77">
        <w:rPr>
          <w:rFonts w:ascii="Arial" w:hAnsi="Arial" w:cs="Arial"/>
        </w:rPr>
        <w:t xml:space="preserve"> It mainly includes</w:t>
      </w:r>
      <w:r w:rsidR="00195F77" w:rsidRPr="00195F77">
        <w:rPr>
          <w:rFonts w:ascii="Arial" w:hAnsi="Arial" w:cs="Arial"/>
        </w:rPr>
        <w:t xml:space="preserve"> </w:t>
      </w:r>
      <w:r w:rsidR="00195F77">
        <w:rPr>
          <w:rFonts w:ascii="Arial" w:hAnsi="Arial" w:cs="Arial"/>
        </w:rPr>
        <w:t xml:space="preserve">calculation, </w:t>
      </w:r>
      <w:r w:rsidR="00195F77" w:rsidRPr="00195F77">
        <w:rPr>
          <w:rFonts w:ascii="Arial" w:hAnsi="Arial" w:cs="Arial"/>
        </w:rPr>
        <w:t>drawings,</w:t>
      </w:r>
      <w:r w:rsidR="00195F77">
        <w:rPr>
          <w:rFonts w:ascii="Arial" w:hAnsi="Arial" w:cs="Arial"/>
        </w:rPr>
        <w:t xml:space="preserve"> project reports,</w:t>
      </w:r>
      <w:r w:rsidR="00195F77" w:rsidRPr="00195F77">
        <w:rPr>
          <w:rFonts w:ascii="Arial" w:hAnsi="Arial" w:cs="Arial"/>
        </w:rPr>
        <w:t xml:space="preserve"> </w:t>
      </w:r>
      <w:r w:rsidR="00195F77">
        <w:rPr>
          <w:rFonts w:ascii="Arial" w:hAnsi="Arial" w:cs="Arial"/>
        </w:rPr>
        <w:t xml:space="preserve">tender documents, ...etc </w:t>
      </w:r>
      <w:r w:rsidR="00195F77" w:rsidRPr="00195F77">
        <w:rPr>
          <w:rFonts w:ascii="Arial" w:hAnsi="Arial" w:cs="Arial"/>
        </w:rPr>
        <w:t xml:space="preserve">which are produced in the </w:t>
      </w:r>
      <w:r w:rsidR="00195F77">
        <w:rPr>
          <w:rFonts w:ascii="Arial" w:hAnsi="Arial" w:cs="Arial"/>
        </w:rPr>
        <w:t>planning</w:t>
      </w:r>
      <w:r w:rsidR="00195F77" w:rsidRPr="00195F77">
        <w:rPr>
          <w:rFonts w:ascii="Arial" w:hAnsi="Arial" w:cs="Arial"/>
        </w:rPr>
        <w:t xml:space="preserve"> stage </w:t>
      </w:r>
      <w:r w:rsidR="00195F77">
        <w:rPr>
          <w:rFonts w:ascii="Arial" w:hAnsi="Arial" w:cs="Arial"/>
        </w:rPr>
        <w:t>to</w:t>
      </w:r>
      <w:r w:rsidR="00195F77" w:rsidRPr="00195F77">
        <w:rPr>
          <w:rFonts w:ascii="Arial" w:hAnsi="Arial" w:cs="Arial"/>
        </w:rPr>
        <w:t xml:space="preserve"> the </w:t>
      </w:r>
      <w:r w:rsidR="00195F77">
        <w:rPr>
          <w:rFonts w:ascii="Arial" w:hAnsi="Arial" w:cs="Arial"/>
        </w:rPr>
        <w:t xml:space="preserve">operation </w:t>
      </w:r>
      <w:r w:rsidR="00195F77" w:rsidRPr="00195F77">
        <w:rPr>
          <w:rFonts w:ascii="Arial" w:hAnsi="Arial" w:cs="Arial"/>
        </w:rPr>
        <w:t xml:space="preserve">stage. </w:t>
      </w:r>
    </w:p>
    <w:p w14:paraId="57FC28EF" w14:textId="2C78289C" w:rsidR="004A2B0A" w:rsidRPr="00C932F1" w:rsidRDefault="009812C4" w:rsidP="004A2B0A">
      <w:pPr>
        <w:jc w:val="both"/>
        <w:rPr>
          <w:rFonts w:ascii="Arial" w:hAnsi="Arial" w:cs="Arial"/>
        </w:rPr>
      </w:pPr>
      <w:r w:rsidRPr="00C932F1">
        <w:rPr>
          <w:rFonts w:ascii="Arial" w:hAnsi="Arial" w:cs="Arial"/>
        </w:rPr>
        <w:t>A</w:t>
      </w:r>
      <w:r w:rsidR="009E34C2" w:rsidRPr="00C932F1">
        <w:rPr>
          <w:rFonts w:ascii="Arial" w:hAnsi="Arial" w:cs="Arial"/>
        </w:rPr>
        <w:t xml:space="preserve">ccording to </w:t>
      </w:r>
      <w:r w:rsidR="0039391E" w:rsidRPr="00C932F1">
        <w:rPr>
          <w:rFonts w:ascii="Arial" w:hAnsi="Arial" w:cs="Arial"/>
        </w:rPr>
        <w:t>a</w:t>
      </w:r>
      <w:r w:rsidR="009E34C2" w:rsidRPr="00C932F1">
        <w:rPr>
          <w:rFonts w:ascii="Arial" w:hAnsi="Arial" w:cs="Arial"/>
        </w:rPr>
        <w:t xml:space="preserve"> research </w:t>
      </w:r>
      <w:r w:rsidR="0039391E" w:rsidRPr="00C932F1">
        <w:rPr>
          <w:rFonts w:ascii="Arial" w:hAnsi="Arial" w:cs="Arial"/>
        </w:rPr>
        <w:t xml:space="preserve">in China </w:t>
      </w:r>
      <w:r w:rsidR="009E34C2" w:rsidRPr="00C932F1">
        <w:rPr>
          <w:rFonts w:ascii="Arial" w:hAnsi="Arial" w:cs="Arial"/>
        </w:rPr>
        <w:fldChar w:fldCharType="begin" w:fldLock="1"/>
      </w:r>
      <w:r w:rsidR="003B0DC4" w:rsidRPr="00C932F1">
        <w:rPr>
          <w:rFonts w:ascii="Arial" w:hAnsi="Arial" w:cs="Arial"/>
        </w:rPr>
        <w:instrText>ADDIN CSL_CITATION {"citationItems":[{"id":"ITEM-1","itemData":{"DOI":"10.5772/58444","ISSN":"17298814","abstract":"Information management is essential in construction projects. Existing research has identified and discussed problems in communication and information transfer among different stakeholders, such as the loss of information caused by fragmentation and information islands. However, there are few statistics about the direct time waste caused by information loss arising from poor communication and information management. Existing surveys relying on self-reporting questionnaires and interviews often contain various biases. This paper presents a direct observation of two construction sites in China in relation to wasted time and the information flows in these time-wasting events. Analysis of the observation data provides objective and comprehensive statistics on time wasted due to inconsistent information, dislocation and ambiguity. This research also analyses the correlation between participants, information carriers, information loss and the amount of time wasted. Finally, the wasting of time is analysed from the perspective of information flows and problems that cannot be addressed by information technologies are discussed. © 2014 The Author(s).","author":[{"dropping-particle":"","family":"Xu","given":"Sheng","non-dropping-particle":"","parse-names":false,"suffix":""},{"dropping-particle":"","family":"Luo","given":"Hanbin","non-dropping-particle":"","parse-names":false,"suffix":""}],"container-title":"International Journal of Advanced Robotic Systems","id":"ITEM-1","issued":{"date-parts":[["2014"]]},"title":"The information-related time loss on construction sites: A case study on two sites","type":"article-journal"},"uris":["http://www.mendeley.com/documents/?uuid=943865e8-ceef-4189-88d8-24e405503b61"]}],"mendeley":{"formattedCitation":"(Xu &amp; Luo, 2014)","plainTextFormattedCitation":"(Xu &amp; Luo, 2014)","previouslyFormattedCitation":"(Xu &amp; Luo, 2014)"},"properties":{"noteIndex":0},"schema":"https://github.com/citation-style-language/schema/raw/master/csl-citation.json"}</w:instrText>
      </w:r>
      <w:r w:rsidR="009E34C2" w:rsidRPr="00C932F1">
        <w:rPr>
          <w:rFonts w:ascii="Arial" w:hAnsi="Arial" w:cs="Arial"/>
        </w:rPr>
        <w:fldChar w:fldCharType="separate"/>
      </w:r>
      <w:r w:rsidR="009E34C2" w:rsidRPr="00C932F1">
        <w:rPr>
          <w:rFonts w:ascii="Arial" w:hAnsi="Arial" w:cs="Arial"/>
          <w:noProof/>
        </w:rPr>
        <w:t>(Xu &amp; Luo, 2014)</w:t>
      </w:r>
      <w:r w:rsidR="009E34C2" w:rsidRPr="00C932F1">
        <w:rPr>
          <w:rFonts w:ascii="Arial" w:hAnsi="Arial" w:cs="Arial"/>
        </w:rPr>
        <w:fldChar w:fldCharType="end"/>
      </w:r>
      <w:r w:rsidR="009E34C2" w:rsidRPr="00C932F1">
        <w:rPr>
          <w:rFonts w:ascii="Arial" w:hAnsi="Arial" w:cs="Arial"/>
        </w:rPr>
        <w:t xml:space="preserve">, it has identified and discussed </w:t>
      </w:r>
      <w:r w:rsidR="0039391E" w:rsidRPr="00C932F1">
        <w:rPr>
          <w:rFonts w:ascii="Arial" w:hAnsi="Arial" w:cs="Arial"/>
        </w:rPr>
        <w:t>many</w:t>
      </w:r>
      <w:r w:rsidR="00AF58E1" w:rsidRPr="00C932F1">
        <w:rPr>
          <w:rFonts w:ascii="Arial" w:hAnsi="Arial" w:cs="Arial"/>
        </w:rPr>
        <w:t xml:space="preserve"> consequence</w:t>
      </w:r>
      <w:r w:rsidR="007C1526">
        <w:rPr>
          <w:rFonts w:ascii="Arial" w:hAnsi="Arial" w:cs="Arial"/>
        </w:rPr>
        <w:t xml:space="preserve"> on the communication</w:t>
      </w:r>
      <w:r w:rsidR="009E34C2" w:rsidRPr="00C932F1">
        <w:rPr>
          <w:rFonts w:ascii="Arial" w:hAnsi="Arial" w:cs="Arial"/>
        </w:rPr>
        <w:t xml:space="preserve"> and information transfer among different </w:t>
      </w:r>
      <w:r w:rsidR="007C1526">
        <w:rPr>
          <w:rFonts w:ascii="Arial" w:hAnsi="Arial" w:cs="Arial"/>
        </w:rPr>
        <w:t>parties</w:t>
      </w:r>
      <w:r w:rsidR="009E34C2" w:rsidRPr="001875EA">
        <w:rPr>
          <w:rFonts w:ascii="Arial" w:hAnsi="Arial" w:cs="Arial"/>
        </w:rPr>
        <w:t xml:space="preserve">, such as the loss </w:t>
      </w:r>
      <w:r w:rsidR="008E0977" w:rsidRPr="001875EA">
        <w:rPr>
          <w:rFonts w:ascii="Arial" w:hAnsi="Arial" w:cs="Arial"/>
        </w:rPr>
        <w:t xml:space="preserve">and inconsistent </w:t>
      </w:r>
      <w:r w:rsidR="009E34C2" w:rsidRPr="001875EA">
        <w:rPr>
          <w:rFonts w:ascii="Arial" w:hAnsi="Arial" w:cs="Arial"/>
        </w:rPr>
        <w:t>of information caused by</w:t>
      </w:r>
      <w:r w:rsidR="00AF58E1" w:rsidRPr="001875EA">
        <w:rPr>
          <w:rFonts w:ascii="Arial" w:hAnsi="Arial" w:cs="Arial"/>
        </w:rPr>
        <w:t xml:space="preserve"> </w:t>
      </w:r>
      <w:r w:rsidR="009E34C2" w:rsidRPr="001875EA">
        <w:rPr>
          <w:rFonts w:ascii="Arial" w:hAnsi="Arial" w:cs="Arial"/>
        </w:rPr>
        <w:t>fragmentation</w:t>
      </w:r>
      <w:r w:rsidR="008E0977" w:rsidRPr="001875EA">
        <w:rPr>
          <w:rFonts w:ascii="Arial" w:hAnsi="Arial" w:cs="Arial"/>
        </w:rPr>
        <w:t xml:space="preserve"> of parties</w:t>
      </w:r>
      <w:r w:rsidR="00AF58E1" w:rsidRPr="001875EA">
        <w:rPr>
          <w:rFonts w:ascii="Arial" w:hAnsi="Arial" w:cs="Arial"/>
        </w:rPr>
        <w:t xml:space="preserve"> </w:t>
      </w:r>
      <w:r w:rsidR="009E34C2" w:rsidRPr="001875EA">
        <w:rPr>
          <w:rFonts w:ascii="Arial" w:hAnsi="Arial" w:cs="Arial"/>
        </w:rPr>
        <w:t>and</w:t>
      </w:r>
      <w:r w:rsidR="00AF58E1" w:rsidRPr="001875EA">
        <w:rPr>
          <w:rFonts w:ascii="Arial" w:hAnsi="Arial" w:cs="Arial"/>
        </w:rPr>
        <w:t xml:space="preserve"> </w:t>
      </w:r>
      <w:r w:rsidR="008E0977" w:rsidRPr="001875EA">
        <w:rPr>
          <w:rFonts w:ascii="Arial" w:hAnsi="Arial" w:cs="Arial"/>
        </w:rPr>
        <w:t>unorganised information system</w:t>
      </w:r>
      <w:r w:rsidR="009E34C2" w:rsidRPr="001875EA">
        <w:rPr>
          <w:rFonts w:ascii="Arial" w:hAnsi="Arial" w:cs="Arial"/>
        </w:rPr>
        <w:t>.</w:t>
      </w:r>
      <w:r w:rsidR="00AF58E1" w:rsidRPr="001875EA">
        <w:rPr>
          <w:rFonts w:ascii="Arial" w:hAnsi="Arial" w:cs="Arial"/>
        </w:rPr>
        <w:t xml:space="preserve"> T</w:t>
      </w:r>
      <w:r w:rsidR="009E34C2" w:rsidRPr="001875EA">
        <w:rPr>
          <w:rFonts w:ascii="Arial" w:hAnsi="Arial" w:cs="Arial"/>
        </w:rPr>
        <w:t>here is a</w:t>
      </w:r>
      <w:r w:rsidR="00AF58E1" w:rsidRPr="001875EA">
        <w:rPr>
          <w:rFonts w:ascii="Arial" w:hAnsi="Arial" w:cs="Arial"/>
        </w:rPr>
        <w:t xml:space="preserve"> comprehensive statistic</w:t>
      </w:r>
      <w:r w:rsidR="009E34C2" w:rsidRPr="001875EA">
        <w:rPr>
          <w:rFonts w:ascii="Arial" w:hAnsi="Arial" w:cs="Arial"/>
        </w:rPr>
        <w:t xml:space="preserve"> </w:t>
      </w:r>
      <w:r w:rsidR="00AF58E1" w:rsidRPr="001875EA">
        <w:rPr>
          <w:rFonts w:ascii="Arial" w:hAnsi="Arial" w:cs="Arial"/>
        </w:rPr>
        <w:t xml:space="preserve">shows that </w:t>
      </w:r>
      <w:r w:rsidRPr="001875EA">
        <w:rPr>
          <w:rFonts w:ascii="Arial" w:hAnsi="Arial" w:cs="Arial"/>
        </w:rPr>
        <w:t>around 43%, 12%, 3%</w:t>
      </w:r>
      <w:r w:rsidR="00AF58E1" w:rsidRPr="001875EA">
        <w:rPr>
          <w:rFonts w:ascii="Arial" w:hAnsi="Arial" w:cs="Arial"/>
        </w:rPr>
        <w:t xml:space="preserve"> </w:t>
      </w:r>
      <w:r w:rsidR="001875EA" w:rsidRPr="001875EA">
        <w:rPr>
          <w:rFonts w:ascii="Arial" w:hAnsi="Arial" w:cs="Arial"/>
        </w:rPr>
        <w:t xml:space="preserve">of the project </w:t>
      </w:r>
      <w:r w:rsidR="009E34C2" w:rsidRPr="001875EA">
        <w:rPr>
          <w:rFonts w:ascii="Arial" w:hAnsi="Arial" w:cs="Arial"/>
        </w:rPr>
        <w:t xml:space="preserve">time </w:t>
      </w:r>
      <w:r w:rsidR="007C1526">
        <w:rPr>
          <w:rFonts w:ascii="Arial" w:hAnsi="Arial" w:cs="Arial"/>
        </w:rPr>
        <w:t>lost</w:t>
      </w:r>
      <w:r w:rsidR="009E34C2" w:rsidRPr="001875EA">
        <w:rPr>
          <w:rFonts w:ascii="Arial" w:hAnsi="Arial" w:cs="Arial"/>
        </w:rPr>
        <w:t xml:space="preserve"> due to inconsistent information, </w:t>
      </w:r>
      <w:r w:rsidR="00AF58E1" w:rsidRPr="001875EA">
        <w:rPr>
          <w:rFonts w:ascii="Arial" w:hAnsi="Arial" w:cs="Arial"/>
        </w:rPr>
        <w:t>dislocation,</w:t>
      </w:r>
      <w:r w:rsidR="009E34C2" w:rsidRPr="001875EA">
        <w:rPr>
          <w:rFonts w:ascii="Arial" w:hAnsi="Arial" w:cs="Arial"/>
        </w:rPr>
        <w:t xml:space="preserve"> and ambiguity</w:t>
      </w:r>
      <w:r w:rsidRPr="001875EA">
        <w:rPr>
          <w:rFonts w:ascii="Arial" w:hAnsi="Arial" w:cs="Arial"/>
        </w:rPr>
        <w:t xml:space="preserve"> respectively on a construction project</w:t>
      </w:r>
      <w:r w:rsidR="001875EA" w:rsidRPr="001875EA">
        <w:rPr>
          <w:rFonts w:ascii="Arial" w:hAnsi="Arial" w:cs="Arial"/>
        </w:rPr>
        <w:t xml:space="preserve"> in average</w:t>
      </w:r>
      <w:r w:rsidRPr="001875EA">
        <w:rPr>
          <w:rFonts w:ascii="Arial" w:hAnsi="Arial" w:cs="Arial"/>
        </w:rPr>
        <w:t>.</w:t>
      </w:r>
      <w:r w:rsidR="00785120">
        <w:rPr>
          <w:rFonts w:ascii="Arial" w:hAnsi="Arial" w:cs="Arial"/>
        </w:rPr>
        <w:t xml:space="preserve"> </w:t>
      </w:r>
    </w:p>
    <w:p w14:paraId="59D51AEB" w14:textId="0A6C2424" w:rsidR="00685B9A" w:rsidRPr="00C932F1" w:rsidRDefault="00685B9A" w:rsidP="00685B9A">
      <w:pPr>
        <w:rPr>
          <w:rFonts w:ascii="Arial" w:hAnsi="Arial" w:cs="Arial"/>
        </w:rPr>
      </w:pPr>
      <w:r w:rsidRPr="00C932F1">
        <w:rPr>
          <w:rFonts w:ascii="Arial" w:hAnsi="Arial" w:cs="Arial"/>
          <w:highlight w:val="darkGray"/>
        </w:rPr>
        <w:t>Safety</w:t>
      </w:r>
    </w:p>
    <w:p w14:paraId="78971D9F" w14:textId="54EA1398" w:rsidR="0034530B" w:rsidRDefault="008E0977" w:rsidP="00CC05FC">
      <w:pPr>
        <w:jc w:val="both"/>
        <w:rPr>
          <w:rFonts w:ascii="Arial" w:hAnsi="Arial" w:cs="Arial"/>
        </w:rPr>
      </w:pPr>
      <w:r w:rsidRPr="007A18C8">
        <w:rPr>
          <w:rFonts w:ascii="Arial" w:hAnsi="Arial" w:cs="Arial"/>
        </w:rPr>
        <w:t>S</w:t>
      </w:r>
      <w:r w:rsidR="004530C6" w:rsidRPr="007A18C8">
        <w:rPr>
          <w:rFonts w:ascii="Arial" w:hAnsi="Arial" w:cs="Arial"/>
        </w:rPr>
        <w:t xml:space="preserve">afety </w:t>
      </w:r>
      <w:r w:rsidRPr="007A18C8">
        <w:rPr>
          <w:rFonts w:ascii="Arial" w:hAnsi="Arial" w:cs="Arial"/>
        </w:rPr>
        <w:t>is also one of the main concerns</w:t>
      </w:r>
      <w:r w:rsidR="00701619" w:rsidRPr="007A18C8">
        <w:rPr>
          <w:rFonts w:ascii="Arial" w:hAnsi="Arial" w:cs="Arial"/>
        </w:rPr>
        <w:t xml:space="preserve"> </w:t>
      </w:r>
      <w:r w:rsidR="00685B9A" w:rsidRPr="007A18C8">
        <w:rPr>
          <w:rFonts w:ascii="Arial" w:hAnsi="Arial" w:cs="Arial"/>
        </w:rPr>
        <w:t>as compared</w:t>
      </w:r>
      <w:r w:rsidR="00701619" w:rsidRPr="007A18C8">
        <w:rPr>
          <w:rFonts w:ascii="Arial" w:hAnsi="Arial" w:cs="Arial"/>
        </w:rPr>
        <w:t xml:space="preserve"> to other sectors</w:t>
      </w:r>
      <w:r w:rsidR="002C2F4E" w:rsidRPr="007A18C8">
        <w:rPr>
          <w:rFonts w:ascii="Arial" w:hAnsi="Arial" w:cs="Arial"/>
        </w:rPr>
        <w:t>.</w:t>
      </w:r>
      <w:r w:rsidR="00701619" w:rsidRPr="007A18C8">
        <w:rPr>
          <w:rFonts w:ascii="Arial" w:hAnsi="Arial" w:cs="Arial"/>
        </w:rPr>
        <w:t xml:space="preserve"> </w:t>
      </w:r>
      <w:r w:rsidR="004530C6" w:rsidRPr="007A18C8">
        <w:rPr>
          <w:rFonts w:ascii="Arial" w:hAnsi="Arial" w:cs="Arial"/>
        </w:rPr>
        <w:t>The construction</w:t>
      </w:r>
      <w:r w:rsidR="00A63A6B" w:rsidRPr="007A18C8">
        <w:rPr>
          <w:rFonts w:ascii="Arial" w:hAnsi="Arial" w:cs="Arial"/>
        </w:rPr>
        <w:t xml:space="preserve"> </w:t>
      </w:r>
      <w:r w:rsidR="007C1526">
        <w:rPr>
          <w:rFonts w:ascii="Arial" w:hAnsi="Arial" w:cs="Arial"/>
        </w:rPr>
        <w:t>sector</w:t>
      </w:r>
      <w:r w:rsidR="00A63A6B" w:rsidRPr="007A18C8">
        <w:rPr>
          <w:rFonts w:ascii="Arial" w:hAnsi="Arial" w:cs="Arial"/>
        </w:rPr>
        <w:t xml:space="preserve"> </w:t>
      </w:r>
      <w:r w:rsidR="004530C6" w:rsidRPr="007A18C8">
        <w:rPr>
          <w:rFonts w:ascii="Arial" w:hAnsi="Arial" w:cs="Arial"/>
        </w:rPr>
        <w:t>has</w:t>
      </w:r>
      <w:r w:rsidR="00A63A6B" w:rsidRPr="007A18C8">
        <w:rPr>
          <w:rFonts w:ascii="Arial" w:hAnsi="Arial" w:cs="Arial"/>
        </w:rPr>
        <w:t xml:space="preserve"> </w:t>
      </w:r>
      <w:r w:rsidR="004530C6" w:rsidRPr="007A18C8">
        <w:rPr>
          <w:rFonts w:ascii="Arial" w:hAnsi="Arial" w:cs="Arial"/>
        </w:rPr>
        <w:t>long</w:t>
      </w:r>
      <w:r w:rsidR="00A63A6B" w:rsidRPr="007A18C8">
        <w:rPr>
          <w:rFonts w:ascii="Arial" w:hAnsi="Arial" w:cs="Arial"/>
        </w:rPr>
        <w:t xml:space="preserve"> </w:t>
      </w:r>
      <w:r w:rsidR="004530C6" w:rsidRPr="007A18C8">
        <w:rPr>
          <w:rFonts w:ascii="Arial" w:hAnsi="Arial" w:cs="Arial"/>
        </w:rPr>
        <w:t>been</w:t>
      </w:r>
      <w:r w:rsidR="00A63A6B" w:rsidRPr="007A18C8">
        <w:rPr>
          <w:rFonts w:ascii="Arial" w:hAnsi="Arial" w:cs="Arial"/>
        </w:rPr>
        <w:t xml:space="preserve"> </w:t>
      </w:r>
      <w:r w:rsidR="004530C6" w:rsidRPr="007A18C8">
        <w:rPr>
          <w:rFonts w:ascii="Arial" w:hAnsi="Arial" w:cs="Arial"/>
        </w:rPr>
        <w:t>record</w:t>
      </w:r>
      <w:r w:rsidR="00B97898" w:rsidRPr="007A18C8">
        <w:rPr>
          <w:rFonts w:ascii="Arial" w:hAnsi="Arial" w:cs="Arial"/>
        </w:rPr>
        <w:t>ed with</w:t>
      </w:r>
      <w:r w:rsidR="00A63A6B" w:rsidRPr="007A18C8">
        <w:rPr>
          <w:rFonts w:ascii="Arial" w:hAnsi="Arial" w:cs="Arial"/>
        </w:rPr>
        <w:t xml:space="preserve"> </w:t>
      </w:r>
      <w:r w:rsidR="004530C6" w:rsidRPr="007A18C8">
        <w:rPr>
          <w:rFonts w:ascii="Arial" w:hAnsi="Arial" w:cs="Arial"/>
        </w:rPr>
        <w:t>the highest number of fatalities and accident rate among all industry</w:t>
      </w:r>
      <w:r w:rsidR="00A63A6B" w:rsidRPr="007A18C8">
        <w:rPr>
          <w:rFonts w:ascii="Arial" w:hAnsi="Arial" w:cs="Arial"/>
        </w:rPr>
        <w:t xml:space="preserve"> </w:t>
      </w:r>
      <w:r w:rsidR="004530C6" w:rsidRPr="007A18C8">
        <w:rPr>
          <w:rFonts w:ascii="Arial" w:hAnsi="Arial" w:cs="Arial"/>
        </w:rPr>
        <w:t>sectors</w:t>
      </w:r>
      <w:r w:rsidR="00A63A6B" w:rsidRPr="007A18C8">
        <w:rPr>
          <w:rFonts w:ascii="Arial" w:hAnsi="Arial" w:cs="Arial"/>
        </w:rPr>
        <w:t xml:space="preserve"> </w:t>
      </w:r>
      <w:r w:rsidR="004530C6" w:rsidRPr="007A18C8">
        <w:rPr>
          <w:rFonts w:ascii="Arial" w:hAnsi="Arial" w:cs="Arial"/>
        </w:rPr>
        <w:t>glob</w:t>
      </w:r>
      <w:r w:rsidR="007C1526">
        <w:rPr>
          <w:rFonts w:ascii="Arial" w:hAnsi="Arial" w:cs="Arial"/>
        </w:rPr>
        <w:t>ally</w:t>
      </w:r>
      <w:r w:rsidR="004530C6" w:rsidRPr="007A18C8">
        <w:rPr>
          <w:rFonts w:ascii="Arial" w:hAnsi="Arial" w:cs="Arial"/>
        </w:rPr>
        <w:t>.</w:t>
      </w:r>
      <w:r w:rsidR="004A2B0A" w:rsidRPr="007A18C8">
        <w:rPr>
          <w:rFonts w:ascii="Arial" w:hAnsi="Arial" w:cs="Arial"/>
        </w:rPr>
        <w:t xml:space="preserve"> </w:t>
      </w:r>
      <w:r w:rsidR="004530C6" w:rsidRPr="007A18C8">
        <w:rPr>
          <w:rFonts w:ascii="Arial" w:hAnsi="Arial" w:cs="Arial"/>
        </w:rPr>
        <w:t>For</w:t>
      </w:r>
      <w:r w:rsidR="00A63A6B" w:rsidRPr="007A18C8">
        <w:rPr>
          <w:rFonts w:ascii="Arial" w:hAnsi="Arial" w:cs="Arial"/>
        </w:rPr>
        <w:t xml:space="preserve"> </w:t>
      </w:r>
      <w:r w:rsidR="007C1526">
        <w:rPr>
          <w:rFonts w:ascii="Arial" w:hAnsi="Arial" w:cs="Arial"/>
        </w:rPr>
        <w:t>example</w:t>
      </w:r>
      <w:r w:rsidR="004530C6" w:rsidRPr="007A18C8">
        <w:rPr>
          <w:rFonts w:ascii="Arial" w:hAnsi="Arial" w:cs="Arial"/>
        </w:rPr>
        <w:t>,</w:t>
      </w:r>
      <w:r w:rsidR="00A63A6B" w:rsidRPr="007A18C8">
        <w:rPr>
          <w:rFonts w:ascii="Arial" w:hAnsi="Arial" w:cs="Arial"/>
        </w:rPr>
        <w:t xml:space="preserve"> </w:t>
      </w:r>
      <w:r w:rsidR="007C1526">
        <w:rPr>
          <w:rFonts w:ascii="Arial" w:hAnsi="Arial" w:cs="Arial"/>
        </w:rPr>
        <w:t xml:space="preserve">it is about </w:t>
      </w:r>
      <w:r w:rsidR="004530C6" w:rsidRPr="007A18C8">
        <w:rPr>
          <w:rFonts w:ascii="Arial" w:hAnsi="Arial" w:cs="Arial"/>
        </w:rPr>
        <w:t>79,000</w:t>
      </w:r>
      <w:r w:rsidR="00A63A6B" w:rsidRPr="007A18C8">
        <w:rPr>
          <w:rFonts w:ascii="Arial" w:hAnsi="Arial" w:cs="Arial"/>
        </w:rPr>
        <w:t xml:space="preserve"> </w:t>
      </w:r>
      <w:r w:rsidR="004530C6" w:rsidRPr="007A18C8">
        <w:rPr>
          <w:rFonts w:ascii="Arial" w:hAnsi="Arial" w:cs="Arial"/>
        </w:rPr>
        <w:t>construction workers</w:t>
      </w:r>
      <w:r w:rsidR="004530C6" w:rsidRPr="00C932F1">
        <w:rPr>
          <w:rFonts w:ascii="Arial" w:hAnsi="Arial" w:cs="Arial"/>
        </w:rPr>
        <w:t xml:space="preserve"> suffered from work-related ill health (new or long-standing) and 30 fatal injuries in 2018/19</w:t>
      </w:r>
      <w:r w:rsidR="001F18C5">
        <w:rPr>
          <w:rFonts w:ascii="Arial" w:hAnsi="Arial" w:cs="Arial"/>
        </w:rPr>
        <w:t xml:space="preserve"> </w:t>
      </w:r>
      <w:r w:rsidR="001F18C5" w:rsidRPr="00C932F1">
        <w:rPr>
          <w:rFonts w:ascii="Arial" w:hAnsi="Arial" w:cs="Arial"/>
        </w:rPr>
        <w:fldChar w:fldCharType="begin" w:fldLock="1"/>
      </w:r>
      <w:r w:rsidR="001F18C5" w:rsidRPr="00C932F1">
        <w:rPr>
          <w:rFonts w:ascii="Arial" w:hAnsi="Arial" w:cs="Arial"/>
        </w:rPr>
        <w:instrText>ADDIN CSL_CITATION {"citationItems":[{"id":"ITEM-1","itemData":{"abstract":"Work-related stress, depression or anxiety is defined as a harmful reaction people have to undue pressures and\\r\\ndemands placed on them at work.\\r\\nThe latest estimates from the Labour Force Survey show:\\r\\n</w:instrText>
      </w:r>
      <w:r w:rsidR="001F18C5" w:rsidRPr="00C932F1">
        <w:rPr>
          <w:rFonts w:ascii="Arial" w:hAnsi="Arial" w:cs="Arial"/>
        </w:rPr>
        <w:instrText> The total number of cases of work related stress, depression or anxiety in 2014/15 was 440,000 cases, a\\r\\nprevalence rate of 1380 per 100,000 workers.\\r\\n</w:instrText>
      </w:r>
      <w:r w:rsidR="001F18C5" w:rsidRPr="00C932F1">
        <w:rPr>
          <w:rFonts w:ascii="Arial" w:hAnsi="Arial" w:cs="Arial"/>
        </w:rPr>
        <w:instrText> The number of new cases was 234,000, an incidence rate of 740 per 100,000 workers. The estimated\\r\\nnumber and rate have remained broadly flat for more than a decade.\\r\\n</w:instrText>
      </w:r>
      <w:r w:rsidR="001F18C5" w:rsidRPr="00C932F1">
        <w:rPr>
          <w:rFonts w:ascii="Arial" w:hAnsi="Arial" w:cs="Arial"/>
        </w:rPr>
        <w:instrText> The total number of working days lost due to this condition in 2014/15 was 9.9 million days. This equated\\r\\nto an average of 23 days lost per case.\\r\\n</w:instrText>
      </w:r>
      <w:r w:rsidR="001F18C5" w:rsidRPr="00C932F1">
        <w:rPr>
          <w:rFonts w:ascii="Arial" w:hAnsi="Arial" w:cs="Arial"/>
        </w:rPr>
        <w:instrText> In 2014/15 stress accounted for 35% of all work related ill health cases and 43% of all working days lost\\r\\ndue to ill health.\\r\\n</w:instrText>
      </w:r>
      <w:r w:rsidR="001F18C5" w:rsidRPr="00C932F1">
        <w:rPr>
          <w:rFonts w:ascii="Arial" w:hAnsi="Arial" w:cs="Arial"/>
        </w:rPr>
        <w:instrText> Stress is more prevalent in public service industries, such as education; health and social care; and public\\r\\nadministration and defence.\\r\\n</w:instrText>
      </w:r>
      <w:r w:rsidR="001F18C5" w:rsidRPr="00C932F1">
        <w:rPr>
          <w:rFonts w:ascii="Arial" w:hAnsi="Arial" w:cs="Arial"/>
        </w:rPr>
        <w:instrText> By occupation, jobs that are common across public service industries (such as health; teaching; business,\\r\\nmedia and public service professionals) show higher levels of stress as compared to all jobs.\\r\\n</w:instrText>
      </w:r>
      <w:r w:rsidR="001F18C5" w:rsidRPr="00C932F1">
        <w:rPr>
          <w:rFonts w:ascii="Arial" w:hAnsi="Arial" w:cs="Arial"/>
        </w:rPr>
        <w:instrText> The main work factors cited by respondents as causing work related stress, depression or anxiety (LFS,\\r\\n2009/10-2011/12) were workload pressures, including tight deadlines and too much responsibility and a\\r\\nlack of managerial support.\\r\\n","author":[{"dropping-particle":"","family":"HSE","given":"","non-dropping-particle":"","parse-names":false,"suffix":""}],"container-title":"Annual Statistics","id":"ITEM-1","issued":{"date-parts":[["2019"]]},"title":"Work-related stress , anxiety or depression statistics in Great Britain , 2019","type":"article-journal"},"uris":["http://www.mendeley.com/documents/?uuid=106979db-4333-413c-8ff7-765dd798ea5b"]}],"mendeley":{"formattedCitation":"(HSE, 2019)","plainTextFormattedCitation":"(HSE, 2019)","previouslyFormattedCitation":"(HSE, 2019)"},"properties":{"noteIndex":0},"schema":"https://github.com/citation-style-language/schema/raw/master/csl-citation.json"}</w:instrText>
      </w:r>
      <w:r w:rsidR="001F18C5" w:rsidRPr="00C932F1">
        <w:rPr>
          <w:rFonts w:ascii="Arial" w:hAnsi="Arial" w:cs="Arial"/>
        </w:rPr>
        <w:fldChar w:fldCharType="separate"/>
      </w:r>
      <w:r w:rsidR="001F18C5" w:rsidRPr="00C932F1">
        <w:rPr>
          <w:rFonts w:ascii="Arial" w:hAnsi="Arial" w:cs="Arial"/>
          <w:noProof/>
        </w:rPr>
        <w:t>(HSE, 2019)</w:t>
      </w:r>
      <w:r w:rsidR="001F18C5" w:rsidRPr="00C932F1">
        <w:rPr>
          <w:rFonts w:ascii="Arial" w:hAnsi="Arial" w:cs="Arial"/>
        </w:rPr>
        <w:fldChar w:fldCharType="end"/>
      </w:r>
      <w:r w:rsidR="004530C6" w:rsidRPr="00C932F1">
        <w:rPr>
          <w:rFonts w:ascii="Arial" w:hAnsi="Arial" w:cs="Arial"/>
        </w:rPr>
        <w:t xml:space="preserve">. There </w:t>
      </w:r>
      <w:r w:rsidR="007C1526">
        <w:rPr>
          <w:rFonts w:ascii="Arial" w:hAnsi="Arial" w:cs="Arial"/>
        </w:rPr>
        <w:t>was</w:t>
      </w:r>
      <w:r w:rsidR="004530C6" w:rsidRPr="00C932F1">
        <w:rPr>
          <w:rFonts w:ascii="Arial" w:hAnsi="Arial" w:cs="Arial"/>
        </w:rPr>
        <w:t xml:space="preserve"> also a</w:t>
      </w:r>
      <w:r w:rsidR="007C1526">
        <w:rPr>
          <w:rFonts w:ascii="Arial" w:hAnsi="Arial" w:cs="Arial"/>
        </w:rPr>
        <w:t>bout</w:t>
      </w:r>
      <w:r w:rsidR="004530C6" w:rsidRPr="00C932F1">
        <w:rPr>
          <w:rFonts w:ascii="Arial" w:hAnsi="Arial" w:cs="Arial"/>
        </w:rPr>
        <w:t xml:space="preserve"> 2.1% of </w:t>
      </w:r>
      <w:r w:rsidR="007E3286">
        <w:rPr>
          <w:rFonts w:ascii="Arial" w:hAnsi="Arial" w:cs="Arial"/>
        </w:rPr>
        <w:t xml:space="preserve">construction </w:t>
      </w:r>
      <w:r w:rsidR="004530C6" w:rsidRPr="00C932F1">
        <w:rPr>
          <w:rFonts w:ascii="Arial" w:hAnsi="Arial" w:cs="Arial"/>
        </w:rPr>
        <w:t xml:space="preserve">workers suffering from a musculoskeletal disorder </w:t>
      </w:r>
      <w:r w:rsidR="007C1526">
        <w:rPr>
          <w:rFonts w:ascii="Arial" w:hAnsi="Arial" w:cs="Arial"/>
        </w:rPr>
        <w:t xml:space="preserve">that </w:t>
      </w:r>
      <w:r w:rsidR="004530C6" w:rsidRPr="00C932F1">
        <w:rPr>
          <w:rFonts w:ascii="Arial" w:hAnsi="Arial" w:cs="Arial"/>
        </w:rPr>
        <w:t xml:space="preserve">they believed </w:t>
      </w:r>
      <w:r w:rsidR="007C1526">
        <w:rPr>
          <w:rFonts w:ascii="Arial" w:hAnsi="Arial" w:cs="Arial"/>
        </w:rPr>
        <w:t>they g</w:t>
      </w:r>
      <w:r w:rsidR="00A16494">
        <w:rPr>
          <w:rFonts w:ascii="Arial" w:hAnsi="Arial" w:cs="Arial"/>
        </w:rPr>
        <w:t>o</w:t>
      </w:r>
      <w:r w:rsidR="007C1526">
        <w:rPr>
          <w:rFonts w:ascii="Arial" w:hAnsi="Arial" w:cs="Arial"/>
        </w:rPr>
        <w:t>t it during working</w:t>
      </w:r>
      <w:r w:rsidR="00A63A6B" w:rsidRPr="00C932F1">
        <w:rPr>
          <w:rFonts w:ascii="Arial" w:hAnsi="Arial" w:cs="Arial"/>
        </w:rPr>
        <w:t xml:space="preserve">. </w:t>
      </w:r>
      <w:r w:rsidR="004530C6" w:rsidRPr="00C932F1">
        <w:rPr>
          <w:rFonts w:ascii="Arial" w:hAnsi="Arial" w:cs="Arial"/>
        </w:rPr>
        <w:t xml:space="preserve">This rate is statistical </w:t>
      </w:r>
      <w:r w:rsidR="00136BDB" w:rsidRPr="00C932F1">
        <w:rPr>
          <w:rFonts w:ascii="Arial" w:hAnsi="Arial" w:cs="Arial"/>
        </w:rPr>
        <w:t>significantly</w:t>
      </w:r>
      <w:r w:rsidR="004530C6" w:rsidRPr="00C932F1">
        <w:rPr>
          <w:rFonts w:ascii="Arial" w:hAnsi="Arial" w:cs="Arial"/>
        </w:rPr>
        <w:t xml:space="preserve"> higher than the rate for workers across all industries (1.2%)</w:t>
      </w:r>
      <w:r w:rsidR="00A63A6B" w:rsidRPr="00C932F1">
        <w:rPr>
          <w:rFonts w:ascii="Arial" w:hAnsi="Arial" w:cs="Arial"/>
        </w:rPr>
        <w:t xml:space="preserve"> [ibid]</w:t>
      </w:r>
    </w:p>
    <w:p w14:paraId="659C2052" w14:textId="32FE7F5E" w:rsidR="00136BDB" w:rsidRDefault="00136BDB">
      <w:pPr>
        <w:rPr>
          <w:rFonts w:ascii="Arial" w:hAnsi="Arial" w:cs="Arial"/>
        </w:rPr>
      </w:pPr>
      <w:r>
        <w:rPr>
          <w:rFonts w:ascii="Arial" w:hAnsi="Arial" w:cs="Arial"/>
        </w:rPr>
        <w:br w:type="page"/>
      </w:r>
    </w:p>
    <w:p w14:paraId="2B7F4E57" w14:textId="2B099DAE" w:rsidR="00BB75A4" w:rsidRPr="00575AEE" w:rsidRDefault="000562C2" w:rsidP="00575AEE">
      <w:pPr>
        <w:pStyle w:val="Heading1"/>
        <w:numPr>
          <w:ilvl w:val="1"/>
          <w:numId w:val="2"/>
        </w:numPr>
        <w:ind w:left="432"/>
        <w:rPr>
          <w:rFonts w:ascii="Arial" w:hAnsi="Arial" w:cs="Arial"/>
          <w:sz w:val="22"/>
          <w:szCs w:val="22"/>
        </w:rPr>
      </w:pPr>
      <w:r>
        <w:rPr>
          <w:rFonts w:ascii="Arial" w:hAnsi="Arial" w:cs="Arial"/>
          <w:sz w:val="22"/>
          <w:szCs w:val="22"/>
        </w:rPr>
        <w:lastRenderedPageBreak/>
        <w:t>Smart City and Digital Transformation</w:t>
      </w:r>
    </w:p>
    <w:p w14:paraId="5BFAB988" w14:textId="20A88C59" w:rsidR="005243C6" w:rsidRPr="00AB1266" w:rsidRDefault="001510B3" w:rsidP="00AB1266">
      <w:pPr>
        <w:jc w:val="both"/>
        <w:rPr>
          <w:rFonts w:ascii="Arial" w:hAnsi="Arial" w:cs="Arial"/>
        </w:rPr>
      </w:pPr>
      <w:r>
        <w:rPr>
          <w:rFonts w:ascii="Arial" w:hAnsi="Arial" w:cs="Arial"/>
        </w:rPr>
        <w:t>Nowadays, t</w:t>
      </w:r>
      <w:r w:rsidR="007E3286">
        <w:rPr>
          <w:rFonts w:ascii="Arial" w:hAnsi="Arial" w:cs="Arial"/>
        </w:rPr>
        <w:t xml:space="preserve">he </w:t>
      </w:r>
      <w:r w:rsidR="00EA02FD">
        <w:rPr>
          <w:rFonts w:ascii="Arial" w:hAnsi="Arial" w:cs="Arial"/>
        </w:rPr>
        <w:t>development of</w:t>
      </w:r>
      <w:r w:rsidR="007E3286">
        <w:rPr>
          <w:rFonts w:ascii="Arial" w:hAnsi="Arial" w:cs="Arial"/>
        </w:rPr>
        <w:t xml:space="preserve"> smart city </w:t>
      </w:r>
      <w:r w:rsidR="00EA02FD">
        <w:rPr>
          <w:rFonts w:ascii="Arial" w:hAnsi="Arial" w:cs="Arial"/>
        </w:rPr>
        <w:t>is</w:t>
      </w:r>
      <w:r w:rsidR="007E3286">
        <w:rPr>
          <w:rFonts w:ascii="Arial" w:hAnsi="Arial" w:cs="Arial"/>
        </w:rPr>
        <w:t xml:space="preserve"> a</w:t>
      </w:r>
      <w:r w:rsidR="00EA02FD">
        <w:rPr>
          <w:rFonts w:ascii="Arial" w:hAnsi="Arial" w:cs="Arial"/>
        </w:rPr>
        <w:t xml:space="preserve"> fundamental</w:t>
      </w:r>
      <w:r w:rsidR="007E3286">
        <w:rPr>
          <w:rFonts w:ascii="Arial" w:hAnsi="Arial" w:cs="Arial"/>
        </w:rPr>
        <w:t xml:space="preserve"> </w:t>
      </w:r>
      <w:r w:rsidR="00EA02FD">
        <w:rPr>
          <w:rFonts w:ascii="Arial" w:hAnsi="Arial" w:cs="Arial"/>
        </w:rPr>
        <w:t>basis</w:t>
      </w:r>
      <w:r w:rsidR="007E3286">
        <w:rPr>
          <w:rFonts w:ascii="Arial" w:hAnsi="Arial" w:cs="Arial"/>
        </w:rPr>
        <w:t xml:space="preserve"> of our city. </w:t>
      </w:r>
      <w:r w:rsidR="00AB1266" w:rsidRPr="00AB1266">
        <w:rPr>
          <w:rFonts w:ascii="Arial" w:hAnsi="Arial" w:cs="Arial"/>
        </w:rPr>
        <w:t>T</w:t>
      </w:r>
      <w:r w:rsidR="005F7B60" w:rsidRPr="00AB1266">
        <w:rPr>
          <w:rFonts w:ascii="Arial" w:hAnsi="Arial" w:cs="Arial"/>
        </w:rPr>
        <w:t xml:space="preserve">he smart city framework </w:t>
      </w:r>
      <w:r w:rsidR="00505AD2">
        <w:rPr>
          <w:rFonts w:ascii="Arial" w:hAnsi="Arial" w:cs="Arial"/>
        </w:rPr>
        <w:t>focus</w:t>
      </w:r>
      <w:r w:rsidR="005F7B60" w:rsidRPr="00AB1266">
        <w:rPr>
          <w:rFonts w:ascii="Arial" w:hAnsi="Arial" w:cs="Arial"/>
        </w:rPr>
        <w:t xml:space="preserve"> </w:t>
      </w:r>
      <w:r w:rsidR="00505AD2">
        <w:rPr>
          <w:rFonts w:ascii="Arial" w:hAnsi="Arial" w:cs="Arial"/>
        </w:rPr>
        <w:t xml:space="preserve">on </w:t>
      </w:r>
      <w:r w:rsidR="005F7B60" w:rsidRPr="00AB1266">
        <w:rPr>
          <w:rFonts w:ascii="Arial" w:hAnsi="Arial" w:cs="Arial"/>
        </w:rPr>
        <w:t>integrat</w:t>
      </w:r>
      <w:r w:rsidR="00505AD2">
        <w:rPr>
          <w:rFonts w:ascii="Arial" w:hAnsi="Arial" w:cs="Arial"/>
        </w:rPr>
        <w:t>ing</w:t>
      </w:r>
      <w:r w:rsidR="005F7B60" w:rsidRPr="00AB1266">
        <w:rPr>
          <w:rFonts w:ascii="Arial" w:hAnsi="Arial" w:cs="Arial"/>
        </w:rPr>
        <w:t xml:space="preserve"> all</w:t>
      </w:r>
      <w:r w:rsidR="005F7B60" w:rsidRPr="00C932F1">
        <w:rPr>
          <w:rFonts w:ascii="Arial" w:hAnsi="Arial" w:cs="Arial"/>
        </w:rPr>
        <w:t xml:space="preserve"> these systems effectively with linking the interrelationships between multiple city systems, the output can be efﬁciency multiplied</w:t>
      </w:r>
      <w:r w:rsidR="00AB1266">
        <w:rPr>
          <w:rFonts w:ascii="Arial" w:hAnsi="Arial" w:cs="Arial"/>
        </w:rPr>
        <w:t xml:space="preserve"> </w:t>
      </w:r>
      <w:r w:rsidR="00AB1266" w:rsidRPr="00C932F1">
        <w:rPr>
          <w:rFonts w:ascii="Arial" w:hAnsi="Arial" w:cs="Arial"/>
        </w:rPr>
        <w:fldChar w:fldCharType="begin" w:fldLock="1"/>
      </w:r>
      <w:r w:rsidR="00AB1266" w:rsidRPr="00C932F1">
        <w:rPr>
          <w:rFonts w:ascii="Arial" w:hAnsi="Arial" w:cs="Arial"/>
        </w:rPr>
        <w:instrText>ADDIN CSL_CITATION {"citationItems":[{"id":"ITEM-1","itemData":{"DOI":"10.1680/jsmic.17.00012","abstract":"In the twenty-first century, engineers are being tasked with solving ever more complex and subtle societal challenges-from climate change to unprecedented urbanisation that is materially affecting the lives of many urban populations. As engineers become ever more interdisciplinary and the boundaries of disciplines soften, they need to reflect as a community as to the appropriateness of the engineering paradigm to address these needs. Currently the engineering community is pointing to the digital technologies and the 'smart city' as a deliverer of efficiency and resilience without fully acknowledging the intricate sociopolitical context in which it is situated. This paper explores four key challenges that the (civil) engineering sector must contend with if it is to harness appropriately the potential of digital technologies while maintaining an ethical and productive foundation on which cities can thrive, including (a) embracing complexity, (b) the smart city and social justice, (c) financing the smart city and (d) engineering education.","author":[{"dropping-particle":"","family":"Cosgrave","given":"Ellie","non-dropping-particle":"","parse-names":false,"suffix":""}],"container-title":"Proceedings of the Institution of Civil Engineers - Smart Infrastructure and Construction","id":"ITEM-1","issued":{"date-parts":[["2017"]]},"title":"The smart city: challenges for the civil engineering sector","type":"article-journal"},"uris":["http://www.mendeley.com/documents/?uuid=8009733d-9d00-4234-9071-a1c0c8331131"]}],"mendeley":{"formattedCitation":"(Cosgrave, 2017)","plainTextFormattedCitation":"(Cosgrave, 2017)","previouslyFormattedCitation":"(Cosgrave, 2017)"},"properties":{"noteIndex":0},"schema":"https://github.com/citation-style-language/schema/raw/master/csl-citation.json"}</w:instrText>
      </w:r>
      <w:r w:rsidR="00AB1266" w:rsidRPr="00C932F1">
        <w:rPr>
          <w:rFonts w:ascii="Arial" w:hAnsi="Arial" w:cs="Arial"/>
        </w:rPr>
        <w:fldChar w:fldCharType="separate"/>
      </w:r>
      <w:r w:rsidR="00AB1266" w:rsidRPr="00C932F1">
        <w:rPr>
          <w:rFonts w:ascii="Arial" w:hAnsi="Arial" w:cs="Arial"/>
          <w:noProof/>
        </w:rPr>
        <w:t>(Cosgrave, 2017)</w:t>
      </w:r>
      <w:r w:rsidR="00AB1266" w:rsidRPr="00C932F1">
        <w:rPr>
          <w:rFonts w:ascii="Arial" w:hAnsi="Arial" w:cs="Arial"/>
        </w:rPr>
        <w:fldChar w:fldCharType="end"/>
      </w:r>
      <w:r w:rsidR="005F7B60" w:rsidRPr="00C932F1">
        <w:rPr>
          <w:rFonts w:ascii="Arial" w:hAnsi="Arial" w:cs="Arial"/>
        </w:rPr>
        <w:t xml:space="preserve">. </w:t>
      </w:r>
      <w:r w:rsidR="00AB1266">
        <w:rPr>
          <w:rFonts w:ascii="Arial" w:hAnsi="Arial" w:cs="Arial"/>
        </w:rPr>
        <w:t>Besides, t</w:t>
      </w:r>
      <w:r w:rsidR="00787E1B">
        <w:rPr>
          <w:rFonts w:ascii="Arial" w:hAnsi="Arial" w:cs="Arial"/>
        </w:rPr>
        <w:t>here</w:t>
      </w:r>
      <w:r w:rsidR="00D94457">
        <w:rPr>
          <w:rFonts w:ascii="Arial" w:hAnsi="Arial" w:cs="Arial"/>
        </w:rPr>
        <w:t xml:space="preserve"> are 3 elements highlighted for smart cities</w:t>
      </w:r>
      <w:r w:rsidR="00787E1B">
        <w:rPr>
          <w:rFonts w:ascii="Arial" w:hAnsi="Arial" w:cs="Arial"/>
        </w:rPr>
        <w:t xml:space="preserve"> </w:t>
      </w:r>
      <w:r w:rsidR="00787E1B">
        <w:rPr>
          <w:rFonts w:ascii="Arial" w:hAnsi="Arial" w:cs="Arial"/>
        </w:rPr>
        <w:t xml:space="preserve"> </w:t>
      </w:r>
      <w:r w:rsidR="00787E1B">
        <w:rPr>
          <w:rFonts w:ascii="Arial" w:hAnsi="Arial" w:cs="Arial"/>
        </w:rPr>
        <w:fldChar w:fldCharType="begin" w:fldLock="1"/>
      </w:r>
      <w:r w:rsidR="00A40A80">
        <w:rPr>
          <w:rFonts w:ascii="Arial" w:hAnsi="Arial" w:cs="Arial"/>
        </w:rPr>
        <w:instrText>ADDIN CSL_CITATION {"citationItems":[{"id":"ITEM-1","itemData":{"DOI":"10.1147/JRD.2010.2048257","ISSN":"00188646","abstract":"This paper describes the information technology (IT) foundation and principles for Smarter Cities. Smarter Cities are urban areas that exploit operational data, such as that arising from traffic congestion, power consumption statistics, and public safety events, to optimize the operation of city services. The foundational concepts are instrumented, interconnected, and intelligent. Instrumented refers to sources of near-real-time real-world data from both physical and virtual sensors. Interconnected means the integration of those data into an enterprise computing platform and the communication of such information among the various city services. Intelligent refers to the inclusion of complex analytics, modeling, optimization, and visualization in the operational business processes to make better operational decisions. This approach enables the adaptation of city services to the behavior of the inhabitants, which permits the optimal use of the available physical infrastructure and resources, for example, in sensing and controlling consumption of energy and water, managing waste processing and transportation systems, and applying optimization to achieve new efficiencies among these resources. Additional roles exist in intelligent interaction between the city and its inhabitants and further contribute to operational efficiency while maintaining or enhancing quality of life. © 2010 IBM.","author":[{"dropping-particle":"","family":"Harrison","given":"C.","non-dropping-particle":"","parse-names":false,"suffix":""},{"dropping-particle":"","family":"Eckman","given":"B.","non-dropping-particle":"","parse-names":false,"suffix":""},{"dropping-particle":"","family":"Hamilton","given":"R.","non-dropping-particle":"","parse-names":false,"suffix":""},{"dropping-particle":"","family":"Hartswick","given":"P.","non-dropping-particle":"","parse-names":false,"suffix":""},{"dropping-particle":"","family":"Kalagnanam","given":"J.","non-dropping-particle":"","parse-names":false,"suffix":""},{"dropping-particle":"","family":"Paraszczak","given":"J.","non-dropping-particle":"","parse-names":false,"suffix":""},{"dropping-particle":"","family":"Williams","given":"P.","non-dropping-particle":"","parse-names":false,"suffix":""}],"container-title":"IBM Journal of Research and Development","id":"ITEM-1","issued":{"date-parts":[["2010"]]},"title":"Foundations for Smarter Cities","type":"article-journal"},"uris":["http://www.mendeley.com/documents/?uuid=d06d77d6-4f0a-43f7-8528-87a2e9c82b3f","http://www.mendeley.com/documents/?uuid=7b456e05-d17e-4be7-9426-03dced80a12c"]}],"mendeley":{"formattedCitation":"(Harrison et al., 2010)","plainTextFormattedCitation":"(Harrison et al., 2010)","previouslyFormattedCitation":"(Harrison et al., 2010)"},"properties":{"noteIndex":0},"schema":"https://github.com/citation-style-language/schema/raw/master/csl-citation.json"}</w:instrText>
      </w:r>
      <w:r w:rsidR="00787E1B">
        <w:rPr>
          <w:rFonts w:ascii="Arial" w:hAnsi="Arial" w:cs="Arial"/>
        </w:rPr>
        <w:fldChar w:fldCharType="separate"/>
      </w:r>
      <w:r w:rsidR="00787E1B" w:rsidRPr="00D94457">
        <w:rPr>
          <w:rFonts w:ascii="Arial" w:hAnsi="Arial" w:cs="Arial"/>
          <w:noProof/>
        </w:rPr>
        <w:t>(Harrison et al., 2010)</w:t>
      </w:r>
      <w:r w:rsidR="00787E1B">
        <w:rPr>
          <w:rFonts w:ascii="Arial" w:hAnsi="Arial" w:cs="Arial"/>
        </w:rPr>
        <w:fldChar w:fldCharType="end"/>
      </w:r>
      <w:r w:rsidR="00D94457">
        <w:rPr>
          <w:rFonts w:ascii="Arial" w:hAnsi="Arial" w:cs="Arial"/>
        </w:rPr>
        <w:t>, which are instrumented, interconnected and intelligent. Instrumentation means capturing the data from the physical world by sensors; interconnection means the data should be integrated from different source and they can communicat</w:t>
      </w:r>
      <w:r w:rsidR="00787E1B">
        <w:rPr>
          <w:rFonts w:ascii="Arial" w:hAnsi="Arial" w:cs="Arial"/>
        </w:rPr>
        <w:t>e</w:t>
      </w:r>
      <w:r w:rsidR="00D94457">
        <w:rPr>
          <w:rFonts w:ascii="Arial" w:hAnsi="Arial" w:cs="Arial"/>
        </w:rPr>
        <w:t xml:space="preserve"> each other, while intelligent means the data should </w:t>
      </w:r>
      <w:r w:rsidR="00787E1B">
        <w:rPr>
          <w:rFonts w:ascii="Arial" w:hAnsi="Arial" w:cs="Arial"/>
        </w:rPr>
        <w:t xml:space="preserve">be visualised and provide insight for making better decision. </w:t>
      </w:r>
    </w:p>
    <w:p w14:paraId="1C3ED890" w14:textId="40C2C0F4" w:rsidR="00A4238E" w:rsidRDefault="001510B3" w:rsidP="00091A87">
      <w:pPr>
        <w:pStyle w:val="NormalWeb"/>
        <w:spacing w:before="0" w:beforeAutospacing="0" w:after="0" w:afterAutospacing="0"/>
        <w:jc w:val="both"/>
        <w:rPr>
          <w:rFonts w:ascii="Arial" w:hAnsi="Arial" w:cs="Arial"/>
          <w:sz w:val="22"/>
          <w:szCs w:val="22"/>
          <w:lang w:val="en-US"/>
        </w:rPr>
      </w:pPr>
      <w:r w:rsidRPr="001510B3">
        <w:rPr>
          <w:rFonts w:ascii="Arial" w:eastAsiaTheme="minorEastAsia" w:hAnsi="Arial" w:cs="Arial"/>
          <w:sz w:val="22"/>
          <w:szCs w:val="22"/>
        </w:rPr>
        <w:t xml:space="preserve">To resolve the </w:t>
      </w:r>
      <w:r w:rsidRPr="001510B3">
        <w:rPr>
          <w:rFonts w:ascii="Arial" w:eastAsiaTheme="minorEastAsia" w:hAnsi="Arial" w:cs="Arial"/>
          <w:sz w:val="22"/>
          <w:szCs w:val="22"/>
        </w:rPr>
        <w:t>long-established</w:t>
      </w:r>
      <w:r w:rsidRPr="001510B3">
        <w:rPr>
          <w:rFonts w:ascii="Arial" w:eastAsiaTheme="minorEastAsia" w:hAnsi="Arial" w:cs="Arial"/>
          <w:sz w:val="22"/>
          <w:szCs w:val="22"/>
        </w:rPr>
        <w:t xml:space="preserve"> barriers in Construction sector</w:t>
      </w:r>
      <w:r w:rsidRPr="001510B3">
        <w:rPr>
          <w:rFonts w:ascii="Arial" w:eastAsiaTheme="minorEastAsia" w:hAnsi="Arial" w:cs="Arial"/>
          <w:sz w:val="22"/>
          <w:szCs w:val="22"/>
        </w:rPr>
        <w:t>,</w:t>
      </w:r>
      <w:r w:rsidR="00EA4F4E" w:rsidRPr="001510B3">
        <w:rPr>
          <w:rFonts w:ascii="Arial" w:eastAsiaTheme="minorEastAsia" w:hAnsi="Arial" w:cs="Arial"/>
          <w:sz w:val="22"/>
          <w:szCs w:val="22"/>
        </w:rPr>
        <w:t xml:space="preserve"> an </w:t>
      </w:r>
      <w:r w:rsidR="00DD0E08" w:rsidRPr="001510B3">
        <w:rPr>
          <w:rFonts w:ascii="Arial" w:eastAsiaTheme="minorEastAsia" w:hAnsi="Arial" w:cs="Arial"/>
          <w:sz w:val="22"/>
          <w:szCs w:val="22"/>
        </w:rPr>
        <w:t xml:space="preserve">initiative </w:t>
      </w:r>
      <w:r w:rsidR="00091A87" w:rsidRPr="001510B3">
        <w:rPr>
          <w:rFonts w:ascii="Arial" w:eastAsiaTheme="minorEastAsia" w:hAnsi="Arial" w:cs="Arial"/>
          <w:sz w:val="22"/>
          <w:szCs w:val="22"/>
        </w:rPr>
        <w:t xml:space="preserve">Project 13 </w:t>
      </w:r>
      <w:r w:rsidR="0039500D" w:rsidRPr="001510B3">
        <w:rPr>
          <w:rFonts w:ascii="Arial" w:eastAsiaTheme="minorEastAsia" w:hAnsi="Arial" w:cs="Arial"/>
          <w:sz w:val="22"/>
          <w:szCs w:val="22"/>
        </w:rPr>
        <w:t xml:space="preserve">has </w:t>
      </w:r>
      <w:r w:rsidR="00EA4F4E" w:rsidRPr="001510B3">
        <w:rPr>
          <w:rFonts w:ascii="Arial" w:eastAsiaTheme="minorEastAsia" w:hAnsi="Arial" w:cs="Arial"/>
          <w:sz w:val="22"/>
          <w:szCs w:val="22"/>
        </w:rPr>
        <w:t xml:space="preserve">been </w:t>
      </w:r>
      <w:r w:rsidR="0039500D" w:rsidRPr="001510B3">
        <w:rPr>
          <w:rFonts w:ascii="Arial" w:eastAsiaTheme="minorEastAsia" w:hAnsi="Arial" w:cs="Arial"/>
          <w:sz w:val="22"/>
          <w:szCs w:val="22"/>
        </w:rPr>
        <w:t xml:space="preserve">risen </w:t>
      </w:r>
      <w:r w:rsidR="00EA4F4E" w:rsidRPr="001510B3">
        <w:rPr>
          <w:rFonts w:ascii="Arial" w:eastAsiaTheme="minorEastAsia" w:hAnsi="Arial" w:cs="Arial"/>
          <w:sz w:val="22"/>
          <w:szCs w:val="22"/>
        </w:rPr>
        <w:t>under the smart city paradigm</w:t>
      </w:r>
      <w:r w:rsidR="00EA4F4E" w:rsidRPr="001510B3">
        <w:rPr>
          <w:rFonts w:ascii="Arial" w:eastAsiaTheme="minorEastAsia" w:hAnsi="Arial" w:cs="Arial"/>
          <w:sz w:val="22"/>
          <w:szCs w:val="22"/>
        </w:rPr>
        <w:t xml:space="preserve"> </w:t>
      </w:r>
      <w:r w:rsidR="00091A87" w:rsidRPr="001510B3">
        <w:rPr>
          <w:rFonts w:ascii="Arial" w:eastAsiaTheme="minorEastAsia" w:hAnsi="Arial" w:cs="Arial"/>
          <w:sz w:val="22"/>
          <w:szCs w:val="22"/>
        </w:rPr>
        <w:t xml:space="preserve">to develop a </w:t>
      </w:r>
      <w:r w:rsidR="00B2516C" w:rsidRPr="001510B3">
        <w:rPr>
          <w:rFonts w:ascii="Arial" w:eastAsiaTheme="minorEastAsia" w:hAnsi="Arial" w:cs="Arial"/>
          <w:sz w:val="22"/>
          <w:szCs w:val="22"/>
        </w:rPr>
        <w:t xml:space="preserve">new business model </w:t>
      </w:r>
      <w:r w:rsidR="00091A87" w:rsidRPr="001510B3">
        <w:rPr>
          <w:rFonts w:ascii="Arial" w:eastAsiaTheme="minorEastAsia" w:hAnsi="Arial" w:cs="Arial"/>
          <w:sz w:val="22"/>
          <w:szCs w:val="22"/>
        </w:rPr>
        <w:t>for</w:t>
      </w:r>
      <w:r w:rsidR="00B2516C" w:rsidRPr="001510B3">
        <w:rPr>
          <w:rFonts w:ascii="Arial" w:eastAsiaTheme="minorEastAsia" w:hAnsi="Arial" w:cs="Arial"/>
          <w:sz w:val="22"/>
          <w:szCs w:val="22"/>
        </w:rPr>
        <w:t xml:space="preserve"> the </w:t>
      </w:r>
      <w:r w:rsidR="00EA4F4E" w:rsidRPr="001510B3">
        <w:rPr>
          <w:rFonts w:ascii="Arial" w:eastAsiaTheme="minorEastAsia" w:hAnsi="Arial" w:cs="Arial"/>
          <w:sz w:val="22"/>
          <w:szCs w:val="22"/>
        </w:rPr>
        <w:t>infrastructural</w:t>
      </w:r>
      <w:r w:rsidR="00B2516C" w:rsidRPr="001510B3">
        <w:rPr>
          <w:rFonts w:ascii="Arial" w:eastAsiaTheme="minorEastAsia" w:hAnsi="Arial" w:cs="Arial"/>
          <w:sz w:val="22"/>
          <w:szCs w:val="22"/>
        </w:rPr>
        <w:t xml:space="preserve"> project</w:t>
      </w:r>
      <w:r w:rsidR="00091A87" w:rsidRPr="001510B3">
        <w:rPr>
          <w:rFonts w:ascii="Arial" w:eastAsiaTheme="minorEastAsia" w:hAnsi="Arial" w:cs="Arial"/>
          <w:sz w:val="22"/>
          <w:szCs w:val="22"/>
        </w:rPr>
        <w:t>s</w:t>
      </w:r>
      <w:r w:rsidR="00B2516C" w:rsidRPr="001510B3">
        <w:rPr>
          <w:rFonts w:ascii="Arial" w:eastAsiaTheme="minorEastAsia" w:hAnsi="Arial" w:cs="Arial"/>
          <w:sz w:val="22"/>
          <w:szCs w:val="22"/>
        </w:rPr>
        <w:t>.</w:t>
      </w:r>
      <w:r w:rsidR="00091A87" w:rsidRPr="001510B3">
        <w:rPr>
          <w:rFonts w:ascii="Arial" w:eastAsiaTheme="minorEastAsia" w:hAnsi="Arial" w:cs="Arial"/>
          <w:sz w:val="22"/>
          <w:szCs w:val="22"/>
        </w:rPr>
        <w:t xml:space="preserve"> </w:t>
      </w:r>
      <w:r w:rsidR="00E06C9E" w:rsidRPr="001510B3">
        <w:rPr>
          <w:rFonts w:ascii="Arial" w:eastAsiaTheme="minorEastAsia" w:hAnsi="Arial" w:cs="Arial"/>
          <w:sz w:val="22"/>
          <w:szCs w:val="22"/>
        </w:rPr>
        <w:t xml:space="preserve">It </w:t>
      </w:r>
      <w:r w:rsidR="00A4238E" w:rsidRPr="001510B3">
        <w:rPr>
          <w:rFonts w:ascii="Arial" w:eastAsiaTheme="minorEastAsia" w:hAnsi="Arial" w:cs="Arial"/>
          <w:sz w:val="22"/>
          <w:szCs w:val="22"/>
        </w:rPr>
        <w:t xml:space="preserve">is an industry-led response to delivery models that fail not just </w:t>
      </w:r>
      <w:r w:rsidR="00693B03" w:rsidRPr="001510B3">
        <w:rPr>
          <w:rFonts w:ascii="Arial" w:eastAsiaTheme="minorEastAsia" w:hAnsi="Arial" w:cs="Arial"/>
          <w:sz w:val="22"/>
          <w:szCs w:val="22"/>
        </w:rPr>
        <w:t>the stakeholders as mentioned before</w:t>
      </w:r>
      <w:r w:rsidR="00A4238E" w:rsidRPr="001510B3">
        <w:rPr>
          <w:rFonts w:ascii="Arial" w:eastAsiaTheme="minorEastAsia" w:hAnsi="Arial" w:cs="Arial"/>
          <w:sz w:val="22"/>
          <w:szCs w:val="22"/>
        </w:rPr>
        <w:t xml:space="preserve">, but also the operators and </w:t>
      </w:r>
      <w:r w:rsidR="00091A87" w:rsidRPr="001510B3">
        <w:rPr>
          <w:rFonts w:ascii="Arial" w:eastAsiaTheme="minorEastAsia" w:hAnsi="Arial" w:cs="Arial"/>
          <w:sz w:val="22"/>
          <w:szCs w:val="22"/>
        </w:rPr>
        <w:t>the citizens</w:t>
      </w:r>
      <w:r w:rsidR="00A4238E" w:rsidRPr="00A4238E">
        <w:rPr>
          <w:rFonts w:ascii="Arial" w:hAnsi="Arial" w:cs="Arial"/>
          <w:sz w:val="22"/>
          <w:szCs w:val="22"/>
          <w:lang w:val="en-US"/>
        </w:rPr>
        <w:t xml:space="preserve"> of economic infrastructure. It aims to develop a new business model </w:t>
      </w:r>
      <w:r w:rsidR="00E06C9E">
        <w:rPr>
          <w:rFonts w:ascii="Arial" w:hAnsi="Arial" w:cs="Arial"/>
          <w:sz w:val="22"/>
          <w:szCs w:val="22"/>
          <w:lang w:val="en-US"/>
        </w:rPr>
        <w:t xml:space="preserve">to </w:t>
      </w:r>
      <w:r w:rsidR="00136BDB">
        <w:rPr>
          <w:rFonts w:ascii="Arial" w:hAnsi="Arial" w:cs="Arial"/>
          <w:sz w:val="22"/>
          <w:szCs w:val="22"/>
          <w:lang w:val="en-US"/>
        </w:rPr>
        <w:t>increase</w:t>
      </w:r>
      <w:r w:rsidR="00A4238E" w:rsidRPr="00A4238E">
        <w:rPr>
          <w:rFonts w:ascii="Arial" w:hAnsi="Arial" w:cs="Arial"/>
          <w:sz w:val="22"/>
          <w:szCs w:val="22"/>
          <w:lang w:val="en-US"/>
        </w:rPr>
        <w:t xml:space="preserve"> certainty</w:t>
      </w:r>
      <w:r w:rsidR="00136BDB">
        <w:rPr>
          <w:rFonts w:ascii="Arial" w:hAnsi="Arial" w:cs="Arial"/>
          <w:sz w:val="22"/>
          <w:szCs w:val="22"/>
          <w:lang w:val="en-US"/>
        </w:rPr>
        <w:t>,</w:t>
      </w:r>
      <w:r w:rsidR="00A4238E" w:rsidRPr="00A4238E">
        <w:rPr>
          <w:rFonts w:ascii="Arial" w:hAnsi="Arial" w:cs="Arial"/>
          <w:sz w:val="22"/>
          <w:szCs w:val="22"/>
          <w:lang w:val="en-US"/>
        </w:rPr>
        <w:t xml:space="preserve"> productivity</w:t>
      </w:r>
      <w:r w:rsidR="00136BDB">
        <w:rPr>
          <w:rFonts w:ascii="Arial" w:hAnsi="Arial" w:cs="Arial"/>
          <w:sz w:val="22"/>
          <w:szCs w:val="22"/>
          <w:lang w:val="en-US"/>
        </w:rPr>
        <w:t xml:space="preserve"> and</w:t>
      </w:r>
      <w:r w:rsidR="00A4238E" w:rsidRPr="00A4238E">
        <w:rPr>
          <w:rFonts w:ascii="Arial" w:hAnsi="Arial" w:cs="Arial"/>
          <w:sz w:val="22"/>
          <w:szCs w:val="22"/>
          <w:lang w:val="en-US"/>
        </w:rPr>
        <w:t xml:space="preserve"> improv</w:t>
      </w:r>
      <w:r w:rsidR="00712B82">
        <w:rPr>
          <w:rFonts w:ascii="Arial" w:hAnsi="Arial" w:cs="Arial"/>
          <w:sz w:val="22"/>
          <w:szCs w:val="22"/>
          <w:lang w:val="en-US"/>
        </w:rPr>
        <w:t>e</w:t>
      </w:r>
      <w:r w:rsidR="00136BDB">
        <w:rPr>
          <w:rFonts w:ascii="Arial" w:hAnsi="Arial" w:cs="Arial"/>
          <w:sz w:val="22"/>
          <w:szCs w:val="22"/>
          <w:lang w:val="en-US"/>
        </w:rPr>
        <w:t xml:space="preserve"> </w:t>
      </w:r>
      <w:r w:rsidR="00A4238E" w:rsidRPr="00A4238E">
        <w:rPr>
          <w:rFonts w:ascii="Arial" w:hAnsi="Arial" w:cs="Arial"/>
          <w:sz w:val="22"/>
          <w:szCs w:val="22"/>
          <w:lang w:val="en-US"/>
        </w:rPr>
        <w:t>outcomes</w:t>
      </w:r>
      <w:r w:rsidR="00136BDB">
        <w:rPr>
          <w:rFonts w:ascii="Arial" w:hAnsi="Arial" w:cs="Arial"/>
          <w:sz w:val="22"/>
          <w:szCs w:val="22"/>
          <w:lang w:val="en-US"/>
        </w:rPr>
        <w:t xml:space="preserve"> from the project life cycle</w:t>
      </w:r>
      <w:r w:rsidR="00091A87">
        <w:rPr>
          <w:rFonts w:ascii="Arial" w:hAnsi="Arial" w:cs="Arial"/>
          <w:sz w:val="22"/>
          <w:szCs w:val="22"/>
          <w:lang w:val="en-US"/>
        </w:rPr>
        <w:t xml:space="preserve">. </w:t>
      </w:r>
      <w:r w:rsidR="00A4238E" w:rsidRPr="00A4238E">
        <w:rPr>
          <w:rFonts w:ascii="Arial" w:hAnsi="Arial" w:cs="Arial"/>
          <w:sz w:val="22"/>
          <w:szCs w:val="22"/>
          <w:lang w:val="en-US"/>
        </w:rPr>
        <w:t>Digital transformation is a key enabler of this new business model</w:t>
      </w:r>
      <w:r w:rsidR="00091A87">
        <w:rPr>
          <w:rFonts w:ascii="Arial" w:hAnsi="Arial" w:cs="Arial"/>
          <w:sz w:val="22"/>
          <w:szCs w:val="22"/>
          <w:lang w:val="en-US"/>
        </w:rPr>
        <w:t xml:space="preserve">. </w:t>
      </w:r>
      <w:r w:rsidR="00091A87">
        <w:rPr>
          <w:rFonts w:ascii="Arial" w:hAnsi="Arial" w:cs="Arial"/>
          <w:sz w:val="22"/>
          <w:szCs w:val="22"/>
          <w:lang w:val="en-US"/>
        </w:rPr>
        <w:fldChar w:fldCharType="begin" w:fldLock="1"/>
      </w:r>
      <w:r w:rsidR="00FC58B1">
        <w:rPr>
          <w:rFonts w:ascii="Arial" w:hAnsi="Arial" w:cs="Arial"/>
          <w:sz w:val="22"/>
          <w:szCs w:val="22"/>
          <w:lang w:val="en-US"/>
        </w:rPr>
        <w:instrText>ADDIN CSL_CITATION {"citationItems":[{"id":"ITEM-1","itemData":{"author":[{"dropping-particle":"","family":"Radford, Jamie; Macdonald","given":"Jennifer;","non-dropping-particle":"","parse-names":false,"suffix":""}],"id":"ITEM-1","issued":{"date-parts":[["2020"]]},"title":"Project 13 Digital Transformation Workstream: Infrastructure industry benchmarking report","type":"report"},"uris":["http://www.mendeley.com/documents/?uuid=5ebc08a7-d1f3-498b-aba2-bfdea25f771b"]}],"mendeley":{"formattedCitation":"(Radford, Jamie; Macdonald, 2020)","plainTextFormattedCitation":"(Radford, Jamie; Macdonald, 2020)","previouslyFormattedCitation":"(Radford, Jamie; Macdonald, 2020)"},"properties":{"noteIndex":0},"schema":"https://github.com/citation-style-language/schema/raw/master/csl-citation.json"}</w:instrText>
      </w:r>
      <w:r w:rsidR="00091A87">
        <w:rPr>
          <w:rFonts w:ascii="Arial" w:hAnsi="Arial" w:cs="Arial"/>
          <w:sz w:val="22"/>
          <w:szCs w:val="22"/>
          <w:lang w:val="en-US"/>
        </w:rPr>
        <w:fldChar w:fldCharType="separate"/>
      </w:r>
      <w:r w:rsidR="00AE7A2A" w:rsidRPr="00AE7A2A">
        <w:rPr>
          <w:rFonts w:ascii="Arial" w:hAnsi="Arial" w:cs="Arial"/>
          <w:noProof/>
          <w:sz w:val="22"/>
          <w:szCs w:val="22"/>
          <w:lang w:val="en-US"/>
        </w:rPr>
        <w:t>(Radford, Jamie; Macdonald, 2020)</w:t>
      </w:r>
      <w:r w:rsidR="00091A87">
        <w:rPr>
          <w:rFonts w:ascii="Arial" w:hAnsi="Arial" w:cs="Arial"/>
          <w:sz w:val="22"/>
          <w:szCs w:val="22"/>
          <w:lang w:val="en-US"/>
        </w:rPr>
        <w:fldChar w:fldCharType="end"/>
      </w:r>
    </w:p>
    <w:p w14:paraId="05DE082C" w14:textId="0165D1DB" w:rsidR="007B1C70" w:rsidRPr="007B1C70" w:rsidRDefault="007B1C70" w:rsidP="007B1C70">
      <w:pPr>
        <w:jc w:val="both"/>
        <w:rPr>
          <w:rFonts w:ascii="Arial" w:hAnsi="Arial" w:cs="Arial"/>
        </w:rPr>
      </w:pPr>
      <w:r>
        <w:rPr>
          <w:rFonts w:ascii="Arial" w:hAnsi="Arial" w:cs="Arial"/>
        </w:rPr>
        <w:t>The construction process should have a revolution</w:t>
      </w:r>
      <w:r w:rsidR="00505AD2">
        <w:rPr>
          <w:rFonts w:ascii="Arial" w:hAnsi="Arial" w:cs="Arial"/>
        </w:rPr>
        <w:t>ary</w:t>
      </w:r>
      <w:r>
        <w:rPr>
          <w:rFonts w:ascii="Arial" w:hAnsi="Arial" w:cs="Arial"/>
        </w:rPr>
        <w:t xml:space="preserve"> change to solve the to build a smart city</w:t>
      </w:r>
      <w:r w:rsidR="00505AD2">
        <w:rPr>
          <w:rFonts w:ascii="Arial" w:hAnsi="Arial" w:cs="Arial"/>
        </w:rPr>
        <w:t xml:space="preserve"> under this </w:t>
      </w:r>
      <w:r w:rsidR="00647B96">
        <w:rPr>
          <w:rFonts w:ascii="Arial" w:hAnsi="Arial" w:cs="Arial"/>
        </w:rPr>
        <w:t>initiative</w:t>
      </w:r>
      <w:r w:rsidR="00505AD2">
        <w:rPr>
          <w:rFonts w:ascii="Arial" w:hAnsi="Arial" w:cs="Arial"/>
        </w:rPr>
        <w:t>.</w:t>
      </w:r>
      <w:r>
        <w:rPr>
          <w:rFonts w:ascii="Arial" w:hAnsi="Arial" w:cs="Arial"/>
        </w:rPr>
        <w:t xml:space="preserve"> </w:t>
      </w:r>
    </w:p>
    <w:p w14:paraId="334655BE" w14:textId="77777777" w:rsidR="004B67B9" w:rsidRPr="00575AEE" w:rsidRDefault="004B67B9" w:rsidP="004B67B9">
      <w:pPr>
        <w:pStyle w:val="Heading1"/>
        <w:numPr>
          <w:ilvl w:val="1"/>
          <w:numId w:val="2"/>
        </w:numPr>
        <w:ind w:left="432"/>
        <w:rPr>
          <w:rFonts w:ascii="Arial" w:hAnsi="Arial" w:cs="Arial"/>
          <w:sz w:val="22"/>
          <w:szCs w:val="22"/>
        </w:rPr>
      </w:pPr>
      <w:r w:rsidRPr="00575AEE">
        <w:rPr>
          <w:rFonts w:ascii="Arial" w:hAnsi="Arial" w:cs="Arial"/>
          <w:sz w:val="22"/>
          <w:szCs w:val="22"/>
        </w:rPr>
        <w:t>Scope of Research</w:t>
      </w:r>
    </w:p>
    <w:p w14:paraId="55DE6F8C" w14:textId="26679104" w:rsidR="00B80888" w:rsidRPr="00B44FAB" w:rsidRDefault="00155908" w:rsidP="0063057F">
      <w:pPr>
        <w:jc w:val="both"/>
        <w:rPr>
          <w:rFonts w:ascii="Arial" w:hAnsi="Arial" w:cs="Arial"/>
          <w:lang w:val="en-US"/>
        </w:rPr>
      </w:pPr>
      <w:r w:rsidRPr="003A0843">
        <w:rPr>
          <w:rFonts w:ascii="Arial" w:hAnsi="Arial" w:cs="Arial"/>
        </w:rPr>
        <w:t>Therefore, a</w:t>
      </w:r>
      <w:r w:rsidR="008B04F8" w:rsidRPr="003A0843">
        <w:rPr>
          <w:rFonts w:ascii="Arial" w:hAnsi="Arial" w:cs="Arial"/>
        </w:rPr>
        <w:t>n</w:t>
      </w:r>
      <w:r w:rsidR="00910B73" w:rsidRPr="003A0843">
        <w:rPr>
          <w:rFonts w:ascii="Arial" w:hAnsi="Arial" w:cs="Arial"/>
          <w:lang w:val="en-US"/>
        </w:rPr>
        <w:t xml:space="preserve"> </w:t>
      </w:r>
      <w:r w:rsidR="00125222" w:rsidRPr="003A0843">
        <w:rPr>
          <w:rFonts w:ascii="Arial" w:hAnsi="Arial" w:cs="Arial"/>
          <w:lang w:val="en-US"/>
        </w:rPr>
        <w:t xml:space="preserve">integrated </w:t>
      </w:r>
      <w:r w:rsidR="00824F78" w:rsidRPr="003A0843">
        <w:rPr>
          <w:rFonts w:ascii="Arial" w:hAnsi="Arial" w:cs="Arial"/>
          <w:lang w:val="en-US"/>
        </w:rPr>
        <w:t>solution</w:t>
      </w:r>
      <w:r w:rsidRPr="003A0843">
        <w:rPr>
          <w:rFonts w:ascii="Arial" w:hAnsi="Arial" w:cs="Arial"/>
          <w:lang w:val="en-US"/>
        </w:rPr>
        <w:t xml:space="preserve"> </w:t>
      </w:r>
      <w:r w:rsidR="00ED6739">
        <w:rPr>
          <w:rFonts w:ascii="Arial" w:hAnsi="Arial" w:cs="Arial"/>
          <w:lang w:val="en-US"/>
        </w:rPr>
        <w:t xml:space="preserve">such as Control Room </w:t>
      </w:r>
      <w:r w:rsidR="00EA61D8" w:rsidRPr="003A0843">
        <w:rPr>
          <w:rFonts w:ascii="Arial" w:hAnsi="Arial" w:cs="Arial"/>
          <w:lang w:val="en-US"/>
        </w:rPr>
        <w:t xml:space="preserve">in construction will be investigated in this dissertation </w:t>
      </w:r>
      <w:r w:rsidR="00910B73" w:rsidRPr="003A0843">
        <w:rPr>
          <w:rFonts w:ascii="Arial" w:hAnsi="Arial" w:cs="Arial"/>
          <w:lang w:val="en-US"/>
        </w:rPr>
        <w:t>to</w:t>
      </w:r>
      <w:r w:rsidR="007F1D2F" w:rsidRPr="003A0843">
        <w:rPr>
          <w:rFonts w:ascii="Arial" w:hAnsi="Arial" w:cs="Arial"/>
          <w:lang w:val="en-US"/>
        </w:rPr>
        <w:t xml:space="preserve"> </w:t>
      </w:r>
      <w:r w:rsidR="00EA61D8" w:rsidRPr="003A0843">
        <w:rPr>
          <w:rFonts w:ascii="Arial" w:hAnsi="Arial" w:cs="Arial"/>
          <w:lang w:val="en-US"/>
        </w:rPr>
        <w:t xml:space="preserve">optimise and effectively control </w:t>
      </w:r>
      <w:r w:rsidR="00910B73" w:rsidRPr="003A0843">
        <w:rPr>
          <w:rFonts w:ascii="Arial" w:hAnsi="Arial" w:cs="Arial"/>
          <w:lang w:val="en-US"/>
        </w:rPr>
        <w:t xml:space="preserve">the </w:t>
      </w:r>
      <w:r w:rsidR="00EA61D8" w:rsidRPr="003A0843">
        <w:rPr>
          <w:rFonts w:ascii="Arial" w:hAnsi="Arial" w:cs="Arial"/>
          <w:lang w:val="en-US"/>
        </w:rPr>
        <w:t xml:space="preserve">information generated and </w:t>
      </w:r>
      <w:r w:rsidR="00910B73" w:rsidRPr="003A0843">
        <w:rPr>
          <w:rFonts w:ascii="Arial" w:hAnsi="Arial" w:cs="Arial"/>
          <w:lang w:val="en-US"/>
        </w:rPr>
        <w:t>improve the project delivery</w:t>
      </w:r>
      <w:r w:rsidR="00504E33">
        <w:rPr>
          <w:rFonts w:ascii="Arial" w:hAnsi="Arial" w:cs="Arial"/>
          <w:lang w:val="en-US"/>
        </w:rPr>
        <w:t xml:space="preserve"> in construction stage</w:t>
      </w:r>
      <w:r w:rsidR="007F1D2F" w:rsidRPr="003A0843">
        <w:rPr>
          <w:rFonts w:ascii="Arial" w:hAnsi="Arial" w:cs="Arial"/>
          <w:lang w:val="en-US"/>
        </w:rPr>
        <w:t>.</w:t>
      </w:r>
      <w:r w:rsidR="0063057F" w:rsidRPr="003A0843">
        <w:rPr>
          <w:rFonts w:ascii="Arial" w:hAnsi="Arial" w:cs="Arial"/>
          <w:lang w:val="en-US"/>
        </w:rPr>
        <w:t xml:space="preserve"> </w:t>
      </w:r>
    </w:p>
    <w:p w14:paraId="349B5115" w14:textId="45612F7A" w:rsidR="002E4043" w:rsidRPr="00C932F1" w:rsidRDefault="002E4043">
      <w:pPr>
        <w:rPr>
          <w:rFonts w:ascii="Arial" w:hAnsi="Arial" w:cs="Arial"/>
        </w:rPr>
      </w:pPr>
      <w:r w:rsidRPr="00C932F1">
        <w:rPr>
          <w:rFonts w:ascii="Arial" w:hAnsi="Arial" w:cs="Arial"/>
        </w:rPr>
        <w:t>Th</w:t>
      </w:r>
      <w:r w:rsidR="00D27E2C">
        <w:rPr>
          <w:rFonts w:ascii="Arial" w:hAnsi="Arial" w:cs="Arial"/>
        </w:rPr>
        <w:t>e</w:t>
      </w:r>
      <w:r w:rsidR="00486C95">
        <w:rPr>
          <w:rFonts w:ascii="Arial" w:hAnsi="Arial" w:cs="Arial"/>
        </w:rPr>
        <w:t xml:space="preserve"> scope of research of this dissertation is as follows</w:t>
      </w:r>
      <w:r w:rsidRPr="00C932F1">
        <w:rPr>
          <w:rFonts w:ascii="Arial" w:hAnsi="Arial" w:cs="Arial"/>
        </w:rPr>
        <w:t>:</w:t>
      </w:r>
    </w:p>
    <w:p w14:paraId="5787CAAA" w14:textId="743EEAD6" w:rsidR="00EB0542" w:rsidRPr="00C932F1" w:rsidRDefault="008079CD" w:rsidP="00EB0542">
      <w:pPr>
        <w:pStyle w:val="NormalWeb"/>
        <w:numPr>
          <w:ilvl w:val="0"/>
          <w:numId w:val="3"/>
        </w:numPr>
        <w:spacing w:before="0" w:beforeAutospacing="0" w:after="0" w:afterAutospacing="0"/>
        <w:ind w:left="360"/>
        <w:jc w:val="both"/>
        <w:rPr>
          <w:rFonts w:ascii="Arial" w:hAnsi="Arial" w:cs="Arial"/>
          <w:sz w:val="22"/>
          <w:szCs w:val="22"/>
          <w:lang w:val="en-US"/>
        </w:rPr>
      </w:pPr>
      <w:r>
        <w:rPr>
          <w:rFonts w:ascii="Arial" w:hAnsi="Arial" w:cs="Arial"/>
          <w:sz w:val="22"/>
          <w:szCs w:val="22"/>
        </w:rPr>
        <w:t xml:space="preserve">How </w:t>
      </w:r>
      <w:r w:rsidR="00672786">
        <w:rPr>
          <w:rFonts w:ascii="Arial" w:hAnsi="Arial" w:cs="Arial"/>
          <w:sz w:val="22"/>
          <w:szCs w:val="22"/>
        </w:rPr>
        <w:t>the</w:t>
      </w:r>
      <w:r w:rsidR="00EB0542" w:rsidRPr="00C932F1">
        <w:rPr>
          <w:rFonts w:ascii="Arial" w:hAnsi="Arial" w:cs="Arial"/>
          <w:sz w:val="22"/>
          <w:szCs w:val="22"/>
          <w:lang w:val="en-US"/>
        </w:rPr>
        <w:t xml:space="preserve"> control room </w:t>
      </w:r>
      <w:r w:rsidR="00672786">
        <w:rPr>
          <w:rFonts w:ascii="Arial" w:hAnsi="Arial" w:cs="Arial"/>
          <w:sz w:val="22"/>
          <w:szCs w:val="22"/>
          <w:lang w:val="en-US"/>
        </w:rPr>
        <w:t xml:space="preserve">works </w:t>
      </w:r>
      <w:r w:rsidR="001D3E72">
        <w:rPr>
          <w:rFonts w:ascii="Arial" w:hAnsi="Arial" w:cs="Arial"/>
          <w:sz w:val="22"/>
          <w:szCs w:val="22"/>
          <w:lang w:val="en-US"/>
        </w:rPr>
        <w:t xml:space="preserve">in construction </w:t>
      </w:r>
      <w:r w:rsidR="00672786">
        <w:rPr>
          <w:rFonts w:ascii="Arial" w:hAnsi="Arial" w:cs="Arial"/>
          <w:sz w:val="22"/>
          <w:szCs w:val="22"/>
          <w:lang w:val="en-US"/>
        </w:rPr>
        <w:t>stage</w:t>
      </w:r>
      <w:r w:rsidR="001D3E72">
        <w:rPr>
          <w:rFonts w:ascii="Arial" w:hAnsi="Arial" w:cs="Arial"/>
          <w:sz w:val="22"/>
          <w:szCs w:val="22"/>
          <w:lang w:val="en-US"/>
        </w:rPr>
        <w:t xml:space="preserve"> </w:t>
      </w:r>
      <w:r w:rsidR="00CA4D90" w:rsidRPr="00C932F1">
        <w:rPr>
          <w:rFonts w:ascii="Arial" w:hAnsi="Arial" w:cs="Arial"/>
          <w:sz w:val="22"/>
          <w:szCs w:val="22"/>
          <w:lang w:val="x-none"/>
        </w:rPr>
        <w:t xml:space="preserve">to solve </w:t>
      </w:r>
      <w:r w:rsidR="00BD0276" w:rsidRPr="00C932F1">
        <w:rPr>
          <w:rFonts w:ascii="Arial" w:hAnsi="Arial" w:cs="Arial"/>
          <w:sz w:val="22"/>
          <w:szCs w:val="22"/>
          <w:lang w:val="x-none"/>
        </w:rPr>
        <w:t>the long-lasting</w:t>
      </w:r>
      <w:r w:rsidR="00CA4D90" w:rsidRPr="00C932F1">
        <w:rPr>
          <w:rFonts w:ascii="Arial" w:hAnsi="Arial" w:cs="Arial"/>
          <w:sz w:val="22"/>
          <w:szCs w:val="22"/>
          <w:lang w:val="x-none"/>
        </w:rPr>
        <w:t xml:space="preserve"> </w:t>
      </w:r>
      <w:r w:rsidR="002E4043" w:rsidRPr="00C932F1">
        <w:rPr>
          <w:rFonts w:ascii="Arial" w:hAnsi="Arial" w:cs="Arial"/>
          <w:sz w:val="22"/>
          <w:szCs w:val="22"/>
          <w:lang w:val="x-none"/>
        </w:rPr>
        <w:t>problems</w:t>
      </w:r>
      <w:r w:rsidR="00BD0276" w:rsidRPr="00C932F1">
        <w:rPr>
          <w:rFonts w:ascii="Arial" w:hAnsi="Arial" w:cs="Arial"/>
          <w:sz w:val="22"/>
          <w:szCs w:val="22"/>
          <w:lang w:val="x-none"/>
        </w:rPr>
        <w:t xml:space="preserve"> of a construction project in different stages</w:t>
      </w:r>
      <w:r w:rsidR="002E4043" w:rsidRPr="00C932F1">
        <w:rPr>
          <w:rFonts w:ascii="Arial" w:hAnsi="Arial" w:cs="Arial"/>
          <w:sz w:val="22"/>
          <w:szCs w:val="22"/>
          <w:lang w:val="x-none"/>
        </w:rPr>
        <w:t>?</w:t>
      </w:r>
    </w:p>
    <w:p w14:paraId="2F525470" w14:textId="77777777" w:rsidR="00910B73" w:rsidRPr="00C932F1" w:rsidRDefault="00910B73" w:rsidP="00910B73">
      <w:pPr>
        <w:pStyle w:val="NormalWeb"/>
        <w:spacing w:before="0" w:beforeAutospacing="0" w:after="0" w:afterAutospacing="0"/>
        <w:ind w:left="360"/>
        <w:jc w:val="both"/>
        <w:rPr>
          <w:rFonts w:ascii="Arial" w:hAnsi="Arial" w:cs="Arial"/>
          <w:sz w:val="22"/>
          <w:szCs w:val="22"/>
          <w:lang w:val="en-US"/>
        </w:rPr>
      </w:pPr>
    </w:p>
    <w:p w14:paraId="588BDB78" w14:textId="6F3B2B82" w:rsidR="00EB0542" w:rsidRDefault="00BD0276" w:rsidP="00EB0542">
      <w:pPr>
        <w:pStyle w:val="NormalWeb"/>
        <w:numPr>
          <w:ilvl w:val="0"/>
          <w:numId w:val="3"/>
        </w:numPr>
        <w:spacing w:before="0" w:beforeAutospacing="0" w:after="0" w:afterAutospacing="0"/>
        <w:ind w:left="360"/>
        <w:jc w:val="both"/>
        <w:rPr>
          <w:rFonts w:ascii="Arial" w:hAnsi="Arial" w:cs="Arial"/>
          <w:sz w:val="22"/>
          <w:szCs w:val="22"/>
          <w:lang w:val="x-none"/>
        </w:rPr>
      </w:pPr>
      <w:r w:rsidRPr="00C932F1">
        <w:rPr>
          <w:rFonts w:ascii="Arial" w:hAnsi="Arial" w:cs="Arial"/>
          <w:sz w:val="22"/>
          <w:szCs w:val="22"/>
          <w:lang w:val="en-US"/>
        </w:rPr>
        <w:t>What types</w:t>
      </w:r>
      <w:r w:rsidR="002E4043" w:rsidRPr="00C932F1">
        <w:rPr>
          <w:rFonts w:ascii="Arial" w:hAnsi="Arial" w:cs="Arial"/>
          <w:sz w:val="22"/>
          <w:szCs w:val="22"/>
          <w:lang w:val="en-US"/>
        </w:rPr>
        <w:t xml:space="preserve"> </w:t>
      </w:r>
      <w:r w:rsidRPr="00C932F1">
        <w:rPr>
          <w:rFonts w:ascii="Arial" w:hAnsi="Arial" w:cs="Arial"/>
          <w:sz w:val="22"/>
          <w:szCs w:val="22"/>
          <w:lang w:val="en-US"/>
        </w:rPr>
        <w:t xml:space="preserve">of </w:t>
      </w:r>
      <w:r w:rsidR="002E4043" w:rsidRPr="00C932F1">
        <w:rPr>
          <w:rFonts w:ascii="Arial" w:hAnsi="Arial" w:cs="Arial"/>
          <w:sz w:val="22"/>
          <w:szCs w:val="22"/>
          <w:lang w:val="x-none"/>
        </w:rPr>
        <w:t>visuali</w:t>
      </w:r>
      <w:r w:rsidRPr="00C932F1">
        <w:rPr>
          <w:rFonts w:ascii="Arial" w:hAnsi="Arial" w:cs="Arial"/>
          <w:sz w:val="22"/>
          <w:szCs w:val="22"/>
          <w:lang w:val="x-none"/>
        </w:rPr>
        <w:t>s</w:t>
      </w:r>
      <w:r w:rsidR="002E4043" w:rsidRPr="00C932F1">
        <w:rPr>
          <w:rFonts w:ascii="Arial" w:hAnsi="Arial" w:cs="Arial"/>
          <w:sz w:val="22"/>
          <w:szCs w:val="22"/>
          <w:lang w:val="x-none"/>
        </w:rPr>
        <w:t>ation</w:t>
      </w:r>
      <w:r w:rsidR="002E4043" w:rsidRPr="00C932F1">
        <w:rPr>
          <w:rFonts w:ascii="Arial" w:hAnsi="Arial" w:cs="Arial"/>
          <w:sz w:val="22"/>
          <w:szCs w:val="22"/>
          <w:lang w:val="en-US"/>
        </w:rPr>
        <w:t xml:space="preserve"> </w:t>
      </w:r>
      <w:r w:rsidRPr="00C932F1">
        <w:rPr>
          <w:rFonts w:ascii="Arial" w:hAnsi="Arial" w:cs="Arial"/>
          <w:sz w:val="22"/>
          <w:szCs w:val="22"/>
          <w:lang w:val="en-US"/>
        </w:rPr>
        <w:t xml:space="preserve">technique </w:t>
      </w:r>
      <w:r w:rsidR="001D3E72">
        <w:rPr>
          <w:rFonts w:ascii="Arial" w:hAnsi="Arial" w:cs="Arial"/>
          <w:sz w:val="22"/>
          <w:szCs w:val="22"/>
          <w:lang w:val="en-US"/>
        </w:rPr>
        <w:t>should</w:t>
      </w:r>
      <w:r w:rsidRPr="00C932F1">
        <w:rPr>
          <w:rFonts w:ascii="Arial" w:hAnsi="Arial" w:cs="Arial"/>
          <w:sz w:val="22"/>
          <w:szCs w:val="22"/>
          <w:lang w:val="en-US"/>
        </w:rPr>
        <w:t xml:space="preserve"> be used to </w:t>
      </w:r>
      <w:r w:rsidR="005B3B17" w:rsidRPr="00C932F1">
        <w:rPr>
          <w:rFonts w:ascii="Arial" w:hAnsi="Arial" w:cs="Arial"/>
          <w:sz w:val="22"/>
          <w:szCs w:val="22"/>
          <w:lang w:val="en-US"/>
        </w:rPr>
        <w:t>give insight</w:t>
      </w:r>
      <w:r w:rsidR="00910B73" w:rsidRPr="00C932F1">
        <w:rPr>
          <w:rFonts w:ascii="Arial" w:hAnsi="Arial" w:cs="Arial"/>
          <w:sz w:val="22"/>
          <w:szCs w:val="22"/>
          <w:lang w:val="en-US"/>
        </w:rPr>
        <w:t xml:space="preserve"> and improve project delivery</w:t>
      </w:r>
      <w:r w:rsidR="002E4043" w:rsidRPr="00C932F1">
        <w:rPr>
          <w:rFonts w:ascii="Arial" w:hAnsi="Arial" w:cs="Arial"/>
          <w:sz w:val="22"/>
          <w:szCs w:val="22"/>
          <w:lang w:val="x-none"/>
        </w:rPr>
        <w:t>?</w:t>
      </w:r>
    </w:p>
    <w:p w14:paraId="6B85B801" w14:textId="77777777" w:rsidR="00D73285" w:rsidRDefault="00D73285" w:rsidP="00D73285">
      <w:pPr>
        <w:pStyle w:val="NormalWeb"/>
        <w:spacing w:before="0" w:beforeAutospacing="0" w:after="0" w:afterAutospacing="0"/>
        <w:ind w:left="360"/>
        <w:jc w:val="both"/>
        <w:rPr>
          <w:rFonts w:ascii="Arial" w:hAnsi="Arial" w:cs="Arial"/>
          <w:sz w:val="22"/>
          <w:szCs w:val="22"/>
          <w:lang w:val="x-none"/>
        </w:rPr>
      </w:pPr>
    </w:p>
    <w:p w14:paraId="53B32173" w14:textId="08B74C2F" w:rsidR="00BF0DE1" w:rsidRPr="00672786" w:rsidRDefault="00D73285" w:rsidP="00672786">
      <w:pPr>
        <w:pStyle w:val="NormalWeb"/>
        <w:numPr>
          <w:ilvl w:val="0"/>
          <w:numId w:val="3"/>
        </w:numPr>
        <w:spacing w:before="0" w:beforeAutospacing="0" w:after="0" w:afterAutospacing="0"/>
        <w:ind w:left="360"/>
        <w:jc w:val="both"/>
        <w:rPr>
          <w:rFonts w:ascii="Arial" w:hAnsi="Arial" w:cs="Arial"/>
          <w:sz w:val="22"/>
          <w:szCs w:val="22"/>
          <w:lang w:val="x-none"/>
        </w:rPr>
      </w:pPr>
      <w:r w:rsidRPr="00C932F1">
        <w:rPr>
          <w:rFonts w:ascii="Arial" w:hAnsi="Arial" w:cs="Arial"/>
          <w:sz w:val="22"/>
          <w:szCs w:val="22"/>
          <w:lang w:val="x-none"/>
        </w:rPr>
        <w:t>What types of data should be captured and what data standard should be formulated?</w:t>
      </w:r>
      <w:r w:rsidR="00BF0DE1" w:rsidRPr="00672786">
        <w:rPr>
          <w:rFonts w:ascii="Arial" w:hAnsi="Arial" w:cs="Arial"/>
        </w:rPr>
        <w:br w:type="page"/>
      </w:r>
    </w:p>
    <w:p w14:paraId="67AAF85C" w14:textId="63525B20" w:rsidR="00F7144A" w:rsidRDefault="00F7144A" w:rsidP="00FA26DB">
      <w:pPr>
        <w:pStyle w:val="Heading1"/>
        <w:numPr>
          <w:ilvl w:val="0"/>
          <w:numId w:val="2"/>
        </w:numPr>
        <w:rPr>
          <w:rFonts w:ascii="Arial" w:hAnsi="Arial" w:cs="Arial"/>
          <w:sz w:val="22"/>
          <w:szCs w:val="22"/>
        </w:rPr>
      </w:pPr>
      <w:r w:rsidRPr="00C932F1">
        <w:rPr>
          <w:rFonts w:ascii="Arial" w:hAnsi="Arial" w:cs="Arial"/>
          <w:sz w:val="22"/>
          <w:szCs w:val="22"/>
        </w:rPr>
        <w:lastRenderedPageBreak/>
        <w:t>Literature Review</w:t>
      </w:r>
    </w:p>
    <w:p w14:paraId="6082C26A" w14:textId="1B7B5A2A" w:rsidR="00D263D1" w:rsidRPr="00575AEE" w:rsidRDefault="00C63D5E" w:rsidP="00575AEE">
      <w:pPr>
        <w:pStyle w:val="Heading1"/>
        <w:numPr>
          <w:ilvl w:val="1"/>
          <w:numId w:val="2"/>
        </w:numPr>
        <w:ind w:left="432"/>
        <w:rPr>
          <w:rFonts w:ascii="Arial" w:hAnsi="Arial" w:cs="Arial"/>
          <w:sz w:val="22"/>
          <w:szCs w:val="22"/>
        </w:rPr>
      </w:pPr>
      <w:r>
        <w:rPr>
          <w:rFonts w:ascii="Arial" w:hAnsi="Arial" w:cs="Arial" w:hint="eastAsia"/>
          <w:sz w:val="22"/>
          <w:szCs w:val="22"/>
        </w:rPr>
        <w:t>Te</w:t>
      </w:r>
      <w:r>
        <w:rPr>
          <w:rFonts w:ascii="Arial" w:hAnsi="Arial" w:cs="Arial"/>
          <w:sz w:val="22"/>
          <w:szCs w:val="22"/>
        </w:rPr>
        <w:t>chnology Implementation in Construction</w:t>
      </w:r>
    </w:p>
    <w:p w14:paraId="71883B16" w14:textId="0D71518C" w:rsidR="00F002FF" w:rsidRDefault="00100E8C" w:rsidP="00D263D1">
      <w:pPr>
        <w:jc w:val="both"/>
        <w:rPr>
          <w:rFonts w:ascii="Arial" w:hAnsi="Arial" w:cs="Arial"/>
        </w:rPr>
      </w:pPr>
      <w:r>
        <w:rPr>
          <w:rFonts w:ascii="Arial" w:hAnsi="Arial" w:cs="Arial"/>
        </w:rPr>
        <w:t>C</w:t>
      </w:r>
      <w:r w:rsidR="005D49AF">
        <w:rPr>
          <w:rFonts w:ascii="Arial" w:hAnsi="Arial" w:cs="Arial"/>
        </w:rPr>
        <w:t>onstruction</w:t>
      </w:r>
      <w:r w:rsidR="00F002FF">
        <w:rPr>
          <w:rFonts w:ascii="Arial" w:hAnsi="Arial" w:cs="Arial"/>
        </w:rPr>
        <w:t xml:space="preserve"> </w:t>
      </w:r>
      <w:r>
        <w:rPr>
          <w:rFonts w:ascii="Arial" w:hAnsi="Arial" w:cs="Arial"/>
        </w:rPr>
        <w:t xml:space="preserve">sector </w:t>
      </w:r>
      <w:r w:rsidR="00F002FF">
        <w:rPr>
          <w:rFonts w:ascii="Arial" w:hAnsi="Arial" w:cs="Arial"/>
        </w:rPr>
        <w:t>is slow</w:t>
      </w:r>
      <w:r w:rsidR="00B958B2">
        <w:rPr>
          <w:rFonts w:ascii="Arial" w:hAnsi="Arial" w:cs="Arial"/>
        </w:rPr>
        <w:t>ly</w:t>
      </w:r>
      <w:r w:rsidR="00F002FF">
        <w:rPr>
          <w:rFonts w:ascii="Arial" w:hAnsi="Arial" w:cs="Arial"/>
        </w:rPr>
        <w:t xml:space="preserve"> </w:t>
      </w:r>
      <w:r w:rsidR="00B958B2">
        <w:rPr>
          <w:rFonts w:ascii="Arial" w:hAnsi="Arial" w:cs="Arial"/>
        </w:rPr>
        <w:t>to adopt new technology</w:t>
      </w:r>
      <w:r w:rsidR="00F002FF">
        <w:rPr>
          <w:rFonts w:ascii="Arial" w:hAnsi="Arial" w:cs="Arial"/>
        </w:rPr>
        <w:t xml:space="preserve"> </w:t>
      </w:r>
      <w:r w:rsidR="008510A9">
        <w:rPr>
          <w:rFonts w:ascii="Arial" w:hAnsi="Arial" w:cs="Arial"/>
        </w:rPr>
        <w:t xml:space="preserve">and digitalisation </w:t>
      </w:r>
      <w:r w:rsidR="00F002FF">
        <w:rPr>
          <w:rFonts w:ascii="Arial" w:hAnsi="Arial" w:cs="Arial"/>
        </w:rPr>
        <w:t>compared with other industry.</w:t>
      </w:r>
      <w:r w:rsidR="005D49AF">
        <w:rPr>
          <w:rFonts w:ascii="Arial" w:hAnsi="Arial" w:cs="Arial"/>
        </w:rPr>
        <w:t xml:space="preserve"> </w:t>
      </w:r>
      <w:r w:rsidR="00E71E1F">
        <w:rPr>
          <w:rFonts w:ascii="Arial" w:hAnsi="Arial" w:cs="Arial"/>
        </w:rPr>
        <w:t>T</w:t>
      </w:r>
      <w:r w:rsidR="005D49AF">
        <w:rPr>
          <w:rFonts w:ascii="Arial" w:hAnsi="Arial" w:cs="Arial"/>
        </w:rPr>
        <w:t>he digitalisation index of construction is very low</w:t>
      </w:r>
      <w:r w:rsidR="00E71E1F">
        <w:rPr>
          <w:rFonts w:ascii="Arial" w:hAnsi="Arial" w:cs="Arial"/>
        </w:rPr>
        <w:t xml:space="preserve"> </w:t>
      </w:r>
      <w:r>
        <w:rPr>
          <w:rFonts w:ascii="Arial" w:hAnsi="Arial" w:cs="Arial"/>
        </w:rPr>
        <w:t xml:space="preserve">as shown on below figure </w:t>
      </w:r>
      <w:r w:rsidR="00751ED3">
        <w:rPr>
          <w:rFonts w:ascii="Arial" w:hAnsi="Arial" w:cs="Arial"/>
        </w:rPr>
        <w:fldChar w:fldCharType="begin" w:fldLock="1"/>
      </w:r>
      <w:r w:rsidR="00D94457">
        <w:rPr>
          <w:rFonts w:ascii="Arial" w:hAnsi="Arial" w:cs="Arial"/>
        </w:rPr>
        <w:instrText>ADDIN CSL_CITATION {"citationItems":[{"id":"ITEM-1","itemData":{"abstract":"In the 25 years since its founding, the McKinsey Global Institute (MGI) has sought to develop a deeper understanding of the evolving global economy. As the business and economics research arm of McKinsey &amp; Company, MGI aims to provide leaders in the commercial, public, and social sectors with the facts and insights on which to base management and policy decisions. MGI research combines the disciplines of economics and management, employing the analytical tools of economics with the insights of business leaders. Our \" micro-to-macro \" methodology examines microeconomic industry trends to better understand the broad macroeconomic forces affecting business strategy and public policy. MGI's in-depth reports have covered more than 20 countries and 30 industries. Current research focuses on six themes: productivity and growth, natural resources, labor markets, the evolution of global financial markets, the economic impact of technology and innovation, and urbanization. Recent reports have assessed global flows; the economies of Brazil, Mexico, Nigeria, and Japan; China's digital transformation; India's path from poverty to empowerment; affordable housing; the effects of global debt; and the economics of tackling obesity.","author":[{"dropping-particle":"","family":"McKinsey","given":"","non-dropping-particle":"","parse-names":false,"suffix":""}],"container-title":"McKinsey Global Institute","id":"ITEM-1","issued":{"date-parts":[["2015"]]},"title":"The MGI Industry Digitization Index","type":"article-journal"},"uris":["http://www.mendeley.com/documents/?uuid=c94903de-45a8-4cdc-811f-c7ef0754d3ca","http://www.mendeley.com/documents/?uuid=9872571c-c737-44db-93c1-61f64861a12c"]}],"mendeley":{"formattedCitation":"(McKinsey, 2015)","plainTextFormattedCitation":"(McKinsey, 2015)","previouslyFormattedCitation":"(McKinsey, 2015)"},"properties":{"noteIndex":0},"schema":"https://github.com/citation-style-language/schema/raw/master/csl-citation.json"}</w:instrText>
      </w:r>
      <w:r w:rsidR="00751ED3">
        <w:rPr>
          <w:rFonts w:ascii="Arial" w:hAnsi="Arial" w:cs="Arial"/>
        </w:rPr>
        <w:fldChar w:fldCharType="separate"/>
      </w:r>
      <w:r w:rsidR="00751ED3" w:rsidRPr="00751ED3">
        <w:rPr>
          <w:rFonts w:ascii="Arial" w:hAnsi="Arial" w:cs="Arial"/>
          <w:noProof/>
        </w:rPr>
        <w:t>(McKinsey, 2015)</w:t>
      </w:r>
      <w:r w:rsidR="00751ED3">
        <w:rPr>
          <w:rFonts w:ascii="Arial" w:hAnsi="Arial" w:cs="Arial"/>
        </w:rPr>
        <w:fldChar w:fldCharType="end"/>
      </w:r>
      <w:r>
        <w:rPr>
          <w:rFonts w:ascii="Arial" w:hAnsi="Arial" w:cs="Arial"/>
        </w:rPr>
        <w:t>.</w:t>
      </w:r>
    </w:p>
    <w:p w14:paraId="2A052B25" w14:textId="0E3EDF18" w:rsidR="00F700BA" w:rsidRDefault="00F002FF" w:rsidP="00F700BA">
      <w:pPr>
        <w:jc w:val="center"/>
        <w:rPr>
          <w:rFonts w:ascii="Arial" w:hAnsi="Arial" w:cs="Arial"/>
        </w:rPr>
      </w:pPr>
      <w:r w:rsidRPr="00C932F1">
        <w:rPr>
          <w:rFonts w:ascii="Arial" w:hAnsi="Arial" w:cs="Arial"/>
          <w:noProof/>
        </w:rPr>
        <w:drawing>
          <wp:inline distT="0" distB="0" distL="0" distR="0" wp14:anchorId="0028291B" wp14:editId="3AC4899E">
            <wp:extent cx="4038600" cy="3932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5490" cy="3968476"/>
                    </a:xfrm>
                    <a:prstGeom prst="rect">
                      <a:avLst/>
                    </a:prstGeom>
                  </pic:spPr>
                </pic:pic>
              </a:graphicData>
            </a:graphic>
          </wp:inline>
        </w:drawing>
      </w:r>
    </w:p>
    <w:p w14:paraId="5109A195" w14:textId="708A8731" w:rsidR="00191F63" w:rsidRDefault="00DF3034" w:rsidP="00D263D1">
      <w:pPr>
        <w:jc w:val="both"/>
        <w:rPr>
          <w:rFonts w:ascii="Arial" w:eastAsia="Times New Roman" w:hAnsi="Arial" w:cs="Arial"/>
          <w:lang w:val="en-US"/>
        </w:rPr>
      </w:pPr>
      <w:r>
        <w:rPr>
          <w:rFonts w:ascii="Arial" w:hAnsi="Arial" w:cs="Arial"/>
        </w:rPr>
        <w:t>Although t</w:t>
      </w:r>
      <w:r w:rsidR="00F700BA" w:rsidRPr="00F700BA">
        <w:rPr>
          <w:rFonts w:ascii="Arial" w:hAnsi="Arial" w:cs="Arial"/>
        </w:rPr>
        <w:t xml:space="preserve">he </w:t>
      </w:r>
      <w:r w:rsidR="00023EFA">
        <w:rPr>
          <w:rFonts w:ascii="Arial" w:hAnsi="Arial" w:cs="Arial"/>
        </w:rPr>
        <w:t>sector</w:t>
      </w:r>
      <w:r w:rsidR="00F700BA" w:rsidRPr="00F700BA">
        <w:rPr>
          <w:rFonts w:ascii="Arial" w:hAnsi="Arial" w:cs="Arial"/>
        </w:rPr>
        <w:t xml:space="preserve"> </w:t>
      </w:r>
      <w:r w:rsidR="00453378">
        <w:rPr>
          <w:rFonts w:ascii="Arial" w:hAnsi="Arial" w:cs="Arial"/>
        </w:rPr>
        <w:t>has</w:t>
      </w:r>
      <w:r w:rsidR="00F700BA" w:rsidRPr="00F700BA">
        <w:rPr>
          <w:rFonts w:ascii="Arial" w:hAnsi="Arial" w:cs="Arial"/>
        </w:rPr>
        <w:t xml:space="preserve"> recogni</w:t>
      </w:r>
      <w:r w:rsidR="004B5DCC">
        <w:rPr>
          <w:rFonts w:ascii="Arial" w:hAnsi="Arial" w:cs="Arial"/>
        </w:rPr>
        <w:t>s</w:t>
      </w:r>
      <w:r w:rsidR="00F700BA" w:rsidRPr="00F700BA">
        <w:rPr>
          <w:rFonts w:ascii="Arial" w:hAnsi="Arial" w:cs="Arial"/>
        </w:rPr>
        <w:t>e</w:t>
      </w:r>
      <w:r w:rsidR="00453378">
        <w:rPr>
          <w:rFonts w:ascii="Arial" w:hAnsi="Arial" w:cs="Arial"/>
        </w:rPr>
        <w:t>d</w:t>
      </w:r>
      <w:r w:rsidR="00F700BA" w:rsidRPr="00F700BA">
        <w:rPr>
          <w:rFonts w:ascii="Arial" w:hAnsi="Arial" w:cs="Arial"/>
        </w:rPr>
        <w:t xml:space="preserve"> the need for change</w:t>
      </w:r>
      <w:r w:rsidR="004B5DCC">
        <w:rPr>
          <w:rFonts w:ascii="Arial" w:hAnsi="Arial" w:cs="Arial"/>
        </w:rPr>
        <w:t xml:space="preserve"> and</w:t>
      </w:r>
      <w:r w:rsidR="00F700BA" w:rsidRPr="00F700BA">
        <w:rPr>
          <w:rFonts w:ascii="Arial" w:hAnsi="Arial" w:cs="Arial"/>
        </w:rPr>
        <w:t xml:space="preserve"> </w:t>
      </w:r>
      <w:r w:rsidR="004B5DCC">
        <w:rPr>
          <w:rFonts w:ascii="Arial" w:hAnsi="Arial" w:cs="Arial"/>
        </w:rPr>
        <w:t>a</w:t>
      </w:r>
      <w:r w:rsidR="00F700BA" w:rsidRPr="00F700BA">
        <w:rPr>
          <w:rFonts w:ascii="Arial" w:hAnsi="Arial" w:cs="Arial"/>
        </w:rPr>
        <w:t>dopt</w:t>
      </w:r>
      <w:r w:rsidR="00453378">
        <w:rPr>
          <w:rFonts w:ascii="Arial" w:hAnsi="Arial" w:cs="Arial"/>
        </w:rPr>
        <w:t>ed</w:t>
      </w:r>
      <w:r w:rsidR="004B5DCC">
        <w:rPr>
          <w:rFonts w:ascii="Arial" w:hAnsi="Arial" w:cs="Arial"/>
        </w:rPr>
        <w:t xml:space="preserve"> many technological solution</w:t>
      </w:r>
      <w:r>
        <w:rPr>
          <w:rFonts w:ascii="Arial" w:hAnsi="Arial" w:cs="Arial"/>
        </w:rPr>
        <w:t xml:space="preserve">s, </w:t>
      </w:r>
      <w:r w:rsidR="00E4366D">
        <w:rPr>
          <w:rFonts w:ascii="Arial" w:hAnsi="Arial" w:cs="Arial"/>
        </w:rPr>
        <w:t>the</w:t>
      </w:r>
      <w:r w:rsidR="004B5DCC">
        <w:rPr>
          <w:rFonts w:ascii="Arial" w:hAnsi="Arial" w:cs="Arial"/>
        </w:rPr>
        <w:t>y</w:t>
      </w:r>
      <w:r w:rsidR="00E4366D">
        <w:rPr>
          <w:rFonts w:ascii="Arial" w:hAnsi="Arial" w:cs="Arial"/>
        </w:rPr>
        <w:t xml:space="preserve"> are</w:t>
      </w:r>
      <w:r w:rsidR="004B5DCC">
        <w:rPr>
          <w:rFonts w:ascii="Arial" w:hAnsi="Arial" w:cs="Arial"/>
        </w:rPr>
        <w:t xml:space="preserve"> </w:t>
      </w:r>
      <w:r w:rsidR="00E4366D">
        <w:rPr>
          <w:rFonts w:ascii="Arial" w:hAnsi="Arial" w:cs="Arial"/>
        </w:rPr>
        <w:t>fragmented point solution</w:t>
      </w:r>
      <w:r w:rsidR="006E3536">
        <w:rPr>
          <w:rFonts w:ascii="Arial" w:hAnsi="Arial" w:cs="Arial"/>
        </w:rPr>
        <w:t>s</w:t>
      </w:r>
      <w:r w:rsidR="004B5DCC">
        <w:rPr>
          <w:rFonts w:ascii="Arial" w:hAnsi="Arial" w:cs="Arial"/>
        </w:rPr>
        <w:t xml:space="preserve"> and disorganised </w:t>
      </w:r>
      <w:r w:rsidR="004B5DCC" w:rsidRPr="00C932F1">
        <w:rPr>
          <w:rFonts w:ascii="Arial" w:eastAsia="Times New Roman" w:hAnsi="Arial" w:cs="Arial"/>
          <w:lang w:val="en-US"/>
        </w:rPr>
        <w:fldChar w:fldCharType="begin" w:fldLock="1"/>
      </w:r>
      <w:r w:rsidR="004B5DCC">
        <w:rPr>
          <w:rFonts w:ascii="Arial" w:eastAsia="Times New Roman" w:hAnsi="Arial" w:cs="Arial"/>
          <w:lang w:val="en-US"/>
        </w:rPr>
        <w:instrText>ADDIN CSL_CITATION {"citationItems":[{"id":"ITEM-1","itemData":{"DOI":"10.1016/j.autcon.2018.05.004","ISSN":"09265805","abstract":"This paper takes a longitudinal view of literature to explain the current period as disruptive technology drives an evolutionary adaptation of the construction industry in a historical socio-technological process. The authors argue the way Internet of Things (IoT) solutions are conceived as singularly focused “point solutions” undermine future opportunities. An evolutionary view is overlooked because extant literature describes technology in a particular epoch. An ecosystem perspective needs to influence IT strategy as an emerging “digital layer” transcends a smart city and continues to function long after a traditional construction project completes. We describe innovation as a succession of transformational waves in an evolutionary process that is currently manifesting as “Industry 4.0” and changing expectations for the construction industry. The paper concludes by listing emerging trends and warns existing UK construction companies must understand the transformational process they are in and learn how to adapt with a stronger drive for R&amp;D.","author":[{"dropping-particle":"","family":"Woodhead","given":"Roy","non-dropping-particle":"","parse-names":false,"suffix":""},{"dropping-particle":"","family":"Stephenson","given":"Paul","non-dropping-particle":"","parse-names":false,"suffix":""},{"dropping-particle":"","family":"Morrey","given":"Denise","non-dropping-particle":"","parse-names":false,"suffix":""}],"container-title":"Automation in Construction","id":"ITEM-1","issued":{"date-parts":[["2018"]]},"title":"Digital construction: From point solutions to IoT ecosystem","type":"article-journal"},"uris":["http://www.mendeley.com/documents/?uuid=5d1215b0-9298-4cbd-ae5d-f0dee8cfce94"]}],"mendeley":{"formattedCitation":"(Woodhead et al., 2018)","plainTextFormattedCitation":"(Woodhead et al., 2018)","previouslyFormattedCitation":"(Woodhead et al., 2018)"},"properties":{"noteIndex":0},"schema":"https://github.com/citation-style-language/schema/raw/master/csl-citation.json"}</w:instrText>
      </w:r>
      <w:r w:rsidR="004B5DCC" w:rsidRPr="00C932F1">
        <w:rPr>
          <w:rFonts w:ascii="Arial" w:eastAsia="Times New Roman" w:hAnsi="Arial" w:cs="Arial"/>
          <w:lang w:val="en-US"/>
        </w:rPr>
        <w:fldChar w:fldCharType="separate"/>
      </w:r>
      <w:r w:rsidR="004B5DCC" w:rsidRPr="00C932F1">
        <w:rPr>
          <w:rFonts w:ascii="Arial" w:eastAsia="Times New Roman" w:hAnsi="Arial" w:cs="Arial"/>
          <w:noProof/>
          <w:lang w:val="en-US"/>
        </w:rPr>
        <w:t>(Woodhead et al., 2018)</w:t>
      </w:r>
      <w:r w:rsidR="004B5DCC" w:rsidRPr="00C932F1">
        <w:rPr>
          <w:rFonts w:ascii="Arial" w:eastAsia="Times New Roman" w:hAnsi="Arial" w:cs="Arial"/>
          <w:lang w:val="en-US"/>
        </w:rPr>
        <w:fldChar w:fldCharType="end"/>
      </w:r>
      <w:r w:rsidR="00E4366D">
        <w:rPr>
          <w:rFonts w:ascii="Arial" w:hAnsi="Arial" w:cs="Arial"/>
        </w:rPr>
        <w:t>. Instead</w:t>
      </w:r>
      <w:r w:rsidR="00E4366D">
        <w:rPr>
          <w:rFonts w:ascii="Arial" w:eastAsia="Times New Roman" w:hAnsi="Arial" w:cs="Arial"/>
          <w:lang w:val="en-US"/>
        </w:rPr>
        <w:t xml:space="preserve">, </w:t>
      </w:r>
      <w:r w:rsidR="00E4366D" w:rsidRPr="007B50FD">
        <w:rPr>
          <w:rFonts w:ascii="Arial" w:eastAsia="Times New Roman" w:hAnsi="Arial" w:cs="Arial"/>
          <w:lang w:val="en-US"/>
        </w:rPr>
        <w:t xml:space="preserve">a key </w:t>
      </w:r>
      <w:r w:rsidR="00042AF8">
        <w:rPr>
          <w:rFonts w:ascii="Arial" w:eastAsia="Times New Roman" w:hAnsi="Arial" w:cs="Arial"/>
          <w:lang w:val="en-US"/>
        </w:rPr>
        <w:t xml:space="preserve">to improve the </w:t>
      </w:r>
      <w:r w:rsidR="00E4366D" w:rsidRPr="007B50FD">
        <w:rPr>
          <w:rFonts w:ascii="Arial" w:eastAsia="Times New Roman" w:hAnsi="Arial" w:cs="Arial"/>
          <w:lang w:val="en-US"/>
        </w:rPr>
        <w:t xml:space="preserve">construction </w:t>
      </w:r>
      <w:r w:rsidR="00042AF8">
        <w:rPr>
          <w:rFonts w:ascii="Arial" w:eastAsia="Times New Roman" w:hAnsi="Arial" w:cs="Arial"/>
          <w:lang w:val="en-US"/>
        </w:rPr>
        <w:t>project delivery with</w:t>
      </w:r>
      <w:r w:rsidR="00E4366D" w:rsidRPr="00C932F1">
        <w:rPr>
          <w:rFonts w:ascii="Arial" w:eastAsia="Times New Roman" w:hAnsi="Arial" w:cs="Arial"/>
          <w:lang w:val="en-US"/>
        </w:rPr>
        <w:t xml:space="preserve"> </w:t>
      </w:r>
      <w:r w:rsidR="00E4366D" w:rsidRPr="007B50FD">
        <w:rPr>
          <w:rFonts w:ascii="Arial" w:eastAsia="Times New Roman" w:hAnsi="Arial" w:cs="Arial"/>
          <w:lang w:val="en-US"/>
        </w:rPr>
        <w:t xml:space="preserve">a </w:t>
      </w:r>
      <w:r w:rsidR="00E4366D" w:rsidRPr="00C932F1">
        <w:rPr>
          <w:rFonts w:ascii="Arial" w:eastAsia="Times New Roman" w:hAnsi="Arial" w:cs="Arial"/>
          <w:lang w:val="en-US"/>
        </w:rPr>
        <w:t>long-term</w:t>
      </w:r>
      <w:r w:rsidR="00E4366D" w:rsidRPr="007B50FD">
        <w:rPr>
          <w:rFonts w:ascii="Arial" w:eastAsia="Times New Roman" w:hAnsi="Arial" w:cs="Arial"/>
          <w:lang w:val="en-US"/>
        </w:rPr>
        <w:t xml:space="preserve"> advantage</w:t>
      </w:r>
      <w:r w:rsidR="00E4366D" w:rsidRPr="00C932F1">
        <w:rPr>
          <w:rFonts w:ascii="Arial" w:eastAsia="Times New Roman" w:hAnsi="Arial" w:cs="Arial"/>
          <w:lang w:val="en-US"/>
        </w:rPr>
        <w:t xml:space="preserve"> is to recognize </w:t>
      </w:r>
      <w:r w:rsidR="00E4366D" w:rsidRPr="007B50FD">
        <w:rPr>
          <w:rFonts w:ascii="Arial" w:eastAsia="Times New Roman" w:hAnsi="Arial" w:cs="Arial"/>
          <w:lang w:val="en-US"/>
        </w:rPr>
        <w:t>a “planned IoT ecosystem”</w:t>
      </w:r>
      <w:r w:rsidR="00E4366D" w:rsidRPr="00C932F1">
        <w:rPr>
          <w:rFonts w:ascii="Arial" w:eastAsia="Times New Roman" w:hAnsi="Arial" w:cs="Arial"/>
          <w:lang w:val="en-US"/>
        </w:rPr>
        <w:t xml:space="preserve"> rather than </w:t>
      </w:r>
      <w:r w:rsidR="00E4366D" w:rsidRPr="007B50FD">
        <w:rPr>
          <w:rFonts w:ascii="Arial" w:eastAsia="Times New Roman" w:hAnsi="Arial" w:cs="Arial"/>
          <w:lang w:val="en-US"/>
        </w:rPr>
        <w:t>combin</w:t>
      </w:r>
      <w:r w:rsidR="00E4366D" w:rsidRPr="00C932F1">
        <w:rPr>
          <w:rFonts w:ascii="Arial" w:eastAsia="Times New Roman" w:hAnsi="Arial" w:cs="Arial"/>
          <w:lang w:val="en-US"/>
        </w:rPr>
        <w:t>ing</w:t>
      </w:r>
      <w:r w:rsidR="00E4366D" w:rsidRPr="007B50FD">
        <w:rPr>
          <w:rFonts w:ascii="Arial" w:eastAsia="Times New Roman" w:hAnsi="Arial" w:cs="Arial"/>
          <w:lang w:val="en-US"/>
        </w:rPr>
        <w:t xml:space="preserve"> </w:t>
      </w:r>
      <w:r w:rsidR="00042AF8">
        <w:rPr>
          <w:rFonts w:ascii="Arial" w:eastAsia="Times New Roman" w:hAnsi="Arial" w:cs="Arial"/>
          <w:lang w:val="en-US"/>
        </w:rPr>
        <w:t>different</w:t>
      </w:r>
      <w:r w:rsidR="00E4366D" w:rsidRPr="007B50FD">
        <w:rPr>
          <w:rFonts w:ascii="Arial" w:eastAsia="Times New Roman" w:hAnsi="Arial" w:cs="Arial"/>
          <w:lang w:val="en-US"/>
        </w:rPr>
        <w:t xml:space="preserve"> “point solutions”. </w:t>
      </w:r>
      <w:r>
        <w:rPr>
          <w:rFonts w:ascii="Arial" w:eastAsia="Times New Roman" w:hAnsi="Arial" w:cs="Arial"/>
          <w:lang w:val="en-US"/>
        </w:rPr>
        <w:t>E</w:t>
      </w:r>
      <w:r w:rsidR="00D263D1" w:rsidRPr="007B50FD">
        <w:rPr>
          <w:rFonts w:ascii="Arial" w:eastAsia="Times New Roman" w:hAnsi="Arial" w:cs="Arial"/>
          <w:lang w:val="en-US"/>
        </w:rPr>
        <w:t>cosystem mean</w:t>
      </w:r>
      <w:r w:rsidR="00D263D1" w:rsidRPr="00C932F1">
        <w:rPr>
          <w:rFonts w:ascii="Arial" w:eastAsia="Times New Roman" w:hAnsi="Arial" w:cs="Arial"/>
          <w:lang w:val="en-US"/>
        </w:rPr>
        <w:t>s</w:t>
      </w:r>
      <w:r w:rsidR="00D263D1" w:rsidRPr="007B50FD">
        <w:rPr>
          <w:rFonts w:ascii="Arial" w:eastAsia="Times New Roman" w:hAnsi="Arial" w:cs="Arial"/>
          <w:lang w:val="en-US"/>
        </w:rPr>
        <w:t xml:space="preserve"> an integrated</w:t>
      </w:r>
      <w:r w:rsidR="00D263D1" w:rsidRPr="00C932F1">
        <w:rPr>
          <w:rFonts w:ascii="Arial" w:eastAsia="Times New Roman" w:hAnsi="Arial" w:cs="Arial"/>
          <w:lang w:val="en-US"/>
        </w:rPr>
        <w:t xml:space="preserve"> </w:t>
      </w:r>
      <w:r w:rsidR="00D263D1" w:rsidRPr="007B50FD">
        <w:rPr>
          <w:rFonts w:ascii="Arial" w:eastAsia="Times New Roman" w:hAnsi="Arial" w:cs="Arial"/>
          <w:lang w:val="en-US"/>
        </w:rPr>
        <w:t>“layer” of hardware, software, connectivity, and information ﬂows</w:t>
      </w:r>
      <w:r w:rsidR="00D263D1" w:rsidRPr="00C932F1">
        <w:rPr>
          <w:rFonts w:ascii="Arial" w:eastAsia="Times New Roman" w:hAnsi="Arial" w:cs="Arial"/>
          <w:lang w:val="en-US"/>
        </w:rPr>
        <w:t xml:space="preserve"> l</w:t>
      </w:r>
      <w:r w:rsidR="00D263D1" w:rsidRPr="007B50FD">
        <w:rPr>
          <w:rFonts w:ascii="Arial" w:eastAsia="Times New Roman" w:hAnsi="Arial" w:cs="Arial"/>
          <w:lang w:val="en-US"/>
        </w:rPr>
        <w:t xml:space="preserve">inked to key </w:t>
      </w:r>
      <w:r w:rsidR="00874B65" w:rsidRPr="007B50FD">
        <w:rPr>
          <w:rFonts w:ascii="Arial" w:eastAsia="Times New Roman" w:hAnsi="Arial" w:cs="Arial"/>
          <w:lang w:val="en-US"/>
        </w:rPr>
        <w:t>decision</w:t>
      </w:r>
      <w:r w:rsidR="00874B65">
        <w:rPr>
          <w:rFonts w:ascii="Arial" w:eastAsia="Times New Roman" w:hAnsi="Arial" w:cs="Arial"/>
          <w:lang w:val="en-US"/>
        </w:rPr>
        <w:t>-making</w:t>
      </w:r>
      <w:r w:rsidR="00D263D1" w:rsidRPr="007B50FD">
        <w:rPr>
          <w:rFonts w:ascii="Arial" w:eastAsia="Times New Roman" w:hAnsi="Arial" w:cs="Arial"/>
          <w:lang w:val="en-US"/>
        </w:rPr>
        <w:t xml:space="preserve"> activities.</w:t>
      </w:r>
    </w:p>
    <w:p w14:paraId="0DAA5280" w14:textId="1250B0A9" w:rsidR="00C63D5E" w:rsidRPr="00023EFA" w:rsidRDefault="006E3536" w:rsidP="00023EFA">
      <w:pPr>
        <w:jc w:val="both"/>
        <w:rPr>
          <w:rFonts w:ascii="Arial" w:hAnsi="Arial" w:cs="Arial"/>
        </w:rPr>
      </w:pPr>
      <w:r>
        <w:rPr>
          <w:rFonts w:ascii="Arial" w:hAnsi="Arial" w:cs="Arial"/>
        </w:rPr>
        <w:t>Besides</w:t>
      </w:r>
      <w:r w:rsidR="005B3AD8">
        <w:rPr>
          <w:rFonts w:ascii="Arial" w:hAnsi="Arial" w:cs="Arial"/>
        </w:rPr>
        <w:t>,</w:t>
      </w:r>
      <w:r w:rsidR="005B3AD8" w:rsidRPr="0096319E">
        <w:rPr>
          <w:rFonts w:ascii="Arial" w:hAnsi="Arial" w:cs="Arial"/>
        </w:rPr>
        <w:t xml:space="preserve"> the </w:t>
      </w:r>
      <w:r>
        <w:rPr>
          <w:rFonts w:ascii="Arial" w:hAnsi="Arial" w:cs="Arial"/>
        </w:rPr>
        <w:t>explosion</w:t>
      </w:r>
      <w:r w:rsidR="005B3AD8" w:rsidRPr="0096319E">
        <w:rPr>
          <w:rFonts w:ascii="Arial" w:hAnsi="Arial" w:cs="Arial"/>
        </w:rPr>
        <w:t xml:space="preserve"> of </w:t>
      </w:r>
      <w:r w:rsidR="005B3AD8">
        <w:rPr>
          <w:rFonts w:ascii="Arial" w:hAnsi="Arial" w:cs="Arial"/>
        </w:rPr>
        <w:t xml:space="preserve">global pandemic </w:t>
      </w:r>
      <w:r w:rsidR="005B3AD8" w:rsidRPr="0096319E">
        <w:rPr>
          <w:rFonts w:ascii="Arial" w:hAnsi="Arial" w:cs="Arial"/>
        </w:rPr>
        <w:t>COVID-19 is accelerating the development of digital transformation in different industry. With unprecedented consequences such as the disruption of manufactures and supply chains, the mitigation of the impact by COVID-19 requires new approaches and new forms of collaboration</w:t>
      </w:r>
      <w:r w:rsidR="00C95001">
        <w:rPr>
          <w:rFonts w:ascii="Arial" w:hAnsi="Arial" w:cs="Arial"/>
        </w:rPr>
        <w:t xml:space="preserve"> like a virtual platform</w:t>
      </w:r>
      <w:r w:rsidR="005B3AD8" w:rsidRPr="0096319E">
        <w:rPr>
          <w:rFonts w:ascii="Arial" w:hAnsi="Arial" w:cs="Arial"/>
        </w:rPr>
        <w:t xml:space="preserve"> </w:t>
      </w:r>
      <w:r w:rsidR="00023EFA">
        <w:rPr>
          <w:rFonts w:ascii="Arial" w:hAnsi="Arial" w:cs="Arial"/>
        </w:rPr>
        <w:t xml:space="preserve">for working from home </w:t>
      </w:r>
      <w:r w:rsidR="005B3AD8" w:rsidRPr="0096319E">
        <w:rPr>
          <w:rFonts w:ascii="Arial" w:hAnsi="Arial" w:cs="Arial"/>
        </w:rPr>
        <w:t>to increase overall resilience.</w:t>
      </w:r>
      <w:r w:rsidR="00C63D5E">
        <w:rPr>
          <w:rFonts w:ascii="Arial" w:hAnsi="Arial" w:cs="Arial"/>
          <w:highlight w:val="yellow"/>
        </w:rPr>
        <w:br w:type="page"/>
      </w:r>
    </w:p>
    <w:p w14:paraId="05449290" w14:textId="2E1A5960" w:rsidR="00C63D5E" w:rsidRPr="00C63D5E" w:rsidRDefault="00C63D5E" w:rsidP="00C63D5E">
      <w:pPr>
        <w:pStyle w:val="Heading1"/>
        <w:numPr>
          <w:ilvl w:val="1"/>
          <w:numId w:val="2"/>
        </w:numPr>
        <w:ind w:left="432"/>
        <w:rPr>
          <w:rFonts w:ascii="Arial" w:hAnsi="Arial" w:cs="Arial"/>
          <w:sz w:val="22"/>
          <w:szCs w:val="22"/>
        </w:rPr>
      </w:pPr>
      <w:r w:rsidRPr="00C63D5E">
        <w:rPr>
          <w:rFonts w:ascii="Arial" w:hAnsi="Arial" w:cs="Arial"/>
          <w:sz w:val="22"/>
          <w:szCs w:val="22"/>
        </w:rPr>
        <w:lastRenderedPageBreak/>
        <w:t>Control Room</w:t>
      </w:r>
    </w:p>
    <w:p w14:paraId="1F81CF74" w14:textId="440F7BE8" w:rsidR="00886023" w:rsidRPr="00FA4DDA" w:rsidRDefault="001028A5" w:rsidP="00FA4DDA">
      <w:pPr>
        <w:jc w:val="both"/>
        <w:rPr>
          <w:rFonts w:ascii="Arial" w:hAnsi="Arial" w:cs="Arial"/>
        </w:rPr>
      </w:pPr>
      <w:r>
        <w:rPr>
          <w:rFonts w:ascii="Arial" w:hAnsi="Arial" w:cs="Arial"/>
        </w:rPr>
        <w:t xml:space="preserve">There are so many researches focusing on facilities </w:t>
      </w:r>
      <w:r w:rsidRPr="004A21F4">
        <w:rPr>
          <w:rFonts w:ascii="Arial" w:hAnsi="Arial" w:cs="Arial"/>
        </w:rPr>
        <w:t xml:space="preserve">management </w:t>
      </w:r>
      <w:r w:rsidR="008D0319" w:rsidRPr="004A21F4">
        <w:rPr>
          <w:rFonts w:ascii="Arial" w:hAnsi="Arial" w:cs="Arial"/>
        </w:rPr>
        <w:t xml:space="preserve">at operational stage </w:t>
      </w:r>
      <w:r w:rsidRPr="004A21F4">
        <w:rPr>
          <w:rFonts w:ascii="Arial" w:hAnsi="Arial" w:cs="Arial"/>
        </w:rPr>
        <w:t xml:space="preserve">on the </w:t>
      </w:r>
      <w:r w:rsidR="00FA4DDA" w:rsidRPr="004A21F4">
        <w:rPr>
          <w:rFonts w:ascii="Arial" w:hAnsi="Arial" w:cs="Arial"/>
        </w:rPr>
        <w:t xml:space="preserve">urban </w:t>
      </w:r>
      <w:r w:rsidRPr="004A21F4">
        <w:rPr>
          <w:rFonts w:ascii="Arial" w:hAnsi="Arial" w:cs="Arial"/>
        </w:rPr>
        <w:t>infrastructure</w:t>
      </w:r>
      <w:r w:rsidR="008D0319" w:rsidRPr="004A21F4">
        <w:rPr>
          <w:rFonts w:ascii="Arial" w:hAnsi="Arial" w:cs="Arial"/>
        </w:rPr>
        <w:t>s</w:t>
      </w:r>
      <w:r w:rsidRPr="004A21F4">
        <w:rPr>
          <w:rFonts w:ascii="Arial" w:hAnsi="Arial" w:cs="Arial"/>
        </w:rPr>
        <w:t xml:space="preserve"> but only few</w:t>
      </w:r>
      <w:r w:rsidR="0022523A" w:rsidRPr="004A21F4">
        <w:rPr>
          <w:rFonts w:ascii="Arial" w:hAnsi="Arial" w:cs="Arial"/>
        </w:rPr>
        <w:t xml:space="preserve"> studies </w:t>
      </w:r>
      <w:r w:rsidR="00FA4DDA" w:rsidRPr="004A21F4">
        <w:rPr>
          <w:rFonts w:ascii="Arial" w:hAnsi="Arial" w:cs="Arial"/>
        </w:rPr>
        <w:t xml:space="preserve">focusing </w:t>
      </w:r>
      <w:r w:rsidR="0022523A" w:rsidRPr="004A21F4">
        <w:rPr>
          <w:rFonts w:ascii="Arial" w:hAnsi="Arial" w:cs="Arial"/>
        </w:rPr>
        <w:t xml:space="preserve">on </w:t>
      </w:r>
      <w:r w:rsidRPr="004A21F4">
        <w:rPr>
          <w:rFonts w:ascii="Arial" w:hAnsi="Arial" w:cs="Arial"/>
        </w:rPr>
        <w:t>the construction stage, which is the fundamental part in the life cycle of an urban infrastructure.</w:t>
      </w:r>
      <w:r w:rsidR="00FA4DDA" w:rsidRPr="004A21F4">
        <w:rPr>
          <w:rFonts w:ascii="Arial" w:hAnsi="Arial" w:cs="Arial"/>
        </w:rPr>
        <w:t xml:space="preserve"> </w:t>
      </w:r>
      <w:r w:rsidR="008079CD" w:rsidRPr="004A21F4">
        <w:rPr>
          <w:rFonts w:ascii="Arial" w:hAnsi="Arial" w:cs="Arial"/>
        </w:rPr>
        <w:t xml:space="preserve">In response to </w:t>
      </w:r>
      <w:r w:rsidR="00124619" w:rsidRPr="004A21F4">
        <w:rPr>
          <w:rFonts w:ascii="Arial" w:hAnsi="Arial" w:cs="Arial"/>
        </w:rPr>
        <w:t>th</w:t>
      </w:r>
      <w:r w:rsidR="00FA4DDA" w:rsidRPr="004A21F4">
        <w:rPr>
          <w:rFonts w:ascii="Arial" w:hAnsi="Arial" w:cs="Arial"/>
        </w:rPr>
        <w:t>is</w:t>
      </w:r>
      <w:r w:rsidR="00124619" w:rsidRPr="004A21F4">
        <w:rPr>
          <w:rFonts w:ascii="Arial" w:hAnsi="Arial" w:cs="Arial"/>
        </w:rPr>
        <w:t xml:space="preserve"> </w:t>
      </w:r>
      <w:r w:rsidR="00C73FA2" w:rsidRPr="004A21F4">
        <w:rPr>
          <w:rFonts w:ascii="Arial" w:hAnsi="Arial" w:cs="Arial"/>
        </w:rPr>
        <w:t xml:space="preserve">situation and the </w:t>
      </w:r>
      <w:r w:rsidR="00124619" w:rsidRPr="004A21F4">
        <w:rPr>
          <w:rFonts w:ascii="Arial" w:hAnsi="Arial" w:cs="Arial"/>
        </w:rPr>
        <w:t>smart city paradigm</w:t>
      </w:r>
      <w:r w:rsidR="00782B6C" w:rsidRPr="004A21F4">
        <w:rPr>
          <w:rFonts w:ascii="Arial" w:hAnsi="Arial" w:cs="Arial"/>
        </w:rPr>
        <w:t>,</w:t>
      </w:r>
      <w:r w:rsidR="008079CD" w:rsidRPr="004A21F4">
        <w:rPr>
          <w:rFonts w:ascii="Arial" w:hAnsi="Arial" w:cs="Arial"/>
        </w:rPr>
        <w:t xml:space="preserve"> </w:t>
      </w:r>
      <w:r w:rsidR="00FA4DDA" w:rsidRPr="004A21F4">
        <w:rPr>
          <w:rFonts w:ascii="Arial" w:hAnsi="Arial" w:cs="Arial"/>
        </w:rPr>
        <w:t>a C</w:t>
      </w:r>
      <w:r w:rsidR="00BD3FC8" w:rsidRPr="004A21F4">
        <w:rPr>
          <w:rFonts w:ascii="Arial" w:hAnsi="Arial" w:cs="Arial"/>
        </w:rPr>
        <w:t>ontrol</w:t>
      </w:r>
      <w:r w:rsidR="00FA4DDA" w:rsidRPr="004A21F4">
        <w:rPr>
          <w:rFonts w:ascii="Arial" w:hAnsi="Arial" w:cs="Arial"/>
        </w:rPr>
        <w:t xml:space="preserve"> R</w:t>
      </w:r>
      <w:r w:rsidR="00BD3FC8" w:rsidRPr="004A21F4">
        <w:rPr>
          <w:rFonts w:ascii="Arial" w:hAnsi="Arial" w:cs="Arial"/>
        </w:rPr>
        <w:t>oom</w:t>
      </w:r>
      <w:r w:rsidR="00886023" w:rsidRPr="004A21F4">
        <w:rPr>
          <w:rFonts w:ascii="Arial" w:hAnsi="Arial" w:cs="Arial"/>
        </w:rPr>
        <w:t xml:space="preserve"> </w:t>
      </w:r>
      <w:r w:rsidR="00BD3FC8" w:rsidRPr="004A21F4">
        <w:rPr>
          <w:rFonts w:ascii="Arial" w:hAnsi="Arial" w:cs="Arial"/>
        </w:rPr>
        <w:t xml:space="preserve">concept </w:t>
      </w:r>
      <w:r w:rsidR="00FA4DDA" w:rsidRPr="004A21F4">
        <w:rPr>
          <w:rFonts w:ascii="Arial" w:hAnsi="Arial" w:cs="Arial"/>
        </w:rPr>
        <w:t xml:space="preserve">for the construction stage </w:t>
      </w:r>
      <w:r w:rsidR="00886023" w:rsidRPr="004A21F4">
        <w:rPr>
          <w:rFonts w:ascii="Arial" w:hAnsi="Arial" w:cs="Arial"/>
        </w:rPr>
        <w:t>is a</w:t>
      </w:r>
      <w:r w:rsidR="00BD3FC8" w:rsidRPr="004A21F4">
        <w:rPr>
          <w:rFonts w:ascii="Arial" w:hAnsi="Arial" w:cs="Arial"/>
        </w:rPr>
        <w:t>n</w:t>
      </w:r>
      <w:r w:rsidR="00886023" w:rsidRPr="004A21F4">
        <w:rPr>
          <w:rFonts w:ascii="Arial" w:hAnsi="Arial" w:cs="Arial"/>
        </w:rPr>
        <w:t xml:space="preserve"> </w:t>
      </w:r>
      <w:r w:rsidR="00BD3FC8" w:rsidRPr="004A21F4">
        <w:rPr>
          <w:rFonts w:ascii="Arial" w:hAnsi="Arial" w:cs="Arial"/>
        </w:rPr>
        <w:t xml:space="preserve">integrated solution to </w:t>
      </w:r>
      <w:r w:rsidR="00886023" w:rsidRPr="004A21F4">
        <w:rPr>
          <w:rFonts w:ascii="Arial" w:hAnsi="Arial" w:cs="Arial"/>
        </w:rPr>
        <w:t>fulfil this gap.</w:t>
      </w:r>
      <w:r w:rsidR="006241AE" w:rsidRPr="007B4D7C">
        <w:rPr>
          <w:rFonts w:ascii="Arial" w:hAnsi="Arial" w:cs="Arial"/>
        </w:rPr>
        <w:t xml:space="preserve"> </w:t>
      </w:r>
    </w:p>
    <w:p w14:paraId="0E620E79" w14:textId="4329A9AD" w:rsidR="00D258B0" w:rsidRPr="0048396C" w:rsidRDefault="00886023" w:rsidP="00F37AA0">
      <w:pPr>
        <w:pStyle w:val="NormalWeb"/>
        <w:shd w:val="clear" w:color="auto" w:fill="FFFFFF"/>
        <w:spacing w:before="300" w:after="0"/>
        <w:jc w:val="both"/>
        <w:rPr>
          <w:rFonts w:ascii="Arial" w:hAnsi="Arial" w:cs="Arial"/>
          <w:sz w:val="22"/>
          <w:szCs w:val="22"/>
        </w:rPr>
      </w:pPr>
      <w:r w:rsidRPr="0048396C">
        <w:rPr>
          <w:rFonts w:ascii="Arial" w:hAnsi="Arial" w:cs="Arial"/>
          <w:sz w:val="22"/>
          <w:szCs w:val="22"/>
        </w:rPr>
        <w:t>T</w:t>
      </w:r>
      <w:r w:rsidR="006241AE" w:rsidRPr="0048396C">
        <w:rPr>
          <w:rFonts w:ascii="Arial" w:hAnsi="Arial" w:cs="Arial"/>
          <w:sz w:val="22"/>
          <w:szCs w:val="22"/>
        </w:rPr>
        <w:t xml:space="preserve">he </w:t>
      </w:r>
      <w:r w:rsidR="005D49AF" w:rsidRPr="0048396C">
        <w:rPr>
          <w:rFonts w:ascii="Arial" w:hAnsi="Arial" w:cs="Arial"/>
          <w:sz w:val="22"/>
          <w:szCs w:val="22"/>
        </w:rPr>
        <w:t xml:space="preserve">control room </w:t>
      </w:r>
      <w:r w:rsidR="006241AE" w:rsidRPr="0048396C">
        <w:rPr>
          <w:rFonts w:ascii="Arial" w:hAnsi="Arial" w:cs="Arial"/>
          <w:sz w:val="22"/>
          <w:szCs w:val="22"/>
        </w:rPr>
        <w:t>concept was first applied in the 1970s during the Apollo 13 program</w:t>
      </w:r>
      <w:r w:rsidR="00BD3FC8" w:rsidRPr="0048396C">
        <w:rPr>
          <w:rFonts w:ascii="Arial" w:hAnsi="Arial" w:cs="Arial"/>
          <w:sz w:val="22"/>
          <w:szCs w:val="22"/>
        </w:rPr>
        <w:t xml:space="preserve"> by NASA</w:t>
      </w:r>
      <w:r w:rsidR="006241AE" w:rsidRPr="0048396C">
        <w:rPr>
          <w:rFonts w:ascii="Arial" w:hAnsi="Arial" w:cs="Arial"/>
          <w:sz w:val="22"/>
          <w:szCs w:val="22"/>
        </w:rPr>
        <w:t xml:space="preserve">, where engineers on the ground needed to be able to rapidly account for changes to their vehicle while exposed to the extreme conditions in space, and with lives on the line. When life support failed, NASA found they could no longer base corrective decisions on the original model because the actual module had undergone significant changes as the result of exposure to an extremely hostile environment. The original model needed to be updated to closely </w:t>
      </w:r>
      <w:r w:rsidR="00BB490F" w:rsidRPr="0048396C">
        <w:rPr>
          <w:rFonts w:ascii="Arial" w:hAnsi="Arial" w:cs="Arial"/>
          <w:sz w:val="22"/>
          <w:szCs w:val="22"/>
        </w:rPr>
        <w:t xml:space="preserve">simulate </w:t>
      </w:r>
      <w:r w:rsidR="006241AE" w:rsidRPr="0048396C">
        <w:rPr>
          <w:rFonts w:ascii="Arial" w:hAnsi="Arial" w:cs="Arial"/>
          <w:sz w:val="22"/>
          <w:szCs w:val="22"/>
        </w:rPr>
        <w:t>the current state of the module.</w:t>
      </w:r>
      <w:r w:rsidR="00F6359E" w:rsidRPr="0048396C">
        <w:rPr>
          <w:rFonts w:ascii="Arial" w:hAnsi="Arial" w:cs="Arial"/>
          <w:sz w:val="22"/>
          <w:szCs w:val="22"/>
        </w:rPr>
        <w:t xml:space="preserve"> </w:t>
      </w:r>
      <w:r w:rsidR="008A2983" w:rsidRPr="0048396C">
        <w:rPr>
          <w:rFonts w:ascii="Arial" w:hAnsi="Arial" w:cs="Arial"/>
          <w:sz w:val="22"/>
          <w:szCs w:val="22"/>
        </w:rPr>
        <w:t>As a result</w:t>
      </w:r>
      <w:r w:rsidR="00F6359E" w:rsidRPr="0048396C">
        <w:rPr>
          <w:rFonts w:ascii="Arial" w:hAnsi="Arial" w:cs="Arial"/>
          <w:sz w:val="22"/>
          <w:szCs w:val="22"/>
        </w:rPr>
        <w:t>, t</w:t>
      </w:r>
      <w:r w:rsidR="00D258B0" w:rsidRPr="0048396C">
        <w:rPr>
          <w:rFonts w:ascii="Arial" w:hAnsi="Arial" w:cs="Arial"/>
          <w:sz w:val="22"/>
          <w:szCs w:val="22"/>
        </w:rPr>
        <w:t>hey use the “pairing technology” to simulate the outer space with the mathematical models so that the engineers and different professional can collaborate in the control room and make decision based on the mathematical model</w:t>
      </w:r>
      <w:r w:rsidR="00D258B0" w:rsidRPr="0048396C">
        <w:rPr>
          <w:rFonts w:ascii="Arial" w:hAnsi="Arial" w:cs="Arial"/>
          <w:sz w:val="22"/>
          <w:szCs w:val="22"/>
        </w:rPr>
        <w:t xml:space="preserve"> </w:t>
      </w:r>
      <w:r w:rsidR="00D258B0" w:rsidRPr="0048396C">
        <w:rPr>
          <w:rFonts w:ascii="Arial" w:hAnsi="Arial" w:cs="Arial"/>
          <w:sz w:val="22"/>
          <w:szCs w:val="22"/>
        </w:rPr>
        <w:fldChar w:fldCharType="begin" w:fldLock="1"/>
      </w:r>
      <w:r w:rsidR="00D258B0" w:rsidRPr="0048396C">
        <w:rPr>
          <w:rFonts w:ascii="Arial" w:hAnsi="Arial" w:cs="Arial"/>
          <w:sz w:val="22"/>
          <w:szCs w:val="22"/>
        </w:rPr>
        <w:instrText>ADDIN CSL_CITATION {"citationItems":[{"id":"ITEM-1","itemData":{"URL":"https://info.expeditors.com/horizon/rise-of-the-digital-twin","author":[{"dropping-particle":"","family":"Jarrett Hendricks","given":"","non-dropping-particle":"","parse-names":false,"suffix":""}],"id":"ITEM-1","issued":{"date-parts":[["2020"]]},"title":"Rise of the Digital Twin: How Lessons Learned from NASA Are Changing the Way Supply Chains Are Managed","type":"webpage"},"uris":["http://www.mendeley.com/documents/?uuid=1789f196-cbdc-490a-b307-4cc272b6dc1f"]}],"mendeley":{"formattedCitation":"(Jarrett Hendricks, 2020)","plainTextFormattedCitation":"(Jarrett Hendricks, 2020)","previouslyFormattedCitation":"(Jarrett Hendricks, 2020)"},"properties":{"noteIndex":0},"schema":"https://github.com/citation-style-language/schema/raw/master/csl-citation.json"}</w:instrText>
      </w:r>
      <w:r w:rsidR="00D258B0" w:rsidRPr="0048396C">
        <w:rPr>
          <w:rFonts w:ascii="Arial" w:hAnsi="Arial" w:cs="Arial"/>
          <w:sz w:val="22"/>
          <w:szCs w:val="22"/>
        </w:rPr>
        <w:fldChar w:fldCharType="separate"/>
      </w:r>
      <w:r w:rsidR="00D258B0" w:rsidRPr="0048396C">
        <w:rPr>
          <w:rFonts w:ascii="Arial" w:hAnsi="Arial" w:cs="Arial"/>
          <w:noProof/>
          <w:sz w:val="22"/>
          <w:szCs w:val="22"/>
        </w:rPr>
        <w:t>(Jarrett Hendricks, 2020)</w:t>
      </w:r>
      <w:r w:rsidR="00D258B0" w:rsidRPr="0048396C">
        <w:rPr>
          <w:rFonts w:ascii="Arial" w:hAnsi="Arial" w:cs="Arial"/>
          <w:sz w:val="22"/>
          <w:szCs w:val="22"/>
        </w:rPr>
        <w:fldChar w:fldCharType="end"/>
      </w:r>
      <w:r w:rsidR="00D258B0" w:rsidRPr="0048396C">
        <w:rPr>
          <w:rFonts w:ascii="Arial" w:hAnsi="Arial" w:cs="Arial"/>
          <w:sz w:val="22"/>
          <w:szCs w:val="22"/>
        </w:rPr>
        <w:t>.</w:t>
      </w:r>
      <w:r w:rsidR="00311079">
        <w:rPr>
          <w:rFonts w:ascii="Arial" w:hAnsi="Arial" w:cs="Arial"/>
          <w:sz w:val="22"/>
          <w:szCs w:val="22"/>
        </w:rPr>
        <w:t xml:space="preserve"> </w:t>
      </w:r>
      <w:r w:rsidR="00311079" w:rsidRPr="0048396C">
        <w:rPr>
          <w:rFonts w:ascii="Arial" w:hAnsi="Arial" w:cs="Arial"/>
          <w:sz w:val="22"/>
          <w:szCs w:val="22"/>
        </w:rPr>
        <w:t>The same dynamics can also apply</w:t>
      </w:r>
      <w:r w:rsidR="00311079">
        <w:rPr>
          <w:rFonts w:ascii="Arial" w:hAnsi="Arial" w:cs="Arial"/>
          <w:sz w:val="22"/>
          <w:szCs w:val="22"/>
        </w:rPr>
        <w:t xml:space="preserve"> in different industries</w:t>
      </w:r>
      <w:r w:rsidR="00311079" w:rsidRPr="0048396C">
        <w:rPr>
          <w:rFonts w:ascii="Arial" w:hAnsi="Arial" w:cs="Arial"/>
          <w:sz w:val="22"/>
          <w:szCs w:val="22"/>
        </w:rPr>
        <w:t>.</w:t>
      </w:r>
    </w:p>
    <w:p w14:paraId="63F1CE61" w14:textId="462E9722" w:rsidR="00BF0641" w:rsidRPr="00575AEE" w:rsidRDefault="001F6249" w:rsidP="00575AEE">
      <w:pPr>
        <w:pStyle w:val="Heading1"/>
        <w:numPr>
          <w:ilvl w:val="1"/>
          <w:numId w:val="2"/>
        </w:numPr>
        <w:ind w:left="432"/>
        <w:rPr>
          <w:rFonts w:ascii="Arial" w:hAnsi="Arial" w:cs="Arial"/>
          <w:sz w:val="22"/>
          <w:szCs w:val="22"/>
        </w:rPr>
      </w:pPr>
      <w:r>
        <w:rPr>
          <w:rFonts w:ascii="Arial" w:hAnsi="Arial" w:cs="Arial"/>
          <w:sz w:val="22"/>
          <w:szCs w:val="22"/>
        </w:rPr>
        <w:t>Control</w:t>
      </w:r>
      <w:r w:rsidR="00FE394F" w:rsidRPr="00575AEE">
        <w:rPr>
          <w:rFonts w:ascii="Arial" w:hAnsi="Arial" w:cs="Arial"/>
          <w:sz w:val="22"/>
          <w:szCs w:val="22"/>
        </w:rPr>
        <w:t xml:space="preserve"> </w:t>
      </w:r>
      <w:r>
        <w:rPr>
          <w:rFonts w:ascii="Arial" w:hAnsi="Arial" w:cs="Arial"/>
          <w:sz w:val="22"/>
          <w:szCs w:val="22"/>
        </w:rPr>
        <w:t>R</w:t>
      </w:r>
      <w:r w:rsidR="00FE394F" w:rsidRPr="00575AEE">
        <w:rPr>
          <w:rFonts w:ascii="Arial" w:hAnsi="Arial" w:cs="Arial"/>
          <w:sz w:val="22"/>
          <w:szCs w:val="22"/>
        </w:rPr>
        <w:t>oom in o</w:t>
      </w:r>
      <w:r w:rsidR="00F7144A" w:rsidRPr="00575AEE">
        <w:rPr>
          <w:rFonts w:ascii="Arial" w:hAnsi="Arial" w:cs="Arial"/>
          <w:sz w:val="22"/>
          <w:szCs w:val="22"/>
        </w:rPr>
        <w:t>ther Industry</w:t>
      </w:r>
      <w:r w:rsidR="00D263D1" w:rsidRPr="00575AEE">
        <w:rPr>
          <w:rFonts w:ascii="Arial" w:hAnsi="Arial" w:cs="Arial"/>
          <w:sz w:val="22"/>
          <w:szCs w:val="22"/>
        </w:rPr>
        <w:t xml:space="preserve"> </w:t>
      </w:r>
    </w:p>
    <w:p w14:paraId="67C3E2EF" w14:textId="2EE9390F" w:rsidR="00E3331D" w:rsidRDefault="00930B35" w:rsidP="00E3331D">
      <w:pPr>
        <w:jc w:val="both"/>
        <w:rPr>
          <w:rFonts w:ascii="Arial" w:hAnsi="Arial" w:cs="Arial"/>
        </w:rPr>
      </w:pPr>
      <w:r w:rsidRPr="00031BB2">
        <w:rPr>
          <w:rFonts w:ascii="Arial" w:hAnsi="Arial" w:cs="Arial"/>
        </w:rPr>
        <w:t xml:space="preserve">There is </w:t>
      </w:r>
      <w:r w:rsidR="000F3974" w:rsidRPr="00031BB2">
        <w:rPr>
          <w:rFonts w:ascii="Arial" w:hAnsi="Arial" w:cs="Arial"/>
        </w:rPr>
        <w:t>an example in the financial services industry</w:t>
      </w:r>
      <w:r w:rsidRPr="00031BB2">
        <w:rPr>
          <w:rFonts w:ascii="Arial" w:hAnsi="Arial" w:cs="Arial"/>
        </w:rPr>
        <w:t xml:space="preserve"> using the control room concept</w:t>
      </w:r>
      <w:r w:rsidR="0024431E" w:rsidRPr="00031BB2">
        <w:rPr>
          <w:rStyle w:val="FootnoteReference"/>
          <w:rFonts w:ascii="Arial" w:hAnsi="Arial" w:cs="Arial"/>
        </w:rPr>
        <w:footnoteReference w:id="1"/>
      </w:r>
      <w:r w:rsidRPr="00031BB2">
        <w:rPr>
          <w:rFonts w:ascii="Arial" w:hAnsi="Arial" w:cs="Arial"/>
        </w:rPr>
        <w:t xml:space="preserve">. </w:t>
      </w:r>
      <w:r w:rsidR="0024431E" w:rsidRPr="00031BB2">
        <w:rPr>
          <w:rFonts w:ascii="Arial" w:hAnsi="Arial" w:cs="Arial"/>
        </w:rPr>
        <w:t>T</w:t>
      </w:r>
      <w:r w:rsidR="00D428C3" w:rsidRPr="00031BB2">
        <w:rPr>
          <w:rFonts w:ascii="Arial" w:hAnsi="Arial" w:cs="Arial"/>
        </w:rPr>
        <w:t xml:space="preserve">he Head </w:t>
      </w:r>
      <w:r w:rsidR="00AD7871">
        <w:rPr>
          <w:rFonts w:ascii="Arial" w:hAnsi="Arial" w:cs="Arial"/>
        </w:rPr>
        <w:t>of</w:t>
      </w:r>
      <w:r w:rsidR="00D428C3" w:rsidRPr="00031BB2">
        <w:rPr>
          <w:rFonts w:ascii="Arial" w:hAnsi="Arial" w:cs="Arial"/>
        </w:rPr>
        <w:t xml:space="preserve"> The Compliance Control Room at one of Africa's leading banks suggested that t</w:t>
      </w:r>
      <w:r w:rsidRPr="00031BB2">
        <w:rPr>
          <w:rFonts w:ascii="Arial" w:hAnsi="Arial" w:cs="Arial"/>
        </w:rPr>
        <w:t xml:space="preserve">here's a growing awareness in the financial services industry </w:t>
      </w:r>
      <w:r w:rsidR="000F3974" w:rsidRPr="00031BB2">
        <w:rPr>
          <w:rFonts w:ascii="Arial" w:hAnsi="Arial" w:cs="Arial"/>
        </w:rPr>
        <w:t xml:space="preserve">have a </w:t>
      </w:r>
      <w:r w:rsidRPr="00031BB2">
        <w:rPr>
          <w:rFonts w:ascii="Arial" w:hAnsi="Arial" w:cs="Arial"/>
        </w:rPr>
        <w:t>need for a control room function as part of the larger compliance function</w:t>
      </w:r>
      <w:r w:rsidR="00D428C3" w:rsidRPr="00031BB2">
        <w:rPr>
          <w:rFonts w:ascii="Arial" w:hAnsi="Arial" w:cs="Arial"/>
        </w:rPr>
        <w:t xml:space="preserve"> due to the</w:t>
      </w:r>
      <w:r w:rsidRPr="00031BB2">
        <w:rPr>
          <w:rFonts w:ascii="Arial" w:hAnsi="Arial" w:cs="Arial"/>
        </w:rPr>
        <w:t xml:space="preserve"> increased regulation </w:t>
      </w:r>
      <w:r w:rsidR="00A33804">
        <w:rPr>
          <w:rFonts w:ascii="Arial" w:hAnsi="Arial" w:cs="Arial"/>
        </w:rPr>
        <w:t>and</w:t>
      </w:r>
      <w:r w:rsidRPr="00031BB2">
        <w:rPr>
          <w:rFonts w:ascii="Arial" w:hAnsi="Arial" w:cs="Arial"/>
        </w:rPr>
        <w:t xml:space="preserve"> increased complexity in the day-to-day operations of the institutions"</w:t>
      </w:r>
      <w:r w:rsidR="0024431E" w:rsidRPr="00031BB2">
        <w:rPr>
          <w:rFonts w:ascii="Arial" w:hAnsi="Arial" w:cs="Arial"/>
        </w:rPr>
        <w:t xml:space="preserve"> </w:t>
      </w:r>
      <w:r w:rsidR="0024431E" w:rsidRPr="00031BB2">
        <w:rPr>
          <w:rFonts w:ascii="Arial" w:hAnsi="Arial" w:cs="Arial"/>
        </w:rPr>
        <w:fldChar w:fldCharType="begin" w:fldLock="1"/>
      </w:r>
      <w:r w:rsidR="0024431E" w:rsidRPr="00031BB2">
        <w:rPr>
          <w:rFonts w:ascii="Arial" w:hAnsi="Arial" w:cs="Arial"/>
        </w:rPr>
        <w:instrText>ADDIN CSL_CITATION {"citationItems":[{"id":"ITEM-1","itemData":{"URL":"https://blog.starcompliance.com/control-room-what-is-it-and-who-needs-it","author":[{"dropping-particle":"","family":"StarCompliance","given":"","non-dropping-particle":"","parse-names":false,"suffix":""}],"id":"ITEM-1","issued":{"date-parts":[["2019"]]},"title":"Compliance Control Room: What Is It And Who Needs It?","type":"webpage"},"uris":["http://www.mendeley.com/documents/?uuid=af4e2b6a-37b4-4903-9312-b9b221b495a8"]}],"mendeley":{"formattedCitation":"(StarCompliance, 2019)","plainTextFormattedCitation":"(StarCompliance, 2019)","previouslyFormattedCitation":"(StarCompliance, 2019)"},"properties":{"noteIndex":0},"schema":"https://github.com/citation-style-language/schema/raw/master/csl-citation.json"}</w:instrText>
      </w:r>
      <w:r w:rsidR="0024431E" w:rsidRPr="00031BB2">
        <w:rPr>
          <w:rFonts w:ascii="Arial" w:hAnsi="Arial" w:cs="Arial"/>
        </w:rPr>
        <w:fldChar w:fldCharType="separate"/>
      </w:r>
      <w:r w:rsidR="00A40A80" w:rsidRPr="00A40A80">
        <w:rPr>
          <w:rFonts w:ascii="Arial" w:hAnsi="Arial" w:cs="Arial"/>
          <w:noProof/>
        </w:rPr>
        <w:t>(StarCompliance, 2019)</w:t>
      </w:r>
      <w:r w:rsidR="0024431E" w:rsidRPr="00031BB2">
        <w:rPr>
          <w:rFonts w:ascii="Arial" w:hAnsi="Arial" w:cs="Arial"/>
        </w:rPr>
        <w:fldChar w:fldCharType="end"/>
      </w:r>
      <w:r w:rsidR="0024431E" w:rsidRPr="00031BB2">
        <w:rPr>
          <w:rFonts w:ascii="Arial" w:hAnsi="Arial" w:cs="Arial"/>
        </w:rPr>
        <w:t>.</w:t>
      </w:r>
    </w:p>
    <w:p w14:paraId="39058C8E" w14:textId="42DBC0FD" w:rsidR="00E3331D" w:rsidRDefault="00FD209E" w:rsidP="00E3331D">
      <w:pPr>
        <w:jc w:val="both"/>
        <w:rPr>
          <w:rFonts w:ascii="Arial" w:hAnsi="Arial" w:cs="Arial"/>
        </w:rPr>
      </w:pPr>
      <w:r>
        <w:rPr>
          <w:rFonts w:ascii="Arial" w:hAnsi="Arial" w:cs="Arial"/>
        </w:rPr>
        <w:t>T</w:t>
      </w:r>
      <w:r w:rsidRPr="00031BB2">
        <w:rPr>
          <w:rFonts w:ascii="Arial" w:hAnsi="Arial" w:cs="Arial"/>
        </w:rPr>
        <w:t>he purpose of</w:t>
      </w:r>
      <w:r w:rsidRPr="00E3331D">
        <w:rPr>
          <w:rFonts w:ascii="Arial" w:hAnsi="Arial" w:cs="Arial"/>
        </w:rPr>
        <w:t xml:space="preserve"> </w:t>
      </w:r>
      <w:r>
        <w:rPr>
          <w:rFonts w:ascii="Arial" w:hAnsi="Arial" w:cs="Arial"/>
        </w:rPr>
        <w:t xml:space="preserve">the </w:t>
      </w:r>
      <w:r w:rsidRPr="00031BB2">
        <w:rPr>
          <w:rFonts w:ascii="Arial" w:hAnsi="Arial" w:cs="Arial"/>
        </w:rPr>
        <w:t xml:space="preserve">Control </w:t>
      </w:r>
      <w:r>
        <w:rPr>
          <w:rFonts w:ascii="Arial" w:hAnsi="Arial" w:cs="Arial"/>
        </w:rPr>
        <w:t>R</w:t>
      </w:r>
      <w:r w:rsidRPr="00031BB2">
        <w:rPr>
          <w:rFonts w:ascii="Arial" w:hAnsi="Arial" w:cs="Arial"/>
        </w:rPr>
        <w:t xml:space="preserve">oom </w:t>
      </w:r>
      <w:r>
        <w:rPr>
          <w:rFonts w:ascii="Arial" w:hAnsi="Arial" w:cs="Arial"/>
        </w:rPr>
        <w:t xml:space="preserve">in this case </w:t>
      </w:r>
      <w:r w:rsidRPr="00031BB2">
        <w:rPr>
          <w:rFonts w:ascii="Arial" w:hAnsi="Arial" w:cs="Arial"/>
        </w:rPr>
        <w:t>is to manage the flow of sensitive corporate information in a multi-service financial institution</w:t>
      </w:r>
      <w:r>
        <w:rPr>
          <w:rFonts w:ascii="Arial" w:hAnsi="Arial" w:cs="Arial"/>
        </w:rPr>
        <w:t>.</w:t>
      </w:r>
      <w:r w:rsidRPr="00031BB2">
        <w:rPr>
          <w:rFonts w:ascii="Arial" w:hAnsi="Arial" w:cs="Arial"/>
        </w:rPr>
        <w:t xml:space="preserve"> </w:t>
      </w:r>
      <w:r w:rsidR="00930B35" w:rsidRPr="00031BB2">
        <w:rPr>
          <w:rFonts w:ascii="Arial" w:hAnsi="Arial" w:cs="Arial"/>
        </w:rPr>
        <w:t xml:space="preserve">Control rooms </w:t>
      </w:r>
      <w:r w:rsidR="00D428C3" w:rsidRPr="00031BB2">
        <w:rPr>
          <w:rFonts w:ascii="Arial" w:hAnsi="Arial" w:cs="Arial"/>
        </w:rPr>
        <w:t xml:space="preserve">can </w:t>
      </w:r>
      <w:r w:rsidR="00930B35" w:rsidRPr="00031BB2">
        <w:rPr>
          <w:rFonts w:ascii="Arial" w:hAnsi="Arial" w:cs="Arial"/>
        </w:rPr>
        <w:t xml:space="preserve">act as a </w:t>
      </w:r>
      <w:r w:rsidR="00E3331D">
        <w:rPr>
          <w:rFonts w:ascii="Arial" w:hAnsi="Arial" w:cs="Arial"/>
        </w:rPr>
        <w:t>company’s</w:t>
      </w:r>
      <w:r w:rsidR="00930B35" w:rsidRPr="00031BB2">
        <w:rPr>
          <w:rFonts w:ascii="Arial" w:hAnsi="Arial" w:cs="Arial"/>
        </w:rPr>
        <w:t xml:space="preserve"> nerve</w:t>
      </w:r>
      <w:r w:rsidR="00D428C3" w:rsidRPr="00031BB2">
        <w:rPr>
          <w:rFonts w:ascii="Arial" w:hAnsi="Arial" w:cs="Arial"/>
        </w:rPr>
        <w:t xml:space="preserve"> centre to monitoring the deals data such as mergers and acquisitions, equity offerings, debt offerings, …etc. The deals themselves are very complex and generate a deluge of data that must be rigorously </w:t>
      </w:r>
      <w:r w:rsidR="00E866EE" w:rsidRPr="00031BB2">
        <w:rPr>
          <w:rFonts w:ascii="Arial" w:hAnsi="Arial" w:cs="Arial"/>
        </w:rPr>
        <w:t xml:space="preserve">monitored, </w:t>
      </w:r>
      <w:r w:rsidR="00D428C3" w:rsidRPr="00031BB2">
        <w:rPr>
          <w:rFonts w:ascii="Arial" w:hAnsi="Arial" w:cs="Arial"/>
        </w:rPr>
        <w:t>and t</w:t>
      </w:r>
      <w:r w:rsidR="00930B35" w:rsidRPr="00031BB2">
        <w:rPr>
          <w:rFonts w:ascii="Arial" w:hAnsi="Arial" w:cs="Arial"/>
        </w:rPr>
        <w:t xml:space="preserve">he deal </w:t>
      </w:r>
      <w:r w:rsidR="000F3974" w:rsidRPr="00031BB2">
        <w:rPr>
          <w:rFonts w:ascii="Arial" w:hAnsi="Arial" w:cs="Arial"/>
        </w:rPr>
        <w:t xml:space="preserve">data </w:t>
      </w:r>
      <w:r w:rsidR="00930B35" w:rsidRPr="00031BB2">
        <w:rPr>
          <w:rFonts w:ascii="Arial" w:hAnsi="Arial" w:cs="Arial"/>
        </w:rPr>
        <w:t xml:space="preserve">must be organized, recorded, and analysed. </w:t>
      </w:r>
      <w:r w:rsidR="00E866EE" w:rsidRPr="00031BB2">
        <w:rPr>
          <w:rFonts w:ascii="Arial" w:hAnsi="Arial" w:cs="Arial"/>
        </w:rPr>
        <w:t>T</w:t>
      </w:r>
      <w:r w:rsidR="00930B35" w:rsidRPr="00031BB2">
        <w:rPr>
          <w:rFonts w:ascii="Arial" w:hAnsi="Arial" w:cs="Arial"/>
        </w:rPr>
        <w:t>he volume of this deal data is immense and</w:t>
      </w:r>
      <w:r w:rsidR="00E866EE" w:rsidRPr="00031BB2">
        <w:rPr>
          <w:rFonts w:ascii="Arial" w:hAnsi="Arial" w:cs="Arial"/>
        </w:rPr>
        <w:t xml:space="preserve"> there is a need to</w:t>
      </w:r>
      <w:r w:rsidR="00D428C3" w:rsidRPr="00031BB2">
        <w:rPr>
          <w:rFonts w:ascii="Arial" w:hAnsi="Arial" w:cs="Arial"/>
        </w:rPr>
        <w:t xml:space="preserve"> </w:t>
      </w:r>
      <w:r w:rsidR="00930B35" w:rsidRPr="00031BB2">
        <w:rPr>
          <w:rFonts w:ascii="Arial" w:hAnsi="Arial" w:cs="Arial"/>
        </w:rPr>
        <w:t>keep track of who's involved in what and who said what to whom can be overwhelming,</w:t>
      </w:r>
      <w:r w:rsidR="00D428C3" w:rsidRPr="00031BB2">
        <w:rPr>
          <w:rFonts w:ascii="Arial" w:hAnsi="Arial" w:cs="Arial"/>
        </w:rPr>
        <w:t xml:space="preserve"> there is very</w:t>
      </w:r>
      <w:r w:rsidR="00930B35" w:rsidRPr="00031BB2">
        <w:rPr>
          <w:rFonts w:ascii="Arial" w:hAnsi="Arial" w:cs="Arial"/>
        </w:rPr>
        <w:t xml:space="preserve"> little room for error and a premium placed on clearing deals quickly</w:t>
      </w:r>
      <w:r w:rsidR="006550F8" w:rsidRPr="00031BB2">
        <w:rPr>
          <w:rFonts w:ascii="Arial" w:hAnsi="Arial" w:cs="Arial"/>
        </w:rPr>
        <w:t xml:space="preserve"> (ibid)</w:t>
      </w:r>
      <w:r w:rsidR="00930B35" w:rsidRPr="00031BB2">
        <w:rPr>
          <w:rFonts w:ascii="Arial" w:hAnsi="Arial" w:cs="Arial"/>
        </w:rPr>
        <w:t xml:space="preserve">. </w:t>
      </w:r>
    </w:p>
    <w:p w14:paraId="2D9FCEF9" w14:textId="44EB6030" w:rsidR="001C55C4" w:rsidRDefault="001458B2" w:rsidP="00B91688">
      <w:pPr>
        <w:jc w:val="both"/>
        <w:rPr>
          <w:rFonts w:ascii="Arial" w:hAnsi="Arial" w:cs="Arial"/>
        </w:rPr>
      </w:pPr>
      <w:r>
        <w:rPr>
          <w:rFonts w:ascii="Arial" w:hAnsi="Arial" w:cs="Arial"/>
        </w:rPr>
        <w:t>O</w:t>
      </w:r>
      <w:r w:rsidR="00D428C3" w:rsidRPr="00031BB2">
        <w:rPr>
          <w:rFonts w:ascii="Arial" w:hAnsi="Arial" w:cs="Arial"/>
        </w:rPr>
        <w:t xml:space="preserve">ne of the importance of </w:t>
      </w:r>
      <w:r w:rsidR="00930B35" w:rsidRPr="00031BB2">
        <w:rPr>
          <w:rFonts w:ascii="Arial" w:hAnsi="Arial" w:cs="Arial"/>
        </w:rPr>
        <w:t xml:space="preserve">control-room </w:t>
      </w:r>
      <w:r w:rsidR="00E866EE" w:rsidRPr="00031BB2">
        <w:rPr>
          <w:rFonts w:ascii="Arial" w:hAnsi="Arial" w:cs="Arial"/>
        </w:rPr>
        <w:t xml:space="preserve">is to use automated </w:t>
      </w:r>
      <w:r w:rsidR="00930B35" w:rsidRPr="00031BB2">
        <w:rPr>
          <w:rFonts w:ascii="Arial" w:hAnsi="Arial" w:cs="Arial"/>
        </w:rPr>
        <w:t xml:space="preserve">software </w:t>
      </w:r>
      <w:r w:rsidR="00E866EE" w:rsidRPr="00031BB2">
        <w:rPr>
          <w:rFonts w:ascii="Arial" w:hAnsi="Arial" w:cs="Arial"/>
        </w:rPr>
        <w:t>to keep them working effectively in</w:t>
      </w:r>
      <w:r w:rsidR="00930B35" w:rsidRPr="00031BB2">
        <w:rPr>
          <w:rFonts w:ascii="Arial" w:hAnsi="Arial" w:cs="Arial"/>
        </w:rPr>
        <w:t xml:space="preserve"> </w:t>
      </w:r>
      <w:r w:rsidR="00E866EE" w:rsidRPr="00031BB2">
        <w:rPr>
          <w:rFonts w:ascii="Arial" w:hAnsi="Arial" w:cs="Arial"/>
        </w:rPr>
        <w:t xml:space="preserve">the </w:t>
      </w:r>
      <w:r w:rsidR="00930B35" w:rsidRPr="00031BB2">
        <w:rPr>
          <w:rFonts w:ascii="Arial" w:hAnsi="Arial" w:cs="Arial"/>
        </w:rPr>
        <w:t xml:space="preserve">fast-paced </w:t>
      </w:r>
      <w:r w:rsidR="00E866EE" w:rsidRPr="00031BB2">
        <w:rPr>
          <w:rFonts w:ascii="Arial" w:hAnsi="Arial" w:cs="Arial"/>
        </w:rPr>
        <w:t xml:space="preserve">environment </w:t>
      </w:r>
      <w:r w:rsidR="00930B35" w:rsidRPr="00031BB2">
        <w:rPr>
          <w:rFonts w:ascii="Arial" w:hAnsi="Arial" w:cs="Arial"/>
        </w:rPr>
        <w:t xml:space="preserve">and </w:t>
      </w:r>
      <w:r w:rsidR="00D428C3" w:rsidRPr="00031BB2">
        <w:rPr>
          <w:rFonts w:ascii="Arial" w:hAnsi="Arial" w:cs="Arial"/>
        </w:rPr>
        <w:t>there is</w:t>
      </w:r>
      <w:r w:rsidR="00930B35" w:rsidRPr="00031BB2">
        <w:rPr>
          <w:rFonts w:ascii="Arial" w:hAnsi="Arial" w:cs="Arial"/>
        </w:rPr>
        <w:t xml:space="preserve"> a lot to keep track of</w:t>
      </w:r>
      <w:r w:rsidR="00E866EE" w:rsidRPr="00031BB2">
        <w:rPr>
          <w:rFonts w:ascii="Arial" w:hAnsi="Arial" w:cs="Arial"/>
        </w:rPr>
        <w:t xml:space="preserve"> data</w:t>
      </w:r>
      <w:r w:rsidR="00930B35" w:rsidRPr="00031BB2">
        <w:rPr>
          <w:rFonts w:ascii="Arial" w:hAnsi="Arial" w:cs="Arial"/>
        </w:rPr>
        <w:t>. Software can automate much of what previously could only be done manually but it also keeps data organized and up to date</w:t>
      </w:r>
      <w:r w:rsidR="00E866EE" w:rsidRPr="00031BB2">
        <w:rPr>
          <w:rFonts w:ascii="Arial" w:hAnsi="Arial" w:cs="Arial"/>
        </w:rPr>
        <w:t>.</w:t>
      </w:r>
      <w:r w:rsidR="00031BB2" w:rsidRPr="00031BB2">
        <w:rPr>
          <w:rFonts w:ascii="Arial" w:hAnsi="Arial" w:cs="Arial"/>
        </w:rPr>
        <w:t xml:space="preserve"> </w:t>
      </w:r>
      <w:r w:rsidR="00794AD7" w:rsidRPr="00031BB2">
        <w:rPr>
          <w:rFonts w:ascii="Arial" w:hAnsi="Arial" w:cs="Arial"/>
        </w:rPr>
        <w:t>I</w:t>
      </w:r>
      <w:r w:rsidR="00930B35" w:rsidRPr="00031BB2">
        <w:rPr>
          <w:rFonts w:ascii="Arial" w:hAnsi="Arial" w:cs="Arial"/>
        </w:rPr>
        <w:t xml:space="preserve">f they </w:t>
      </w:r>
      <w:r w:rsidR="00794AD7" w:rsidRPr="00031BB2">
        <w:rPr>
          <w:rFonts w:ascii="Arial" w:hAnsi="Arial" w:cs="Arial"/>
        </w:rPr>
        <w:t>are</w:t>
      </w:r>
      <w:r w:rsidR="001C55C4">
        <w:rPr>
          <w:rFonts w:ascii="Arial" w:hAnsi="Arial" w:cs="Arial"/>
        </w:rPr>
        <w:t xml:space="preserve"> </w:t>
      </w:r>
      <w:r w:rsidR="00794AD7" w:rsidRPr="00031BB2">
        <w:rPr>
          <w:rFonts w:ascii="Arial" w:hAnsi="Arial" w:cs="Arial"/>
        </w:rPr>
        <w:t>n</w:t>
      </w:r>
      <w:r w:rsidR="001C55C4">
        <w:rPr>
          <w:rFonts w:ascii="Arial" w:hAnsi="Arial" w:cs="Arial"/>
        </w:rPr>
        <w:t>o</w:t>
      </w:r>
      <w:r w:rsidR="00794AD7" w:rsidRPr="00031BB2">
        <w:rPr>
          <w:rFonts w:ascii="Arial" w:hAnsi="Arial" w:cs="Arial"/>
        </w:rPr>
        <w:t>t</w:t>
      </w:r>
      <w:r w:rsidR="00930B35" w:rsidRPr="00031BB2">
        <w:rPr>
          <w:rFonts w:ascii="Arial" w:hAnsi="Arial" w:cs="Arial"/>
        </w:rPr>
        <w:t xml:space="preserve"> cleared </w:t>
      </w:r>
      <w:r w:rsidR="00D428C3" w:rsidRPr="00031BB2">
        <w:rPr>
          <w:rFonts w:ascii="Arial" w:hAnsi="Arial" w:cs="Arial"/>
        </w:rPr>
        <w:t xml:space="preserve">and response </w:t>
      </w:r>
      <w:r w:rsidR="00930B35" w:rsidRPr="00031BB2">
        <w:rPr>
          <w:rFonts w:ascii="Arial" w:hAnsi="Arial" w:cs="Arial"/>
        </w:rPr>
        <w:t>quickly enough, and lost reputation, if conflicts result in regulatory action</w:t>
      </w:r>
      <w:r>
        <w:rPr>
          <w:rFonts w:ascii="Arial" w:hAnsi="Arial" w:cs="Arial"/>
        </w:rPr>
        <w:t xml:space="preserve"> (ibid).</w:t>
      </w:r>
    </w:p>
    <w:p w14:paraId="11186436" w14:textId="2FD48822" w:rsidR="0024783A" w:rsidRDefault="00E3331D" w:rsidP="00B91688">
      <w:pPr>
        <w:jc w:val="both"/>
        <w:rPr>
          <w:rFonts w:ascii="Arial" w:hAnsi="Arial" w:cs="Arial"/>
          <w:shd w:val="clear" w:color="auto" w:fill="FFFFFF"/>
        </w:rPr>
      </w:pPr>
      <w:r>
        <w:rPr>
          <w:rFonts w:ascii="Arial" w:hAnsi="Arial" w:cs="Arial"/>
          <w:shd w:val="clear" w:color="auto" w:fill="FFFFFF"/>
        </w:rPr>
        <w:t>During the construction stage of a</w:t>
      </w:r>
      <w:r w:rsidR="00CC4553">
        <w:rPr>
          <w:rFonts w:ascii="Arial" w:hAnsi="Arial" w:cs="Arial"/>
          <w:shd w:val="clear" w:color="auto" w:fill="FFFFFF"/>
        </w:rPr>
        <w:t>n</w:t>
      </w:r>
      <w:r>
        <w:rPr>
          <w:rFonts w:ascii="Arial" w:hAnsi="Arial" w:cs="Arial"/>
          <w:shd w:val="clear" w:color="auto" w:fill="FFFFFF"/>
        </w:rPr>
        <w:t xml:space="preserve"> infrastructural project, it generate</w:t>
      </w:r>
      <w:r w:rsidR="009846F4">
        <w:rPr>
          <w:rFonts w:ascii="Arial" w:hAnsi="Arial" w:cs="Arial"/>
          <w:shd w:val="clear" w:color="auto" w:fill="FFFFFF"/>
        </w:rPr>
        <w:t>s</w:t>
      </w:r>
      <w:r>
        <w:rPr>
          <w:rFonts w:ascii="Arial" w:hAnsi="Arial" w:cs="Arial"/>
          <w:shd w:val="clear" w:color="auto" w:fill="FFFFFF"/>
        </w:rPr>
        <w:t xml:space="preserve"> enormous amount of information </w:t>
      </w:r>
      <w:r w:rsidRPr="00E3331D">
        <w:rPr>
          <w:rFonts w:ascii="Arial" w:hAnsi="Arial" w:cs="Arial"/>
          <w:highlight w:val="yellow"/>
          <w:shd w:val="clear" w:color="auto" w:fill="FFFFFF"/>
        </w:rPr>
        <w:t>(Literature)</w:t>
      </w:r>
      <w:r>
        <w:rPr>
          <w:rFonts w:ascii="Arial" w:hAnsi="Arial" w:cs="Arial"/>
          <w:shd w:val="clear" w:color="auto" w:fill="FFFFFF"/>
        </w:rPr>
        <w:t xml:space="preserve">. </w:t>
      </w:r>
      <w:r w:rsidR="00031BB2" w:rsidRPr="00031BB2">
        <w:rPr>
          <w:rFonts w:ascii="Arial" w:hAnsi="Arial" w:cs="Arial"/>
          <w:shd w:val="clear" w:color="auto" w:fill="FFFFFF"/>
        </w:rPr>
        <w:t>A</w:t>
      </w:r>
      <w:r w:rsidR="009846F4">
        <w:rPr>
          <w:rFonts w:ascii="Arial" w:hAnsi="Arial" w:cs="Arial"/>
          <w:shd w:val="clear" w:color="auto" w:fill="FFFFFF"/>
        </w:rPr>
        <w:t xml:space="preserve"> control room should also be used to enhance</w:t>
      </w:r>
      <w:r w:rsidR="00031BB2" w:rsidRPr="00031BB2">
        <w:rPr>
          <w:rFonts w:ascii="Arial" w:hAnsi="Arial" w:cs="Arial"/>
          <w:shd w:val="clear" w:color="auto" w:fill="FFFFFF"/>
        </w:rPr>
        <w:t xml:space="preserve"> </w:t>
      </w:r>
      <w:r w:rsidR="004421B0" w:rsidRPr="00031BB2">
        <w:rPr>
          <w:rFonts w:ascii="Arial" w:hAnsi="Arial" w:cs="Arial"/>
          <w:shd w:val="clear" w:color="auto" w:fill="FFFFFF"/>
        </w:rPr>
        <w:t xml:space="preserve">project management </w:t>
      </w:r>
      <w:r w:rsidR="009846F4">
        <w:rPr>
          <w:rFonts w:ascii="Arial" w:hAnsi="Arial" w:cs="Arial"/>
          <w:shd w:val="clear" w:color="auto" w:fill="FFFFFF"/>
        </w:rPr>
        <w:t>to reduce risk of project delay</w:t>
      </w:r>
      <w:r w:rsidR="00031BB2" w:rsidRPr="00031BB2">
        <w:rPr>
          <w:rFonts w:ascii="Arial" w:hAnsi="Arial" w:cs="Arial"/>
          <w:shd w:val="clear" w:color="auto" w:fill="FFFFFF"/>
        </w:rPr>
        <w:t xml:space="preserve">, within budget, and </w:t>
      </w:r>
      <w:r w:rsidR="00031BB2">
        <w:rPr>
          <w:rFonts w:ascii="Arial" w:hAnsi="Arial" w:cs="Arial"/>
          <w:shd w:val="clear" w:color="auto" w:fill="FFFFFF"/>
        </w:rPr>
        <w:t>minimise contractual implication</w:t>
      </w:r>
      <w:r w:rsidR="00031BB2" w:rsidRPr="00031BB2">
        <w:rPr>
          <w:rFonts w:ascii="Arial" w:hAnsi="Arial" w:cs="Arial"/>
          <w:shd w:val="clear" w:color="auto" w:fill="FFFFFF"/>
        </w:rPr>
        <w:t xml:space="preserve">. </w:t>
      </w:r>
      <w:r w:rsidR="00A40A80" w:rsidRPr="00031BB2">
        <w:rPr>
          <w:rFonts w:ascii="Arial" w:hAnsi="Arial" w:cs="Arial"/>
          <w:shd w:val="clear" w:color="auto" w:fill="FFFFFF"/>
        </w:rPr>
        <w:t xml:space="preserve">Health and safety in construction are particularly important </w:t>
      </w:r>
      <w:r w:rsidR="00A40A80">
        <w:rPr>
          <w:rFonts w:ascii="Arial" w:hAnsi="Arial" w:cs="Arial"/>
          <w:shd w:val="clear" w:color="auto" w:fill="FFFFFF"/>
        </w:rPr>
        <w:t xml:space="preserve">as </w:t>
      </w:r>
      <w:r w:rsidR="00A40A80" w:rsidRPr="00031BB2">
        <w:rPr>
          <w:rFonts w:ascii="Arial" w:hAnsi="Arial" w:cs="Arial"/>
          <w:shd w:val="clear" w:color="auto" w:fill="FFFFFF"/>
        </w:rPr>
        <w:t>the industry is prone to hazardous situations</w:t>
      </w:r>
      <w:r w:rsidR="00031BB2" w:rsidRPr="00031BB2">
        <w:rPr>
          <w:rFonts w:ascii="Arial" w:hAnsi="Arial" w:cs="Arial"/>
          <w:shd w:val="clear" w:color="auto" w:fill="FFFFFF"/>
        </w:rPr>
        <w:t xml:space="preserve">. </w:t>
      </w:r>
      <w:r w:rsidR="00A40A80">
        <w:rPr>
          <w:rFonts w:ascii="Arial" w:hAnsi="Arial" w:cs="Arial"/>
          <w:shd w:val="clear" w:color="auto" w:fill="FFFFFF"/>
        </w:rPr>
        <w:t>The Control Room can</w:t>
      </w:r>
      <w:r w:rsidR="00031BB2" w:rsidRPr="00031BB2">
        <w:rPr>
          <w:rFonts w:ascii="Arial" w:hAnsi="Arial" w:cs="Arial"/>
          <w:shd w:val="clear" w:color="auto" w:fill="FFFFFF"/>
        </w:rPr>
        <w:t xml:space="preserve"> </w:t>
      </w:r>
      <w:r w:rsidR="00CC4553">
        <w:rPr>
          <w:rFonts w:ascii="Arial" w:hAnsi="Arial" w:cs="Arial"/>
          <w:shd w:val="clear" w:color="auto" w:fill="FFFFFF"/>
        </w:rPr>
        <w:t xml:space="preserve">help in making sure </w:t>
      </w:r>
      <w:r w:rsidR="00031BB2" w:rsidRPr="00031BB2">
        <w:rPr>
          <w:rFonts w:ascii="Arial" w:hAnsi="Arial" w:cs="Arial"/>
          <w:shd w:val="clear" w:color="auto" w:fill="FFFFFF"/>
        </w:rPr>
        <w:t xml:space="preserve">that all aspects of health and safety have been considered </w:t>
      </w:r>
      <w:r w:rsidR="00A40A80">
        <w:rPr>
          <w:rFonts w:ascii="Arial" w:hAnsi="Arial" w:cs="Arial"/>
          <w:shd w:val="clear" w:color="auto" w:fill="FFFFFF"/>
        </w:rPr>
        <w:t>before and during the construction works</w:t>
      </w:r>
      <w:r w:rsidR="00031BB2" w:rsidRPr="00031BB2">
        <w:rPr>
          <w:rFonts w:ascii="Arial" w:hAnsi="Arial" w:cs="Arial"/>
          <w:shd w:val="clear" w:color="auto" w:fill="FFFFFF"/>
        </w:rPr>
        <w:t xml:space="preserve">. </w:t>
      </w:r>
    </w:p>
    <w:p w14:paraId="07774CDB" w14:textId="77777777" w:rsidR="0024783A" w:rsidRDefault="0024783A">
      <w:pPr>
        <w:rPr>
          <w:rFonts w:ascii="Arial" w:hAnsi="Arial" w:cs="Arial"/>
          <w:shd w:val="clear" w:color="auto" w:fill="FFFFFF"/>
        </w:rPr>
      </w:pPr>
      <w:r>
        <w:rPr>
          <w:rFonts w:ascii="Arial" w:hAnsi="Arial" w:cs="Arial"/>
          <w:shd w:val="clear" w:color="auto" w:fill="FFFFFF"/>
        </w:rPr>
        <w:br w:type="page"/>
      </w:r>
    </w:p>
    <w:p w14:paraId="4918689E" w14:textId="416D6CF8" w:rsidR="00D23CA4" w:rsidRPr="00575AEE" w:rsidRDefault="00167668" w:rsidP="00575AEE">
      <w:pPr>
        <w:pStyle w:val="Heading1"/>
        <w:numPr>
          <w:ilvl w:val="1"/>
          <w:numId w:val="2"/>
        </w:numPr>
        <w:ind w:left="432"/>
        <w:rPr>
          <w:rFonts w:ascii="Arial" w:hAnsi="Arial" w:cs="Arial"/>
          <w:sz w:val="22"/>
          <w:szCs w:val="22"/>
        </w:rPr>
      </w:pPr>
      <w:r>
        <w:rPr>
          <w:rFonts w:ascii="Arial" w:hAnsi="Arial" w:cs="Arial"/>
          <w:sz w:val="22"/>
          <w:szCs w:val="22"/>
        </w:rPr>
        <w:lastRenderedPageBreak/>
        <w:t>Gemini</w:t>
      </w:r>
      <w:r w:rsidR="006378C5">
        <w:rPr>
          <w:rFonts w:ascii="Arial" w:hAnsi="Arial" w:cs="Arial"/>
          <w:sz w:val="22"/>
          <w:szCs w:val="22"/>
        </w:rPr>
        <w:t xml:space="preserve"> Principle</w:t>
      </w:r>
    </w:p>
    <w:p w14:paraId="0608D6DF" w14:textId="31C1D828" w:rsidR="009C06B8" w:rsidRPr="00F53ACF" w:rsidRDefault="008D7E96" w:rsidP="00DC35C7">
      <w:pPr>
        <w:pStyle w:val="NormalWeb"/>
        <w:shd w:val="clear" w:color="auto" w:fill="FFFFFF"/>
        <w:spacing w:before="300" w:beforeAutospacing="0" w:after="0" w:afterAutospacing="0"/>
        <w:jc w:val="both"/>
        <w:rPr>
          <w:rFonts w:ascii="Arial" w:hAnsi="Arial" w:cs="Arial"/>
          <w:sz w:val="22"/>
          <w:szCs w:val="22"/>
          <w:highlight w:val="yellow"/>
        </w:rPr>
      </w:pPr>
      <w:r w:rsidRPr="00F53ACF">
        <w:rPr>
          <w:rFonts w:ascii="Arial" w:hAnsi="Arial" w:cs="Arial"/>
          <w:sz w:val="22"/>
          <w:szCs w:val="22"/>
          <w:highlight w:val="yellow"/>
        </w:rPr>
        <w:t>To</w:t>
      </w:r>
      <w:r w:rsidR="009C06B8" w:rsidRPr="00F53ACF">
        <w:rPr>
          <w:rFonts w:ascii="Arial" w:hAnsi="Arial" w:cs="Arial"/>
          <w:sz w:val="22"/>
          <w:szCs w:val="22"/>
          <w:highlight w:val="yellow"/>
        </w:rPr>
        <w:t xml:space="preserve"> build the control room, we must need the </w:t>
      </w:r>
      <w:r w:rsidR="00F53ACF" w:rsidRPr="00F53ACF">
        <w:rPr>
          <w:rFonts w:ascii="Arial" w:hAnsi="Arial" w:cs="Arial"/>
          <w:sz w:val="22"/>
          <w:szCs w:val="22"/>
          <w:highlight w:val="yellow"/>
        </w:rPr>
        <w:t>Gemini</w:t>
      </w:r>
      <w:r w:rsidR="009C06B8" w:rsidRPr="00F53ACF">
        <w:rPr>
          <w:rFonts w:ascii="Arial" w:hAnsi="Arial" w:cs="Arial"/>
          <w:sz w:val="22"/>
          <w:szCs w:val="22"/>
          <w:highlight w:val="yellow"/>
        </w:rPr>
        <w:t xml:space="preserve"> </w:t>
      </w:r>
      <w:r w:rsidR="006378C5" w:rsidRPr="00F53ACF">
        <w:rPr>
          <w:rFonts w:ascii="Arial" w:hAnsi="Arial" w:cs="Arial"/>
          <w:sz w:val="22"/>
          <w:szCs w:val="22"/>
          <w:highlight w:val="yellow"/>
        </w:rPr>
        <w:t>principle (Literature)</w:t>
      </w:r>
      <w:r w:rsidR="009C06B8" w:rsidRPr="00F53ACF">
        <w:rPr>
          <w:rFonts w:ascii="Arial" w:hAnsi="Arial" w:cs="Arial"/>
          <w:sz w:val="22"/>
          <w:szCs w:val="22"/>
          <w:highlight w:val="yellow"/>
        </w:rPr>
        <w:t xml:space="preserve"> as the basis</w:t>
      </w:r>
      <w:r w:rsidR="00311079" w:rsidRPr="00F53ACF">
        <w:rPr>
          <w:rFonts w:ascii="Arial" w:hAnsi="Arial" w:cs="Arial"/>
          <w:sz w:val="22"/>
          <w:szCs w:val="22"/>
          <w:highlight w:val="yellow"/>
        </w:rPr>
        <w:t>.</w:t>
      </w:r>
      <w:r w:rsidR="009C06B8" w:rsidRPr="00F53ACF">
        <w:rPr>
          <w:rFonts w:ascii="Arial" w:hAnsi="Arial" w:cs="Arial"/>
          <w:sz w:val="22"/>
          <w:szCs w:val="22"/>
          <w:highlight w:val="yellow"/>
        </w:rPr>
        <w:t xml:space="preserve"> </w:t>
      </w:r>
    </w:p>
    <w:p w14:paraId="77E7AB45" w14:textId="5FB630F7" w:rsidR="00406FA4" w:rsidRPr="00F53ACF" w:rsidRDefault="00406FA4" w:rsidP="00406FA4">
      <w:pPr>
        <w:pStyle w:val="NormalWeb"/>
        <w:shd w:val="clear" w:color="auto" w:fill="FFFFFF"/>
        <w:spacing w:before="300" w:after="0"/>
        <w:jc w:val="both"/>
        <w:rPr>
          <w:rFonts w:ascii="Arial" w:hAnsi="Arial" w:cs="Arial"/>
          <w:sz w:val="22"/>
          <w:szCs w:val="22"/>
          <w:highlight w:val="yellow"/>
        </w:rPr>
      </w:pPr>
      <w:r w:rsidRPr="00F53ACF">
        <w:rPr>
          <w:rFonts w:ascii="Arial" w:hAnsi="Arial" w:cs="Arial"/>
          <w:sz w:val="22"/>
          <w:szCs w:val="22"/>
          <w:highlight w:val="yellow"/>
        </w:rPr>
        <w:t>A Digital Twin creates a digital representation of a physical building asset. It exists in the plan and design phase of a project as a method for better planning, design and construction of a project. It also plays a role at later phases of the lifecycle, especially after commissioning and provide long-term benefits for asset performance, optimisation, and reliability opportunities. Alternatively, Digital Twins can also be created after a physical version of it already exists, during its use phase. Physical assets can, therefore, be digitised when in operation.</w:t>
      </w:r>
    </w:p>
    <w:p w14:paraId="0EC84191" w14:textId="5475A231" w:rsidR="00860351" w:rsidRPr="00F53ACF" w:rsidRDefault="00860351" w:rsidP="00DC35C7">
      <w:pPr>
        <w:pStyle w:val="NormalWeb"/>
        <w:shd w:val="clear" w:color="auto" w:fill="FFFFFF"/>
        <w:spacing w:before="300" w:beforeAutospacing="0" w:after="0" w:afterAutospacing="0"/>
        <w:jc w:val="both"/>
        <w:rPr>
          <w:rFonts w:ascii="Arial" w:hAnsi="Arial" w:cs="Arial"/>
          <w:sz w:val="22"/>
          <w:szCs w:val="22"/>
          <w:highlight w:val="yellow"/>
        </w:rPr>
      </w:pPr>
      <w:r w:rsidRPr="00F53ACF">
        <w:rPr>
          <w:rFonts w:ascii="Arial" w:hAnsi="Arial" w:cs="Arial"/>
          <w:sz w:val="22"/>
          <w:szCs w:val="22"/>
          <w:highlight w:val="yellow"/>
        </w:rPr>
        <w:t xml:space="preserve">In this approach, </w:t>
      </w:r>
      <w:r w:rsidR="001A4628" w:rsidRPr="00F53ACF">
        <w:rPr>
          <w:rFonts w:ascii="Arial" w:hAnsi="Arial" w:cs="Arial"/>
          <w:sz w:val="22"/>
          <w:szCs w:val="22"/>
          <w:highlight w:val="yellow"/>
        </w:rPr>
        <w:t>simulation</w:t>
      </w:r>
      <w:r w:rsidRPr="00F53ACF">
        <w:rPr>
          <w:rFonts w:ascii="Arial" w:hAnsi="Arial" w:cs="Arial"/>
          <w:sz w:val="22"/>
          <w:szCs w:val="22"/>
          <w:highlight w:val="yellow"/>
        </w:rPr>
        <w:t xml:space="preserve"> and analytics </w:t>
      </w:r>
      <w:r w:rsidR="001A4628" w:rsidRPr="00F53ACF">
        <w:rPr>
          <w:rFonts w:ascii="Arial" w:hAnsi="Arial" w:cs="Arial"/>
          <w:sz w:val="22"/>
          <w:szCs w:val="22"/>
          <w:highlight w:val="yellow"/>
        </w:rPr>
        <w:t xml:space="preserve">from the digital representation </w:t>
      </w:r>
      <w:r w:rsidRPr="00F53ACF">
        <w:rPr>
          <w:rFonts w:ascii="Arial" w:hAnsi="Arial" w:cs="Arial"/>
          <w:sz w:val="22"/>
          <w:szCs w:val="22"/>
          <w:highlight w:val="yellow"/>
        </w:rPr>
        <w:t>can be tightly coupled with execution</w:t>
      </w:r>
      <w:r w:rsidR="001A4628" w:rsidRPr="00F53ACF">
        <w:rPr>
          <w:rFonts w:ascii="Arial" w:hAnsi="Arial" w:cs="Arial"/>
          <w:sz w:val="22"/>
          <w:szCs w:val="22"/>
          <w:highlight w:val="yellow"/>
        </w:rPr>
        <w:t>, which</w:t>
      </w:r>
      <w:r w:rsidRPr="00F53ACF">
        <w:rPr>
          <w:rFonts w:ascii="Arial" w:hAnsi="Arial" w:cs="Arial"/>
          <w:sz w:val="22"/>
          <w:szCs w:val="22"/>
          <w:highlight w:val="yellow"/>
        </w:rPr>
        <w:t xml:space="preserve"> enabl</w:t>
      </w:r>
      <w:r w:rsidR="001A4628" w:rsidRPr="00F53ACF">
        <w:rPr>
          <w:rFonts w:ascii="Arial" w:hAnsi="Arial" w:cs="Arial"/>
          <w:sz w:val="22"/>
          <w:szCs w:val="22"/>
          <w:highlight w:val="yellow"/>
        </w:rPr>
        <w:t>e</w:t>
      </w:r>
      <w:r w:rsidRPr="00F53ACF">
        <w:rPr>
          <w:rFonts w:ascii="Arial" w:hAnsi="Arial" w:cs="Arial"/>
          <w:sz w:val="22"/>
          <w:szCs w:val="22"/>
          <w:highlight w:val="yellow"/>
        </w:rPr>
        <w:t xml:space="preserve"> a cycle of continuous improvement and innovation. Measure performance, design based on current, data-driven observations, execute to design, and then measure execution to design; continuously adjusting and course-correcting to adapt to changing market conditions and to exploit emergent, potentially fleeting opportunities. </w:t>
      </w:r>
    </w:p>
    <w:p w14:paraId="6E57A559" w14:textId="77777777" w:rsidR="00860351" w:rsidRPr="00F53ACF" w:rsidRDefault="00860351" w:rsidP="00D23CA4">
      <w:pPr>
        <w:rPr>
          <w:rFonts w:ascii="Arial" w:eastAsia="Times New Roman" w:hAnsi="Arial" w:cs="Arial"/>
          <w:color w:val="404040"/>
          <w:highlight w:val="yellow"/>
        </w:rPr>
      </w:pPr>
    </w:p>
    <w:p w14:paraId="0406FBFB" w14:textId="593BBEF6" w:rsidR="00D23CA4" w:rsidRPr="00F53ACF" w:rsidRDefault="00F700BA" w:rsidP="009F6080">
      <w:pPr>
        <w:spacing w:after="0" w:line="240" w:lineRule="auto"/>
        <w:jc w:val="both"/>
        <w:rPr>
          <w:rFonts w:ascii="Arial" w:eastAsia="Times New Roman" w:hAnsi="Arial" w:cs="Arial"/>
          <w:highlight w:val="yellow"/>
          <w:lang w:val="en-US"/>
        </w:rPr>
      </w:pPr>
      <w:r w:rsidRPr="00F53ACF">
        <w:rPr>
          <w:rFonts w:ascii="Arial" w:eastAsia="Times New Roman" w:hAnsi="Arial" w:cs="Arial"/>
          <w:highlight w:val="yellow"/>
          <w:lang w:val="en-US"/>
        </w:rPr>
        <w:t>According</w:t>
      </w:r>
      <w:r w:rsidR="00892C1D" w:rsidRPr="00F53ACF">
        <w:rPr>
          <w:rFonts w:ascii="Arial" w:eastAsia="Times New Roman" w:hAnsi="Arial" w:cs="Arial"/>
          <w:highlight w:val="yellow"/>
          <w:lang w:val="en-US"/>
        </w:rPr>
        <w:t xml:space="preserve"> to </w:t>
      </w:r>
      <w:hyperlink r:id="rId12" w:history="1">
        <w:r w:rsidR="006904CC" w:rsidRPr="00F53ACF">
          <w:rPr>
            <w:rStyle w:val="Hyperlink"/>
            <w:highlight w:val="yellow"/>
          </w:rPr>
          <w:t>https://www.intellias.com/digital-twin-technology-a-guide-for-2019/</w:t>
        </w:r>
      </w:hyperlink>
      <w:r w:rsidR="00892C1D" w:rsidRPr="00F53ACF">
        <w:rPr>
          <w:rFonts w:ascii="Arial" w:eastAsia="Times New Roman" w:hAnsi="Arial" w:cs="Arial"/>
          <w:highlight w:val="yellow"/>
          <w:lang w:val="en-US"/>
        </w:rPr>
        <w:t>, t</w:t>
      </w:r>
      <w:r w:rsidR="00D23CA4" w:rsidRPr="00F53ACF">
        <w:rPr>
          <w:rFonts w:ascii="Arial" w:eastAsia="Times New Roman" w:hAnsi="Arial" w:cs="Arial"/>
          <w:highlight w:val="yellow"/>
          <w:lang w:val="en-US"/>
        </w:rPr>
        <w:t>he three key factors that have made digital twin technology possible are:</w:t>
      </w:r>
    </w:p>
    <w:p w14:paraId="1AFD7ACB" w14:textId="626E005F" w:rsidR="00D23CA4" w:rsidRPr="00F53ACF" w:rsidRDefault="00D23CA4" w:rsidP="009F6080">
      <w:pPr>
        <w:spacing w:after="0" w:line="240" w:lineRule="auto"/>
        <w:jc w:val="both"/>
        <w:rPr>
          <w:rFonts w:ascii="Arial" w:eastAsia="Times New Roman" w:hAnsi="Arial" w:cs="Arial"/>
          <w:highlight w:val="yellow"/>
          <w:lang w:val="en-US"/>
        </w:rPr>
      </w:pPr>
      <w:r w:rsidRPr="00F53ACF">
        <w:rPr>
          <w:rFonts w:ascii="Arial" w:eastAsia="Times New Roman" w:hAnsi="Arial" w:cs="Arial"/>
          <w:b/>
          <w:bCs/>
          <w:highlight w:val="yellow"/>
          <w:lang w:val="en-US"/>
        </w:rPr>
        <w:t>Velocity:</w:t>
      </w:r>
      <w:r w:rsidRPr="00F53ACF">
        <w:rPr>
          <w:rFonts w:ascii="Arial" w:eastAsia="Times New Roman" w:hAnsi="Arial" w:cs="Arial"/>
          <w:highlight w:val="yellow"/>
          <w:lang w:val="en-US"/>
        </w:rPr>
        <w:t xml:space="preserve"> IoT devices can relatively easily collect massive volumes of data and transfer it to a digital twin in almost real time.</w:t>
      </w:r>
    </w:p>
    <w:p w14:paraId="095C707A" w14:textId="655171D4" w:rsidR="00D23CA4" w:rsidRPr="00F53ACF" w:rsidRDefault="00D23CA4" w:rsidP="009F6080">
      <w:pPr>
        <w:spacing w:after="0" w:line="240" w:lineRule="auto"/>
        <w:jc w:val="both"/>
        <w:rPr>
          <w:rFonts w:ascii="Arial" w:eastAsia="Times New Roman" w:hAnsi="Arial" w:cs="Arial"/>
          <w:highlight w:val="yellow"/>
          <w:lang w:val="en-US"/>
        </w:rPr>
      </w:pPr>
      <w:r w:rsidRPr="00F53ACF">
        <w:rPr>
          <w:rFonts w:ascii="Arial" w:eastAsia="Times New Roman" w:hAnsi="Arial" w:cs="Arial"/>
          <w:b/>
          <w:bCs/>
          <w:highlight w:val="yellow"/>
          <w:lang w:val="en-US"/>
        </w:rPr>
        <w:t>Resolution:</w:t>
      </w:r>
      <w:r w:rsidRPr="00F53ACF">
        <w:rPr>
          <w:rFonts w:ascii="Arial" w:eastAsia="Times New Roman" w:hAnsi="Arial" w:cs="Arial"/>
          <w:highlight w:val="yellow"/>
          <w:lang w:val="en-US"/>
        </w:rPr>
        <w:t xml:space="preserve"> Digital information helps us get a close look at the finest details of physical assets.</w:t>
      </w:r>
    </w:p>
    <w:p w14:paraId="3A53AAAC" w14:textId="47858326" w:rsidR="00D23CA4" w:rsidRPr="00F53ACF" w:rsidRDefault="00D23CA4" w:rsidP="009F6080">
      <w:pPr>
        <w:spacing w:after="0" w:line="240" w:lineRule="auto"/>
        <w:jc w:val="both"/>
        <w:rPr>
          <w:rFonts w:ascii="Arial" w:eastAsia="Times New Roman" w:hAnsi="Arial" w:cs="Arial"/>
          <w:b/>
          <w:bCs/>
          <w:highlight w:val="yellow"/>
          <w:lang w:val="en-US"/>
        </w:rPr>
      </w:pPr>
      <w:r w:rsidRPr="00F53ACF">
        <w:rPr>
          <w:rFonts w:ascii="Arial" w:eastAsia="Times New Roman" w:hAnsi="Arial" w:cs="Arial"/>
          <w:b/>
          <w:bCs/>
          <w:highlight w:val="yellow"/>
          <w:lang w:val="en-US"/>
        </w:rPr>
        <w:t xml:space="preserve">Learning: </w:t>
      </w:r>
    </w:p>
    <w:p w14:paraId="36C764B9" w14:textId="33EE8F58" w:rsidR="00003215" w:rsidRDefault="00D23CA4" w:rsidP="009F6080">
      <w:pPr>
        <w:spacing w:after="0" w:line="240" w:lineRule="auto"/>
        <w:jc w:val="both"/>
        <w:rPr>
          <w:rFonts w:ascii="Arial" w:eastAsia="Times New Roman" w:hAnsi="Arial" w:cs="Arial"/>
          <w:lang w:val="en-US"/>
        </w:rPr>
      </w:pPr>
      <w:r w:rsidRPr="00F53ACF">
        <w:rPr>
          <w:rFonts w:ascii="Arial" w:eastAsia="Times New Roman" w:hAnsi="Arial" w:cs="Arial"/>
          <w:highlight w:val="yellow"/>
          <w:lang w:val="en-US"/>
        </w:rPr>
        <w:t>Machine learning algorithms can analyze gathered data and make predictions, refining the digital twin based on gathered information and calibrating the general model and its details.</w:t>
      </w:r>
    </w:p>
    <w:p w14:paraId="61FE0559" w14:textId="77777777" w:rsidR="00003215" w:rsidRDefault="00003215">
      <w:pPr>
        <w:rPr>
          <w:rFonts w:ascii="Arial" w:eastAsia="Times New Roman" w:hAnsi="Arial" w:cs="Arial"/>
          <w:lang w:val="en-US"/>
        </w:rPr>
      </w:pPr>
      <w:r>
        <w:rPr>
          <w:rFonts w:ascii="Arial" w:eastAsia="Times New Roman" w:hAnsi="Arial" w:cs="Arial"/>
          <w:lang w:val="en-US"/>
        </w:rPr>
        <w:br w:type="page"/>
      </w:r>
    </w:p>
    <w:p w14:paraId="77B31B9E" w14:textId="0C0636D7" w:rsidR="00850184" w:rsidRPr="008D114A" w:rsidRDefault="008D114A" w:rsidP="008D114A">
      <w:pPr>
        <w:pStyle w:val="Heading1"/>
        <w:numPr>
          <w:ilvl w:val="1"/>
          <w:numId w:val="2"/>
        </w:numPr>
        <w:ind w:left="432"/>
        <w:rPr>
          <w:rFonts w:ascii="Arial" w:hAnsi="Arial" w:cs="Arial"/>
          <w:sz w:val="22"/>
          <w:szCs w:val="22"/>
        </w:rPr>
      </w:pPr>
      <w:r w:rsidRPr="008D114A">
        <w:rPr>
          <w:rFonts w:ascii="Arial" w:hAnsi="Arial" w:cs="Arial"/>
          <w:sz w:val="22"/>
          <w:szCs w:val="22"/>
        </w:rPr>
        <w:lastRenderedPageBreak/>
        <w:t>Components of Control Room</w:t>
      </w:r>
    </w:p>
    <w:p w14:paraId="0226F179" w14:textId="75EB8F4C" w:rsidR="004A540F" w:rsidRPr="00EB0AAB" w:rsidRDefault="00BD35EC" w:rsidP="00EB0AAB">
      <w:pPr>
        <w:spacing w:after="0" w:line="240" w:lineRule="auto"/>
        <w:jc w:val="both"/>
        <w:rPr>
          <w:rFonts w:ascii="Arial" w:eastAsia="Times New Roman" w:hAnsi="Arial" w:cs="Arial"/>
          <w:lang w:val="en-US"/>
        </w:rPr>
      </w:pPr>
      <w:r w:rsidRPr="001D7610">
        <w:rPr>
          <w:rFonts w:ascii="Arial" w:hAnsi="Arial" w:cs="Arial"/>
        </w:rPr>
        <w:t>Although t</w:t>
      </w:r>
      <w:r w:rsidR="00AC0E87" w:rsidRPr="001D7610">
        <w:rPr>
          <w:rFonts w:ascii="Arial" w:hAnsi="Arial" w:cs="Arial"/>
        </w:rPr>
        <w:t xml:space="preserve">here are so many report/marketing to describe the advantage of </w:t>
      </w:r>
      <w:r w:rsidR="00924929" w:rsidRPr="001D7610">
        <w:rPr>
          <w:rFonts w:ascii="Arial" w:hAnsi="Arial" w:cs="Arial"/>
        </w:rPr>
        <w:t>building a digital twin for an infrastructure, t</w:t>
      </w:r>
      <w:r w:rsidR="00F53ACF" w:rsidRPr="001D7610">
        <w:rPr>
          <w:rFonts w:ascii="Arial" w:hAnsi="Arial" w:cs="Arial"/>
        </w:rPr>
        <w:t>here</w:t>
      </w:r>
      <w:r w:rsidRPr="001D7610">
        <w:rPr>
          <w:rFonts w:ascii="Arial" w:hAnsi="Arial" w:cs="Arial"/>
        </w:rPr>
        <w:t xml:space="preserve"> is a </w:t>
      </w:r>
      <w:r w:rsidR="00AC0E87" w:rsidRPr="001D7610">
        <w:rPr>
          <w:rFonts w:ascii="Arial" w:hAnsi="Arial" w:cs="Arial"/>
        </w:rPr>
        <w:t xml:space="preserve">lack of clear and entire manual to describe how to </w:t>
      </w:r>
      <w:r w:rsidR="00924929" w:rsidRPr="001D7610">
        <w:rPr>
          <w:rFonts w:ascii="Arial" w:hAnsi="Arial" w:cs="Arial"/>
        </w:rPr>
        <w:t xml:space="preserve">build </w:t>
      </w:r>
      <w:r w:rsidR="00AC0E87" w:rsidRPr="001D7610">
        <w:rPr>
          <w:rFonts w:ascii="Arial" w:hAnsi="Arial" w:cs="Arial"/>
        </w:rPr>
        <w:t>it. This</w:t>
      </w:r>
      <w:r w:rsidR="00C81BA4" w:rsidRPr="001D7610">
        <w:rPr>
          <w:rFonts w:ascii="Arial" w:hAnsi="Arial" w:cs="Arial"/>
        </w:rPr>
        <w:t xml:space="preserve"> section</w:t>
      </w:r>
      <w:r w:rsidR="00AC0E87" w:rsidRPr="001D7610">
        <w:rPr>
          <w:rFonts w:ascii="Arial" w:hAnsi="Arial" w:cs="Arial"/>
        </w:rPr>
        <w:t xml:space="preserve"> </w:t>
      </w:r>
      <w:r w:rsidR="00D3378F" w:rsidRPr="001D7610">
        <w:rPr>
          <w:rFonts w:ascii="Arial" w:hAnsi="Arial" w:cs="Arial"/>
        </w:rPr>
        <w:t xml:space="preserve">is </w:t>
      </w:r>
      <w:r w:rsidR="00AC0E87" w:rsidRPr="001D7610">
        <w:rPr>
          <w:rFonts w:ascii="Arial" w:hAnsi="Arial" w:cs="Arial"/>
        </w:rPr>
        <w:t xml:space="preserve">to </w:t>
      </w:r>
      <w:r w:rsidR="001D1450" w:rsidRPr="001D7610">
        <w:rPr>
          <w:rFonts w:ascii="Arial" w:hAnsi="Arial" w:cs="Arial"/>
        </w:rPr>
        <w:t>outline the framework of the</w:t>
      </w:r>
      <w:r w:rsidR="00D3378F" w:rsidRPr="001D7610">
        <w:rPr>
          <w:rFonts w:ascii="Arial" w:hAnsi="Arial" w:cs="Arial"/>
        </w:rPr>
        <w:t xml:space="preserve"> control room </w:t>
      </w:r>
      <w:r w:rsidR="001B152C" w:rsidRPr="001D7610">
        <w:rPr>
          <w:rFonts w:ascii="Arial" w:hAnsi="Arial" w:cs="Arial"/>
        </w:rPr>
        <w:t>under this principle and</w:t>
      </w:r>
      <w:r w:rsidR="00D3378F" w:rsidRPr="001D7610">
        <w:rPr>
          <w:rFonts w:ascii="Arial" w:hAnsi="Arial" w:cs="Arial"/>
        </w:rPr>
        <w:t xml:space="preserve"> investigate </w:t>
      </w:r>
      <w:r w:rsidR="00AC0E87" w:rsidRPr="001D7610">
        <w:rPr>
          <w:rFonts w:ascii="Arial" w:hAnsi="Arial" w:cs="Arial"/>
        </w:rPr>
        <w:t>its essential components</w:t>
      </w:r>
      <w:r w:rsidR="00CC1147">
        <w:rPr>
          <w:rFonts w:ascii="Arial" w:hAnsi="Arial" w:cs="Arial"/>
        </w:rPr>
        <w:t xml:space="preserve"> and visualisation techniques.</w:t>
      </w:r>
    </w:p>
    <w:p w14:paraId="5ABBAC21" w14:textId="33B7A6CB" w:rsidR="002D1143" w:rsidRPr="00575AEE" w:rsidRDefault="004F12F5" w:rsidP="00B84E34">
      <w:pPr>
        <w:pStyle w:val="Heading1"/>
        <w:numPr>
          <w:ilvl w:val="2"/>
          <w:numId w:val="2"/>
        </w:numPr>
        <w:ind w:left="504"/>
        <w:rPr>
          <w:rFonts w:ascii="Arial" w:hAnsi="Arial" w:cs="Arial"/>
          <w:sz w:val="22"/>
          <w:szCs w:val="22"/>
        </w:rPr>
      </w:pPr>
      <w:r w:rsidRPr="00575AEE">
        <w:rPr>
          <w:rFonts w:ascii="Arial" w:hAnsi="Arial" w:cs="Arial"/>
          <w:sz w:val="22"/>
          <w:szCs w:val="22"/>
        </w:rPr>
        <w:t xml:space="preserve">Cloud &amp; </w:t>
      </w:r>
      <w:r w:rsidR="002D1143" w:rsidRPr="00575AEE">
        <w:rPr>
          <w:rFonts w:ascii="Arial" w:hAnsi="Arial" w:cs="Arial"/>
          <w:sz w:val="22"/>
          <w:szCs w:val="22"/>
        </w:rPr>
        <w:t>Collaboration Platform</w:t>
      </w:r>
    </w:p>
    <w:p w14:paraId="7B0940A6" w14:textId="77777777" w:rsidR="00B75120" w:rsidRDefault="00A51B8D" w:rsidP="009A554A">
      <w:pPr>
        <w:pStyle w:val="NormalWeb"/>
        <w:shd w:val="clear" w:color="auto" w:fill="FFFFFF"/>
        <w:spacing w:before="300" w:beforeAutospacing="0" w:after="0" w:afterAutospacing="0"/>
        <w:jc w:val="both"/>
        <w:rPr>
          <w:rFonts w:ascii="Arial" w:hAnsi="Arial" w:cs="Arial"/>
          <w:color w:val="00192C"/>
          <w:sz w:val="22"/>
          <w:szCs w:val="22"/>
        </w:rPr>
      </w:pPr>
      <w:r w:rsidRPr="007D45A6">
        <w:rPr>
          <w:rFonts w:ascii="Arial" w:hAnsi="Arial" w:cs="Arial"/>
          <w:color w:val="00192C"/>
          <w:sz w:val="22"/>
          <w:szCs w:val="22"/>
        </w:rPr>
        <w:t>A</w:t>
      </w:r>
      <w:r w:rsidR="002D1143" w:rsidRPr="007D45A6">
        <w:rPr>
          <w:rFonts w:ascii="Arial" w:hAnsi="Arial" w:cs="Arial"/>
          <w:color w:val="00192C"/>
          <w:sz w:val="22"/>
          <w:szCs w:val="22"/>
        </w:rPr>
        <w:t xml:space="preserve"> cloud-based common data environment</w:t>
      </w:r>
      <w:r w:rsidRPr="007D45A6">
        <w:rPr>
          <w:rFonts w:ascii="Arial" w:hAnsi="Arial" w:cs="Arial"/>
          <w:color w:val="00192C"/>
          <w:sz w:val="22"/>
          <w:szCs w:val="22"/>
        </w:rPr>
        <w:t xml:space="preserve"> should be used as a centralised collaboration platform</w:t>
      </w:r>
      <w:r w:rsidR="002D1143" w:rsidRPr="007D45A6">
        <w:rPr>
          <w:rFonts w:ascii="Arial" w:hAnsi="Arial" w:cs="Arial"/>
          <w:color w:val="00192C"/>
          <w:sz w:val="22"/>
          <w:szCs w:val="22"/>
        </w:rPr>
        <w:t xml:space="preserve">, project data </w:t>
      </w:r>
      <w:r w:rsidRPr="007D45A6">
        <w:rPr>
          <w:rFonts w:ascii="Arial" w:hAnsi="Arial" w:cs="Arial"/>
          <w:color w:val="00192C"/>
          <w:sz w:val="22"/>
          <w:szCs w:val="22"/>
        </w:rPr>
        <w:t xml:space="preserve">can be exchanged </w:t>
      </w:r>
      <w:r w:rsidR="002D1143" w:rsidRPr="007D45A6">
        <w:rPr>
          <w:rFonts w:ascii="Arial" w:hAnsi="Arial" w:cs="Arial"/>
          <w:color w:val="00192C"/>
          <w:sz w:val="22"/>
          <w:szCs w:val="22"/>
        </w:rPr>
        <w:t xml:space="preserve">between </w:t>
      </w:r>
      <w:r w:rsidRPr="007D45A6">
        <w:rPr>
          <w:rFonts w:ascii="Arial" w:hAnsi="Arial" w:cs="Arial"/>
          <w:color w:val="00192C"/>
          <w:sz w:val="22"/>
          <w:szCs w:val="22"/>
        </w:rPr>
        <w:t>different parties</w:t>
      </w:r>
      <w:r w:rsidR="009A554A" w:rsidRPr="007D45A6">
        <w:rPr>
          <w:rFonts w:ascii="Arial" w:hAnsi="Arial" w:cs="Arial"/>
          <w:color w:val="00192C"/>
          <w:sz w:val="22"/>
          <w:szCs w:val="22"/>
        </w:rPr>
        <w:t xml:space="preserve">. </w:t>
      </w:r>
      <w:r w:rsidR="007D45A6" w:rsidRPr="007D45A6">
        <w:rPr>
          <w:rFonts w:ascii="Arial" w:hAnsi="Arial" w:cs="Arial"/>
          <w:color w:val="00192C"/>
          <w:sz w:val="22"/>
          <w:szCs w:val="22"/>
        </w:rPr>
        <w:t xml:space="preserve">Cloud computing </w:t>
      </w:r>
      <w:r w:rsidR="00185DD2">
        <w:rPr>
          <w:rFonts w:ascii="Arial" w:hAnsi="Arial" w:cs="Arial"/>
          <w:color w:val="00192C"/>
          <w:sz w:val="22"/>
          <w:szCs w:val="22"/>
        </w:rPr>
        <w:t>changes</w:t>
      </w:r>
      <w:r w:rsidR="007D45A6" w:rsidRPr="007D45A6">
        <w:rPr>
          <w:rFonts w:ascii="Arial" w:hAnsi="Arial" w:cs="Arial"/>
          <w:color w:val="00192C"/>
          <w:sz w:val="22"/>
          <w:szCs w:val="22"/>
        </w:rPr>
        <w:t xml:space="preserve"> the traditional way businesses </w:t>
      </w:r>
      <w:r w:rsidR="00185DD2">
        <w:rPr>
          <w:rFonts w:ascii="Arial" w:hAnsi="Arial" w:cs="Arial"/>
          <w:color w:val="00192C"/>
          <w:sz w:val="22"/>
          <w:szCs w:val="22"/>
        </w:rPr>
        <w:t>to manage</w:t>
      </w:r>
      <w:r w:rsidR="007D45A6" w:rsidRPr="007D45A6">
        <w:rPr>
          <w:rFonts w:ascii="Arial" w:hAnsi="Arial" w:cs="Arial"/>
          <w:color w:val="00192C"/>
          <w:sz w:val="22"/>
          <w:szCs w:val="22"/>
        </w:rPr>
        <w:t xml:space="preserve"> IT resources</w:t>
      </w:r>
      <w:r w:rsidR="007D45A6" w:rsidRPr="007D45A6">
        <w:rPr>
          <w:rFonts w:ascii="Arial" w:hAnsi="Arial" w:cs="Arial"/>
          <w:color w:val="00192C"/>
          <w:sz w:val="22"/>
          <w:szCs w:val="22"/>
        </w:rPr>
        <w:t>, which</w:t>
      </w:r>
      <w:r w:rsidR="00185DD2">
        <w:rPr>
          <w:rFonts w:ascii="Arial" w:hAnsi="Arial" w:cs="Arial"/>
          <w:color w:val="00192C"/>
          <w:sz w:val="22"/>
          <w:szCs w:val="22"/>
        </w:rPr>
        <w:t xml:space="preserve"> the </w:t>
      </w:r>
      <w:r w:rsidR="007D45A6" w:rsidRPr="007D45A6">
        <w:rPr>
          <w:rFonts w:ascii="Arial" w:hAnsi="Arial" w:cs="Arial"/>
          <w:color w:val="00192C"/>
          <w:sz w:val="22"/>
          <w:szCs w:val="22"/>
        </w:rPr>
        <w:t>delivery of computing services</w:t>
      </w:r>
      <w:r w:rsidR="00185DD2">
        <w:rPr>
          <w:rFonts w:ascii="Arial" w:hAnsi="Arial" w:cs="Arial"/>
          <w:color w:val="00192C"/>
          <w:sz w:val="22"/>
          <w:szCs w:val="22"/>
        </w:rPr>
        <w:t xml:space="preserve"> </w:t>
      </w:r>
      <w:r w:rsidR="007D45A6" w:rsidRPr="007D45A6">
        <w:rPr>
          <w:rFonts w:ascii="Arial" w:hAnsi="Arial" w:cs="Arial"/>
          <w:color w:val="00192C"/>
          <w:sz w:val="22"/>
          <w:szCs w:val="22"/>
        </w:rPr>
        <w:t>including servers, databases, analytics, and intelligence</w:t>
      </w:r>
      <w:r w:rsidR="00185DD2">
        <w:rPr>
          <w:rFonts w:ascii="Arial" w:hAnsi="Arial" w:cs="Arial"/>
          <w:color w:val="00192C"/>
          <w:sz w:val="22"/>
          <w:szCs w:val="22"/>
        </w:rPr>
        <w:t xml:space="preserve"> </w:t>
      </w:r>
      <w:r w:rsidR="007D45A6" w:rsidRPr="007D45A6">
        <w:rPr>
          <w:rFonts w:ascii="Arial" w:hAnsi="Arial" w:cs="Arial"/>
          <w:color w:val="00192C"/>
          <w:sz w:val="22"/>
          <w:szCs w:val="22"/>
        </w:rPr>
        <w:t>over the Internet (“the cloud”)</w:t>
      </w:r>
      <w:r w:rsidR="00A9036B">
        <w:rPr>
          <w:rFonts w:ascii="Arial" w:hAnsi="Arial" w:cs="Arial"/>
          <w:color w:val="00192C"/>
          <w:sz w:val="22"/>
          <w:szCs w:val="22"/>
        </w:rPr>
        <w:t xml:space="preserve"> and ensuring data security</w:t>
      </w:r>
      <w:r w:rsidR="00185DD2">
        <w:rPr>
          <w:rFonts w:ascii="Arial" w:hAnsi="Arial" w:cs="Arial"/>
          <w:color w:val="00192C"/>
          <w:sz w:val="22"/>
          <w:szCs w:val="22"/>
        </w:rPr>
        <w:t xml:space="preserve"> </w:t>
      </w:r>
      <w:r w:rsidR="00185DD2">
        <w:rPr>
          <w:rFonts w:ascii="Arial" w:hAnsi="Arial" w:cs="Arial"/>
          <w:color w:val="00192C"/>
          <w:sz w:val="22"/>
          <w:szCs w:val="22"/>
        </w:rPr>
        <w:fldChar w:fldCharType="begin" w:fldLock="1"/>
      </w:r>
      <w:r w:rsidR="00185DD2">
        <w:rPr>
          <w:rFonts w:ascii="Arial" w:hAnsi="Arial" w:cs="Arial"/>
          <w:color w:val="00192C"/>
          <w:sz w:val="22"/>
          <w:szCs w:val="22"/>
        </w:rPr>
        <w:instrText>ADDIN CSL_CITATION {"citationItems":[{"id":"ITEM-1","itemData":{"author":[{"dropping-particle":"","family":"Microsoft","given":"","non-dropping-particle":"","parse-names":false,"suffix":""}],"id":"ITEM-1","issued":{"date-parts":[["2020"]]},"title":"Azure Cloud Services","type":"article-journal"},"uris":["http://www.mendeley.com/documents/?uuid=675e2aac-dfd7-476d-b121-2c55730a0bf5"]}],"mendeley":{"formattedCitation":"(Microsoft, 2020)","plainTextFormattedCitation":"(Microsoft, 2020)"},"properties":{"noteIndex":0},"schema":"https://github.com/citation-style-language/schema/raw/master/csl-citation.json"}</w:instrText>
      </w:r>
      <w:r w:rsidR="00185DD2">
        <w:rPr>
          <w:rFonts w:ascii="Arial" w:hAnsi="Arial" w:cs="Arial"/>
          <w:color w:val="00192C"/>
          <w:sz w:val="22"/>
          <w:szCs w:val="22"/>
        </w:rPr>
        <w:fldChar w:fldCharType="separate"/>
      </w:r>
      <w:r w:rsidR="00185DD2" w:rsidRPr="00185DD2">
        <w:rPr>
          <w:rFonts w:ascii="Arial" w:hAnsi="Arial" w:cs="Arial"/>
          <w:noProof/>
          <w:color w:val="00192C"/>
          <w:sz w:val="22"/>
          <w:szCs w:val="22"/>
        </w:rPr>
        <w:t>(Microsoft, 2020)</w:t>
      </w:r>
      <w:r w:rsidR="00185DD2">
        <w:rPr>
          <w:rFonts w:ascii="Arial" w:hAnsi="Arial" w:cs="Arial"/>
          <w:color w:val="00192C"/>
          <w:sz w:val="22"/>
          <w:szCs w:val="22"/>
        </w:rPr>
        <w:fldChar w:fldCharType="end"/>
      </w:r>
      <w:r w:rsidR="007D45A6" w:rsidRPr="007D45A6">
        <w:rPr>
          <w:rFonts w:ascii="Arial" w:hAnsi="Arial" w:cs="Arial"/>
          <w:color w:val="00192C"/>
          <w:sz w:val="22"/>
          <w:szCs w:val="22"/>
        </w:rPr>
        <w:t>.</w:t>
      </w:r>
      <w:r w:rsidR="007D45A6">
        <w:rPr>
          <w:rFonts w:ascii="Arial" w:hAnsi="Arial" w:cs="Arial"/>
          <w:color w:val="00192C"/>
          <w:sz w:val="22"/>
          <w:szCs w:val="22"/>
        </w:rPr>
        <w:t xml:space="preserve"> </w:t>
      </w:r>
    </w:p>
    <w:p w14:paraId="60BCE84D" w14:textId="78E16C6B" w:rsidR="00CC1147" w:rsidRPr="007D45A6" w:rsidRDefault="007D45A6" w:rsidP="009A554A">
      <w:pPr>
        <w:pStyle w:val="NormalWeb"/>
        <w:shd w:val="clear" w:color="auto" w:fill="FFFFFF"/>
        <w:spacing w:before="300" w:beforeAutospacing="0" w:after="0" w:afterAutospacing="0"/>
        <w:jc w:val="both"/>
        <w:rPr>
          <w:rFonts w:ascii="Arial" w:hAnsi="Arial" w:cs="Arial"/>
          <w:color w:val="00192C"/>
          <w:sz w:val="22"/>
          <w:szCs w:val="22"/>
        </w:rPr>
      </w:pPr>
      <w:r>
        <w:rPr>
          <w:rFonts w:ascii="Arial" w:hAnsi="Arial" w:cs="Arial"/>
          <w:sz w:val="22"/>
          <w:szCs w:val="22"/>
        </w:rPr>
        <w:t>Besides, t</w:t>
      </w:r>
      <w:r w:rsidR="001264EF" w:rsidRPr="007D45A6">
        <w:rPr>
          <w:rFonts w:ascii="Arial" w:hAnsi="Arial" w:cs="Arial"/>
          <w:sz w:val="22"/>
          <w:szCs w:val="22"/>
        </w:rPr>
        <w:t xml:space="preserve">raditional tools </w:t>
      </w:r>
      <w:r w:rsidR="008C34CA" w:rsidRPr="007D45A6">
        <w:rPr>
          <w:rFonts w:ascii="Arial" w:hAnsi="Arial" w:cs="Arial"/>
          <w:sz w:val="22"/>
          <w:szCs w:val="22"/>
        </w:rPr>
        <w:t>such as</w:t>
      </w:r>
      <w:r w:rsidR="001264EF" w:rsidRPr="007D45A6">
        <w:rPr>
          <w:rFonts w:ascii="Arial" w:hAnsi="Arial" w:cs="Arial"/>
          <w:sz w:val="22"/>
          <w:szCs w:val="22"/>
        </w:rPr>
        <w:t xml:space="preserve"> email, project management software and telephone are </w:t>
      </w:r>
      <w:r w:rsidR="008C34CA" w:rsidRPr="007D45A6">
        <w:rPr>
          <w:rFonts w:ascii="Arial" w:hAnsi="Arial" w:cs="Arial"/>
          <w:sz w:val="22"/>
          <w:szCs w:val="22"/>
        </w:rPr>
        <w:t>just</w:t>
      </w:r>
      <w:r w:rsidR="001264EF" w:rsidRPr="007D45A6">
        <w:rPr>
          <w:rFonts w:ascii="Arial" w:hAnsi="Arial" w:cs="Arial"/>
          <w:sz w:val="22"/>
          <w:szCs w:val="22"/>
        </w:rPr>
        <w:t xml:space="preserve"> one-way communication activities. They lack the real-time collaboration elements </w:t>
      </w:r>
      <w:r w:rsidR="008C34CA" w:rsidRPr="007D45A6">
        <w:rPr>
          <w:rFonts w:ascii="Arial" w:hAnsi="Arial" w:cs="Arial"/>
          <w:sz w:val="22"/>
          <w:szCs w:val="22"/>
        </w:rPr>
        <w:t>which is</w:t>
      </w:r>
      <w:r w:rsidR="001264EF" w:rsidRPr="007D45A6">
        <w:rPr>
          <w:rFonts w:ascii="Arial" w:hAnsi="Arial" w:cs="Arial"/>
          <w:sz w:val="22"/>
          <w:szCs w:val="22"/>
        </w:rPr>
        <w:t xml:space="preserve"> for connected engagement, discussion and approval process</w:t>
      </w:r>
      <w:r w:rsidR="001264EF" w:rsidRPr="007D45A6">
        <w:rPr>
          <w:rFonts w:ascii="Arial" w:hAnsi="Arial" w:cs="Arial"/>
          <w:sz w:val="22"/>
          <w:szCs w:val="22"/>
        </w:rPr>
        <w:t xml:space="preserve"> </w:t>
      </w:r>
      <w:r w:rsidR="001264EF" w:rsidRPr="007D45A6">
        <w:rPr>
          <w:rFonts w:ascii="Arial" w:hAnsi="Arial" w:cs="Arial"/>
          <w:sz w:val="22"/>
          <w:szCs w:val="22"/>
        </w:rPr>
        <w:fldChar w:fldCharType="begin" w:fldLock="1"/>
      </w:r>
      <w:r w:rsidR="00185DD2">
        <w:rPr>
          <w:rFonts w:ascii="Arial" w:hAnsi="Arial" w:cs="Arial"/>
          <w:sz w:val="22"/>
          <w:szCs w:val="22"/>
        </w:rPr>
        <w:instrText>ADDIN CSL_CITATION {"citationItems":[{"id":"ITEM-1","itemData":{"author":[{"dropping-particle":"","family":"Levine","given":"Ty","non-dropping-particle":"","parse-names":false,"suffix":""}],"id":"ITEM-1","issued":{"date-parts":[["2016"]]},"title":"Using Communication and Collaboration Technology to Keep Construction Projects On Schedule and On Budget","type":"report"},"uris":["http://www.mendeley.com/documents/?uuid=53f78c5e-10d9-4775-8b4e-ee91f8a7bc48"]}],"mendeley":{"formattedCitation":"(Levine, 2016)","plainTextFormattedCitation":"(Levine, 2016)","previouslyFormattedCitation":"(Levine, 2016)"},"properties":{"noteIndex":0},"schema":"https://github.com/citation-style-language/schema/raw/master/csl-citation.json"}</w:instrText>
      </w:r>
      <w:r w:rsidR="001264EF" w:rsidRPr="007D45A6">
        <w:rPr>
          <w:rFonts w:ascii="Arial" w:hAnsi="Arial" w:cs="Arial"/>
          <w:sz w:val="22"/>
          <w:szCs w:val="22"/>
        </w:rPr>
        <w:fldChar w:fldCharType="separate"/>
      </w:r>
      <w:r w:rsidR="001264EF" w:rsidRPr="007D45A6">
        <w:rPr>
          <w:rFonts w:ascii="Arial" w:hAnsi="Arial" w:cs="Arial"/>
          <w:noProof/>
          <w:sz w:val="22"/>
          <w:szCs w:val="22"/>
        </w:rPr>
        <w:t>(Levine, 2016)</w:t>
      </w:r>
      <w:r w:rsidR="001264EF" w:rsidRPr="007D45A6">
        <w:rPr>
          <w:rFonts w:ascii="Arial" w:hAnsi="Arial" w:cs="Arial"/>
          <w:sz w:val="22"/>
          <w:szCs w:val="22"/>
        </w:rPr>
        <w:fldChar w:fldCharType="end"/>
      </w:r>
      <w:r w:rsidR="001264EF" w:rsidRPr="007D45A6">
        <w:rPr>
          <w:rFonts w:ascii="Arial" w:hAnsi="Arial" w:cs="Arial"/>
          <w:sz w:val="22"/>
          <w:szCs w:val="22"/>
        </w:rPr>
        <w:t>.</w:t>
      </w:r>
      <w:r w:rsidR="005A2F4A" w:rsidRPr="007D45A6">
        <w:rPr>
          <w:rFonts w:ascii="Arial" w:hAnsi="Arial" w:cs="Arial"/>
          <w:sz w:val="22"/>
          <w:szCs w:val="22"/>
        </w:rPr>
        <w:t xml:space="preserve"> </w:t>
      </w:r>
      <w:r w:rsidR="00921274" w:rsidRPr="007D45A6">
        <w:rPr>
          <w:rFonts w:ascii="Arial" w:hAnsi="Arial" w:cs="Arial"/>
          <w:color w:val="00192C"/>
          <w:sz w:val="22"/>
          <w:szCs w:val="22"/>
        </w:rPr>
        <w:t xml:space="preserve">If different parties in the project </w:t>
      </w:r>
      <w:r w:rsidR="005A2F4A" w:rsidRPr="007D45A6">
        <w:rPr>
          <w:rFonts w:ascii="Arial" w:hAnsi="Arial" w:cs="Arial"/>
          <w:color w:val="00192C"/>
          <w:sz w:val="22"/>
          <w:szCs w:val="22"/>
        </w:rPr>
        <w:t xml:space="preserve">can </w:t>
      </w:r>
      <w:r w:rsidR="00921274" w:rsidRPr="007D45A6">
        <w:rPr>
          <w:rFonts w:ascii="Arial" w:hAnsi="Arial" w:cs="Arial"/>
          <w:color w:val="00192C"/>
          <w:sz w:val="22"/>
          <w:szCs w:val="22"/>
        </w:rPr>
        <w:t>submit updates of</w:t>
      </w:r>
      <w:r w:rsidRPr="007D45A6">
        <w:rPr>
          <w:rFonts w:ascii="Arial" w:hAnsi="Arial" w:cs="Arial"/>
          <w:color w:val="00192C"/>
          <w:sz w:val="22"/>
          <w:szCs w:val="22"/>
        </w:rPr>
        <w:t xml:space="preserve"> information</w:t>
      </w:r>
      <w:r w:rsidR="00921274" w:rsidRPr="007D45A6">
        <w:rPr>
          <w:rFonts w:ascii="Arial" w:hAnsi="Arial" w:cs="Arial"/>
          <w:color w:val="00192C"/>
          <w:sz w:val="22"/>
          <w:szCs w:val="22"/>
        </w:rPr>
        <w:t xml:space="preserve"> on a simple and </w:t>
      </w:r>
      <w:r w:rsidR="005A2F4A" w:rsidRPr="007D45A6">
        <w:rPr>
          <w:rFonts w:ascii="Arial" w:hAnsi="Arial" w:cs="Arial"/>
          <w:color w:val="00192C"/>
          <w:sz w:val="22"/>
          <w:szCs w:val="22"/>
        </w:rPr>
        <w:t>real-</w:t>
      </w:r>
      <w:r w:rsidR="00921274" w:rsidRPr="007D45A6">
        <w:rPr>
          <w:rFonts w:ascii="Arial" w:hAnsi="Arial" w:cs="Arial"/>
          <w:color w:val="00192C"/>
          <w:sz w:val="22"/>
          <w:szCs w:val="22"/>
        </w:rPr>
        <w:t>time manner, it will be easier for all project team members as one and remain on the same pace as the project proceeds</w:t>
      </w:r>
      <w:r w:rsidR="00921274" w:rsidRPr="007D45A6">
        <w:rPr>
          <w:rFonts w:asciiTheme="minorEastAsia" w:eastAsiaTheme="minorEastAsia" w:hAnsiTheme="minorEastAsia" w:cs="Arial" w:hint="eastAsia"/>
          <w:color w:val="00192C"/>
          <w:sz w:val="22"/>
          <w:szCs w:val="22"/>
        </w:rPr>
        <w:t>,</w:t>
      </w:r>
      <w:r w:rsidR="00921274" w:rsidRPr="007D45A6">
        <w:rPr>
          <w:rFonts w:ascii="Arial" w:hAnsi="Arial" w:cs="Arial"/>
          <w:color w:val="00192C"/>
          <w:sz w:val="22"/>
          <w:szCs w:val="22"/>
        </w:rPr>
        <w:t xml:space="preserve"> so it would not make the progress delay in terms of scheduling and over-budget due to rework</w:t>
      </w:r>
      <w:r w:rsidR="00921274" w:rsidRPr="007D45A6">
        <w:rPr>
          <w:rFonts w:asciiTheme="minorEastAsia" w:eastAsiaTheme="minorEastAsia" w:hAnsiTheme="minorEastAsia" w:cs="Arial" w:hint="eastAsia"/>
          <w:color w:val="00192C"/>
          <w:sz w:val="22"/>
          <w:szCs w:val="22"/>
        </w:rPr>
        <w:t>.</w:t>
      </w:r>
    </w:p>
    <w:p w14:paraId="565EF485" w14:textId="3C3A6832" w:rsidR="004C77C5" w:rsidRPr="00575AEE" w:rsidRDefault="004C77C5" w:rsidP="004C77C5">
      <w:pPr>
        <w:pStyle w:val="Heading1"/>
        <w:numPr>
          <w:ilvl w:val="2"/>
          <w:numId w:val="2"/>
        </w:numPr>
        <w:ind w:left="504"/>
        <w:rPr>
          <w:rFonts w:ascii="Arial" w:hAnsi="Arial" w:cs="Arial"/>
          <w:sz w:val="22"/>
          <w:szCs w:val="22"/>
        </w:rPr>
      </w:pPr>
      <w:r w:rsidRPr="00575AEE">
        <w:rPr>
          <w:rFonts w:ascii="Arial" w:hAnsi="Arial" w:cs="Arial"/>
          <w:sz w:val="22"/>
          <w:szCs w:val="22"/>
        </w:rPr>
        <w:t>V</w:t>
      </w:r>
      <w:r w:rsidR="00D6069E">
        <w:rPr>
          <w:rFonts w:ascii="Arial" w:hAnsi="Arial" w:cs="Arial"/>
          <w:sz w:val="22"/>
          <w:szCs w:val="22"/>
        </w:rPr>
        <w:t>irtual Reality</w:t>
      </w:r>
    </w:p>
    <w:p w14:paraId="4C7B9106" w14:textId="77777777" w:rsidR="009A554A" w:rsidRDefault="009A554A" w:rsidP="004C77C5">
      <w:pPr>
        <w:spacing w:after="0" w:line="240" w:lineRule="auto"/>
        <w:rPr>
          <w:rFonts w:ascii="Arial" w:eastAsia="Times New Roman" w:hAnsi="Arial" w:cs="Arial"/>
          <w:lang w:val="en-US"/>
        </w:rPr>
      </w:pPr>
    </w:p>
    <w:p w14:paraId="25F3AF54" w14:textId="40C83C37" w:rsidR="009A35AD" w:rsidRDefault="007A2DC3" w:rsidP="00147AAC">
      <w:pPr>
        <w:spacing w:after="0" w:line="240" w:lineRule="auto"/>
        <w:jc w:val="both"/>
        <w:rPr>
          <w:rFonts w:ascii="Arial" w:eastAsia="Times New Roman" w:hAnsi="Arial" w:cs="Arial"/>
          <w:lang w:val="en-US"/>
        </w:rPr>
      </w:pPr>
      <w:r>
        <w:rPr>
          <w:rFonts w:ascii="Arial" w:eastAsia="Times New Roman" w:hAnsi="Arial" w:cs="Arial"/>
          <w:lang w:val="en-US"/>
        </w:rPr>
        <w:t xml:space="preserve">Virtual </w:t>
      </w:r>
      <w:r w:rsidR="009A35AD" w:rsidRPr="009A35AD">
        <w:rPr>
          <w:rFonts w:ascii="Arial" w:eastAsia="Times New Roman" w:hAnsi="Arial" w:cs="Arial"/>
          <w:lang w:val="en-US"/>
        </w:rPr>
        <w:t>R</w:t>
      </w:r>
      <w:r>
        <w:rPr>
          <w:rFonts w:ascii="Arial" w:eastAsia="Times New Roman" w:hAnsi="Arial" w:cs="Arial"/>
          <w:lang w:val="en-US"/>
        </w:rPr>
        <w:t>eality</w:t>
      </w:r>
      <w:r w:rsidR="009A35AD" w:rsidRPr="009A35AD">
        <w:rPr>
          <w:rFonts w:ascii="Arial" w:eastAsia="Times New Roman" w:hAnsi="Arial" w:cs="Arial"/>
          <w:lang w:val="en-US"/>
        </w:rPr>
        <w:t xml:space="preserve">, </w:t>
      </w:r>
      <w:r>
        <w:rPr>
          <w:rFonts w:ascii="Arial" w:eastAsia="Times New Roman" w:hAnsi="Arial" w:cs="Arial"/>
          <w:lang w:val="en-US"/>
        </w:rPr>
        <w:t xml:space="preserve">known as VR, </w:t>
      </w:r>
      <w:r w:rsidR="009A35AD" w:rsidRPr="009A35AD">
        <w:rPr>
          <w:rFonts w:ascii="Arial" w:eastAsia="Times New Roman" w:hAnsi="Arial" w:cs="Arial"/>
          <w:lang w:val="en-US"/>
        </w:rPr>
        <w:t xml:space="preserve">is widely used in the education and training </w:t>
      </w:r>
      <w:r w:rsidR="00D64E61">
        <w:rPr>
          <w:rFonts w:ascii="Arial" w:eastAsia="Times New Roman" w:hAnsi="Arial" w:cs="Arial"/>
          <w:lang w:val="en-US"/>
        </w:rPr>
        <w:t xml:space="preserve">purpose </w:t>
      </w:r>
      <w:r w:rsidR="009A35AD" w:rsidRPr="009A35AD">
        <w:rPr>
          <w:rFonts w:ascii="Arial" w:eastAsia="Times New Roman" w:hAnsi="Arial" w:cs="Arial"/>
          <w:lang w:val="en-US"/>
        </w:rPr>
        <w:t xml:space="preserve">due to its potentials </w:t>
      </w:r>
      <w:r w:rsidR="00D64E61">
        <w:rPr>
          <w:rFonts w:ascii="Arial" w:eastAsia="Times New Roman" w:hAnsi="Arial" w:cs="Arial"/>
          <w:lang w:val="en-US"/>
        </w:rPr>
        <w:t>to</w:t>
      </w:r>
      <w:r w:rsidR="009A35AD" w:rsidRPr="009A35AD">
        <w:rPr>
          <w:rFonts w:ascii="Arial" w:eastAsia="Times New Roman" w:hAnsi="Arial" w:cs="Arial"/>
          <w:lang w:val="en-US"/>
        </w:rPr>
        <w:t xml:space="preserve"> stimulat</w:t>
      </w:r>
      <w:r w:rsidR="00D64E61">
        <w:rPr>
          <w:rFonts w:ascii="Arial" w:eastAsia="Times New Roman" w:hAnsi="Arial" w:cs="Arial"/>
          <w:lang w:val="en-US"/>
        </w:rPr>
        <w:t>e</w:t>
      </w:r>
      <w:r w:rsidR="009A35AD" w:rsidRPr="009A35AD">
        <w:rPr>
          <w:rFonts w:ascii="Arial" w:eastAsia="Times New Roman" w:hAnsi="Arial" w:cs="Arial"/>
          <w:lang w:val="en-US"/>
        </w:rPr>
        <w:t xml:space="preserve"> interactivity and motivation </w:t>
      </w:r>
      <w:r>
        <w:rPr>
          <w:rFonts w:ascii="Arial" w:eastAsia="Times New Roman" w:hAnsi="Arial" w:cs="Arial"/>
          <w:lang w:val="en-US"/>
        </w:rPr>
        <w:fldChar w:fldCharType="begin" w:fldLock="1"/>
      </w:r>
      <w:r>
        <w:rPr>
          <w:rFonts w:ascii="Arial" w:eastAsia="Times New Roman" w:hAnsi="Arial" w:cs="Arial"/>
          <w:lang w:val="en-US"/>
        </w:rPr>
        <w:instrText>ADDIN CSL_CITATION {"citationItems":[{"id":"ITEM-1","itemData":{"DOI":"10.12753/2066-026X-15-020","ISBN":"2066-026X","ISSN":"2066026X","abstract":"Since the first time the term \"Virtual Reality\" (VR) has been used back in the 60s, VR has evolved in different manners becoming more and more similar to the real world. Two different kinds of VR can be identified: non-immersive and immersive. The former is a computer-based environment that can simulate places in the real or imagined worlds; the latter takes the idea even further by giving the perception of being physically present in the non-physical world. While non-immersive VR can be based on a standard computer, immersive VR is still evolving as the needed devices are becoming more user friendly and economically accessible. In the past, there was a major difficulty about using equipment such as a helmet with goggles, while now new devices are being developed to make usability better for the user. VR, which is based on three basic principles: Immersion, Interaction, and User involvement with the environment and narrative, offers a very high potential in education by making learning more motivating and engaging. Up to now, the use of immersive-VR in educational games has been limited due to high prices of the devices and their limited usability. Now new tools like the commercial \"Oculus Rift\", make it possible to access immersive-VR in lots of educational situations. This paper reports a survey on the scientific literature on the advantages and potentials in the use of Immersive Virtual Reality in Education in the last two years (2013-14). It shows how VR in general, and immersive VR in particular, has been used mostly for adult training in special situations or for university students. It then focuses on the possible advantages and drawbacks of its use in education with reference to different classes of users like children and some kinds of cognitive disabilities (with particular reference to the Down syndrome). It concludes outlining strategies that could be carried out to verify these ideas.","author":[{"dropping-particle":"","family":"Freina","given":"Laura","non-dropping-particle":"","parse-names":false,"suffix":""},{"dropping-particle":"","family":"Ott","given":"Michela","non-dropping-particle":"","parse-names":false,"suffix":""}],"container-title":"Proceedings of eLearning and Software for Education (eLSE)(Bucharest, Romania, April 23--24, 2015)","id":"ITEM-1","issued":{"date-parts":[["2015"]]},"title":"A literature review on immersive virtual reality in education: State of the art and perspectives","type":"article-journal"},"uris":["http://www.mendeley.com/documents/?uuid=b90c6933-f709-4c4b-9494-a13d7f2acc57","http://www.mendeley.com/documents/?uuid=aa1c863c-665e-4a81-904a-574dadf89355"]}],"mendeley":{"formattedCitation":"(Freina &amp; Ott, 2015)","plainTextFormattedCitation":"(Freina &amp; Ott, 2015)","previouslyFormattedCitation":"(Freina &amp; Ott, 2015)"},"properties":{"noteIndex":0},"schema":"https://github.com/citation-style-language/schema/raw/master/csl-citation.json"}</w:instrText>
      </w:r>
      <w:r>
        <w:rPr>
          <w:rFonts w:ascii="Arial" w:eastAsia="Times New Roman" w:hAnsi="Arial" w:cs="Arial"/>
          <w:lang w:val="en-US"/>
        </w:rPr>
        <w:fldChar w:fldCharType="separate"/>
      </w:r>
      <w:r w:rsidRPr="007A2DC3">
        <w:rPr>
          <w:rFonts w:ascii="Arial" w:eastAsia="Times New Roman" w:hAnsi="Arial" w:cs="Arial"/>
          <w:noProof/>
          <w:lang w:val="en-US"/>
        </w:rPr>
        <w:t>(Freina &amp; Ott, 2015)</w:t>
      </w:r>
      <w:r>
        <w:rPr>
          <w:rFonts w:ascii="Arial" w:eastAsia="Times New Roman" w:hAnsi="Arial" w:cs="Arial"/>
          <w:lang w:val="en-US"/>
        </w:rPr>
        <w:fldChar w:fldCharType="end"/>
      </w:r>
      <w:r w:rsidR="009A35AD" w:rsidRPr="009A35AD">
        <w:rPr>
          <w:rFonts w:ascii="Arial" w:eastAsia="Times New Roman" w:hAnsi="Arial" w:cs="Arial"/>
          <w:lang w:val="en-US"/>
        </w:rPr>
        <w:t>. Furthermore, it offers an ideal</w:t>
      </w:r>
      <w:r w:rsidR="00D64E61">
        <w:rPr>
          <w:rFonts w:ascii="Arial" w:eastAsia="Times New Roman" w:hAnsi="Arial" w:cs="Arial"/>
          <w:lang w:val="en-US"/>
        </w:rPr>
        <w:t xml:space="preserve"> </w:t>
      </w:r>
      <w:r w:rsidR="009A35AD" w:rsidRPr="009A35AD">
        <w:rPr>
          <w:rFonts w:ascii="Arial" w:eastAsia="Times New Roman" w:hAnsi="Arial" w:cs="Arial"/>
          <w:lang w:val="en-US"/>
        </w:rPr>
        <w:t>approach</w:t>
      </w:r>
      <w:r w:rsidR="00D64E61">
        <w:rPr>
          <w:rFonts w:ascii="Arial" w:eastAsia="Times New Roman" w:hAnsi="Arial" w:cs="Arial"/>
          <w:lang w:val="en-US"/>
        </w:rPr>
        <w:t xml:space="preserve"> to </w:t>
      </w:r>
      <w:r w:rsidR="009A35AD" w:rsidRPr="009A35AD">
        <w:rPr>
          <w:rFonts w:ascii="Arial" w:eastAsia="Times New Roman" w:hAnsi="Arial" w:cs="Arial"/>
          <w:lang w:val="en-US"/>
        </w:rPr>
        <w:t>study and</w:t>
      </w:r>
      <w:r w:rsidR="00D64E61">
        <w:rPr>
          <w:rFonts w:ascii="Arial" w:eastAsia="Times New Roman" w:hAnsi="Arial" w:cs="Arial"/>
          <w:lang w:val="en-US"/>
        </w:rPr>
        <w:t xml:space="preserve"> learn</w:t>
      </w:r>
      <w:r w:rsidR="009A35AD" w:rsidRPr="009A35AD">
        <w:rPr>
          <w:rFonts w:ascii="Arial" w:eastAsia="Times New Roman" w:hAnsi="Arial" w:cs="Arial"/>
          <w:lang w:val="en-US"/>
        </w:rPr>
        <w:t xml:space="preserve"> for </w:t>
      </w:r>
      <w:r w:rsidR="00D64E61">
        <w:rPr>
          <w:rFonts w:ascii="Arial" w:eastAsia="Times New Roman" w:hAnsi="Arial" w:cs="Arial"/>
          <w:lang w:val="en-US"/>
        </w:rPr>
        <w:t>t</w:t>
      </w:r>
      <w:r w:rsidR="009A35AD" w:rsidRPr="009A35AD">
        <w:rPr>
          <w:rFonts w:ascii="Arial" w:eastAsia="Times New Roman" w:hAnsi="Arial" w:cs="Arial"/>
          <w:lang w:val="en-US"/>
        </w:rPr>
        <w:t xml:space="preserve">hose who prefer </w:t>
      </w:r>
      <w:r w:rsidR="00D64E61">
        <w:rPr>
          <w:rFonts w:ascii="Arial" w:eastAsia="Times New Roman" w:hAnsi="Arial" w:cs="Arial"/>
          <w:lang w:val="en-US"/>
        </w:rPr>
        <w:t xml:space="preserve">experiencing a </w:t>
      </w:r>
      <w:r w:rsidR="009A35AD" w:rsidRPr="009A35AD">
        <w:rPr>
          <w:rFonts w:ascii="Arial" w:eastAsia="Times New Roman" w:hAnsi="Arial" w:cs="Arial"/>
          <w:lang w:val="en-US"/>
        </w:rPr>
        <w:t>visual</w:t>
      </w:r>
      <w:r>
        <w:rPr>
          <w:rFonts w:ascii="Arial" w:eastAsia="Times New Roman" w:hAnsi="Arial" w:cs="Arial"/>
          <w:lang w:val="en-US"/>
        </w:rPr>
        <w:t xml:space="preserve"> or </w:t>
      </w:r>
      <w:r w:rsidR="009A35AD" w:rsidRPr="009A35AD">
        <w:rPr>
          <w:rFonts w:ascii="Arial" w:eastAsia="Times New Roman" w:hAnsi="Arial" w:cs="Arial"/>
          <w:lang w:val="en-US"/>
        </w:rPr>
        <w:t xml:space="preserve">auditory learning style </w:t>
      </w:r>
      <w:r>
        <w:rPr>
          <w:rFonts w:ascii="Arial" w:eastAsia="Times New Roman" w:hAnsi="Arial" w:cs="Arial"/>
          <w:lang w:val="en-US"/>
        </w:rPr>
        <w:fldChar w:fldCharType="begin" w:fldLock="1"/>
      </w:r>
      <w:r w:rsidR="007A6108">
        <w:rPr>
          <w:rFonts w:ascii="Arial" w:eastAsia="Times New Roman" w:hAnsi="Arial" w:cs="Arial"/>
          <w:lang w:val="en-US"/>
        </w:rPr>
        <w:instrText>ADDIN CSL_CITATION {"citationItems":[{"id":"ITEM-1","itemData":{"DOI":"10.1177/0013164409344507","ISSN":"15523888","abstract":"The authors examined the dimensionality of the VARK learning styles inventory. The VARK measures four perceptual preferences: visual (V), aural (A), read/write (R), and kinesthetic (K). VARK questions can be viewed as testlets because respondents can select multiple items within a question. The correlations between items within testlets are a type of method effect. Four multitrait-multimethod confirmatory factor analysis models were compared to evaluate the dimensionality of the VARK. The correlated trait-correlated method model had the best fit to the VARK scores. The estimated reliability coefficients were adequate. The study found preliminary support for the validity of the VARK scores. Potential problems related to item wording and the scale's scoring algorithm were identified, and cautions with respect to using the VARK with research were raised. © 2010 SAGE Publications.","author":[{"dropping-particle":"","family":"Leite","given":"Walter L.","non-dropping-particle":"","parse-names":false,"suffix":""},{"dropping-particle":"","family":"Svinicki","given":"Marilla","non-dropping-particle":"","parse-names":false,"suffix":""},{"dropping-particle":"","family":"Shi","given":"Yuying","non-dropping-particle":"","parse-names":false,"suffix":""}],"container-title":"Educational and Psychological Measurement","id":"ITEM-1","issued":{"date-parts":[["2010"]]},"title":"Attempted validation of the scores of the VARK: Learning styles inventory with multitrait-multimethod confirmatory factor analysis models","type":"article-journal"},"uris":["http://www.mendeley.com/documents/?uuid=d93ee0f7-1a07-4241-9391-ee3e46a96e64","http://www.mendeley.com/documents/?uuid=ef3a16b1-6c53-4041-a2ff-3ce115f1b029"]}],"mendeley":{"formattedCitation":"(Leite et al., 2010)","plainTextFormattedCitation":"(Leite et al., 2010)","previouslyFormattedCitation":"(Leite et al., 2010)"},"properties":{"noteIndex":0},"schema":"https://github.com/citation-style-language/schema/raw/master/csl-citation.json"}</w:instrText>
      </w:r>
      <w:r>
        <w:rPr>
          <w:rFonts w:ascii="Arial" w:eastAsia="Times New Roman" w:hAnsi="Arial" w:cs="Arial"/>
          <w:lang w:val="en-US"/>
        </w:rPr>
        <w:fldChar w:fldCharType="separate"/>
      </w:r>
      <w:r w:rsidRPr="007A2DC3">
        <w:rPr>
          <w:rFonts w:ascii="Arial" w:eastAsia="Times New Roman" w:hAnsi="Arial" w:cs="Arial"/>
          <w:noProof/>
          <w:lang w:val="en-US"/>
        </w:rPr>
        <w:t>(Leite et al., 2010)</w:t>
      </w:r>
      <w:r>
        <w:rPr>
          <w:rFonts w:ascii="Arial" w:eastAsia="Times New Roman" w:hAnsi="Arial" w:cs="Arial"/>
          <w:lang w:val="en-US"/>
        </w:rPr>
        <w:fldChar w:fldCharType="end"/>
      </w:r>
      <w:r>
        <w:rPr>
          <w:rFonts w:ascii="Arial" w:eastAsia="Times New Roman" w:hAnsi="Arial" w:cs="Arial"/>
          <w:lang w:val="en-US"/>
        </w:rPr>
        <w:t xml:space="preserve">. </w:t>
      </w:r>
      <w:r w:rsidR="00147AAC">
        <w:rPr>
          <w:rFonts w:ascii="Arial" w:eastAsia="Times New Roman" w:hAnsi="Arial" w:cs="Arial"/>
          <w:lang w:val="en-US"/>
        </w:rPr>
        <w:t>VR can also be used in meeting with team members to work together within a 3D model for discussion, which is benefit for remote working</w:t>
      </w:r>
      <w:r w:rsidR="007A6108">
        <w:rPr>
          <w:rFonts w:ascii="Arial" w:eastAsia="Times New Roman" w:hAnsi="Arial" w:cs="Arial"/>
          <w:lang w:val="en-US"/>
        </w:rPr>
        <w:t xml:space="preserve"> </w:t>
      </w:r>
      <w:r w:rsidR="007A6108">
        <w:rPr>
          <w:rFonts w:ascii="Arial" w:eastAsia="Times New Roman" w:hAnsi="Arial" w:cs="Arial"/>
          <w:lang w:val="en-US"/>
        </w:rPr>
        <w:fldChar w:fldCharType="begin" w:fldLock="1"/>
      </w:r>
      <w:r w:rsidR="001264EF">
        <w:rPr>
          <w:rFonts w:ascii="Arial" w:eastAsia="Times New Roman" w:hAnsi="Arial" w:cs="Arial"/>
          <w:lang w:val="en-US"/>
        </w:rPr>
        <w:instrText>ADDIN CSL_CITATION {"citationItems":[{"id":"ITEM-1","itemData":{"URL":"https://www.techradar.com/news/vr-is-the-future-of-remote-working","author":[{"dropping-particle":"","family":"Brandon","given":"John","non-dropping-particle":"","parse-names":false,"suffix":""}],"id":"ITEM-1","issued":{"date-parts":[["2020"]]},"title":"VR is the future of remote working","type":"webpage"},"uris":["http://www.mendeley.com/documents/?uuid=02fb2b52-043d-47b3-b916-d56ae7a31333"]}],"mendeley":{"formattedCitation":"(Brandon, 2020)","plainTextFormattedCitation":"(Brandon, 2020)","previouslyFormattedCitation":"(Brandon, 2020)"},"properties":{"noteIndex":0},"schema":"https://github.com/citation-style-language/schema/raw/master/csl-citation.json"}</w:instrText>
      </w:r>
      <w:r w:rsidR="007A6108">
        <w:rPr>
          <w:rFonts w:ascii="Arial" w:eastAsia="Times New Roman" w:hAnsi="Arial" w:cs="Arial"/>
          <w:lang w:val="en-US"/>
        </w:rPr>
        <w:fldChar w:fldCharType="separate"/>
      </w:r>
      <w:r w:rsidR="007A6108" w:rsidRPr="007A6108">
        <w:rPr>
          <w:rFonts w:ascii="Arial" w:eastAsia="Times New Roman" w:hAnsi="Arial" w:cs="Arial"/>
          <w:noProof/>
          <w:lang w:val="en-US"/>
        </w:rPr>
        <w:t>(Brandon, 2020)</w:t>
      </w:r>
      <w:r w:rsidR="007A6108">
        <w:rPr>
          <w:rFonts w:ascii="Arial" w:eastAsia="Times New Roman" w:hAnsi="Arial" w:cs="Arial"/>
          <w:lang w:val="en-US"/>
        </w:rPr>
        <w:fldChar w:fldCharType="end"/>
      </w:r>
      <w:r w:rsidR="00147AAC">
        <w:rPr>
          <w:rFonts w:ascii="Arial" w:eastAsia="Times New Roman" w:hAnsi="Arial" w:cs="Arial"/>
          <w:lang w:val="en-US"/>
        </w:rPr>
        <w:t>.</w:t>
      </w:r>
    </w:p>
    <w:p w14:paraId="2275C6D6" w14:textId="5F2EFA9D" w:rsidR="00D23CA4" w:rsidRPr="00575AEE" w:rsidRDefault="00D23CA4" w:rsidP="00575AEE">
      <w:pPr>
        <w:pStyle w:val="Heading1"/>
        <w:numPr>
          <w:ilvl w:val="2"/>
          <w:numId w:val="2"/>
        </w:numPr>
        <w:ind w:left="504"/>
        <w:rPr>
          <w:rFonts w:ascii="Arial" w:hAnsi="Arial" w:cs="Arial"/>
          <w:sz w:val="22"/>
          <w:szCs w:val="22"/>
        </w:rPr>
      </w:pPr>
      <w:r w:rsidRPr="00575AEE">
        <w:rPr>
          <w:rFonts w:ascii="Arial" w:hAnsi="Arial" w:cs="Arial"/>
          <w:sz w:val="22"/>
          <w:szCs w:val="22"/>
        </w:rPr>
        <w:t>Dashboar</w:t>
      </w:r>
      <w:r w:rsidR="00D6069E">
        <w:rPr>
          <w:rFonts w:ascii="Arial" w:hAnsi="Arial" w:cs="Arial"/>
          <w:sz w:val="22"/>
          <w:szCs w:val="22"/>
        </w:rPr>
        <w:t>d</w:t>
      </w:r>
    </w:p>
    <w:p w14:paraId="6104AB28" w14:textId="44CCD2AC" w:rsidR="00413201" w:rsidRPr="0048396C" w:rsidRDefault="00432ABD" w:rsidP="00413201">
      <w:pPr>
        <w:pStyle w:val="NormalWeb"/>
        <w:shd w:val="clear" w:color="auto" w:fill="FFFFFF"/>
        <w:jc w:val="both"/>
        <w:rPr>
          <w:rFonts w:ascii="Arial" w:hAnsi="Arial" w:cs="Arial"/>
          <w:sz w:val="22"/>
          <w:szCs w:val="22"/>
        </w:rPr>
      </w:pPr>
      <w:r>
        <w:rPr>
          <w:rFonts w:ascii="Arial" w:hAnsi="Arial" w:cs="Arial"/>
          <w:sz w:val="22"/>
          <w:szCs w:val="22"/>
          <w:highlight w:val="yellow"/>
        </w:rPr>
        <w:t>K</w:t>
      </w:r>
      <w:r w:rsidR="00DA2A44" w:rsidRPr="004E341A">
        <w:rPr>
          <w:rFonts w:ascii="Arial" w:hAnsi="Arial" w:cs="Arial"/>
          <w:sz w:val="22"/>
          <w:szCs w:val="22"/>
          <w:highlight w:val="yellow"/>
        </w:rPr>
        <w:t xml:space="preserve">ey performance indicators (KPIs) </w:t>
      </w:r>
      <w:r>
        <w:rPr>
          <w:rFonts w:ascii="Arial" w:hAnsi="Arial" w:cs="Arial"/>
          <w:sz w:val="22"/>
          <w:szCs w:val="22"/>
          <w:highlight w:val="yellow"/>
        </w:rPr>
        <w:t xml:space="preserve">can be used </w:t>
      </w:r>
      <w:r w:rsidR="00DA2A44" w:rsidRPr="004E341A">
        <w:rPr>
          <w:rFonts w:ascii="Arial" w:hAnsi="Arial" w:cs="Arial"/>
          <w:sz w:val="22"/>
          <w:szCs w:val="22"/>
          <w:highlight w:val="yellow"/>
        </w:rPr>
        <w:t>to gauge and compare performance in terms of meeting both strategic and operational goals</w:t>
      </w:r>
      <w:r w:rsidR="00A51B8D" w:rsidRPr="004E341A">
        <w:rPr>
          <w:rFonts w:ascii="Arial" w:hAnsi="Arial" w:cs="Arial"/>
          <w:sz w:val="22"/>
          <w:szCs w:val="22"/>
          <w:highlight w:val="yellow"/>
        </w:rPr>
        <w:t xml:space="preserve"> in a dashboard</w:t>
      </w:r>
      <w:r w:rsidR="00DA2A44" w:rsidRPr="004E341A">
        <w:rPr>
          <w:rFonts w:ascii="Arial" w:hAnsi="Arial" w:cs="Arial"/>
          <w:sz w:val="22"/>
          <w:szCs w:val="22"/>
          <w:highlight w:val="yellow"/>
        </w:rPr>
        <w:t xml:space="preserve">. </w:t>
      </w:r>
      <w:r w:rsidR="00A51B8D" w:rsidRPr="004E341A">
        <w:rPr>
          <w:rFonts w:ascii="Arial" w:hAnsi="Arial" w:cs="Arial"/>
          <w:sz w:val="22"/>
          <w:szCs w:val="22"/>
          <w:highlight w:val="yellow"/>
        </w:rPr>
        <w:t>C</w:t>
      </w:r>
      <w:r w:rsidR="00DA2A44" w:rsidRPr="004E341A">
        <w:rPr>
          <w:rFonts w:ascii="Arial" w:hAnsi="Arial" w:cs="Arial"/>
          <w:sz w:val="22"/>
          <w:szCs w:val="22"/>
          <w:highlight w:val="yellow"/>
        </w:rPr>
        <w:t xml:space="preserve">onstruction industry </w:t>
      </w:r>
      <w:r w:rsidR="00A51B8D" w:rsidRPr="004E341A">
        <w:rPr>
          <w:rFonts w:ascii="Arial" w:hAnsi="Arial" w:cs="Arial"/>
          <w:sz w:val="22"/>
          <w:szCs w:val="22"/>
          <w:highlight w:val="yellow"/>
        </w:rPr>
        <w:t xml:space="preserve">can also make use of the </w:t>
      </w:r>
      <w:r w:rsidR="00DA2A44" w:rsidRPr="004E341A">
        <w:rPr>
          <w:rFonts w:ascii="Arial" w:hAnsi="Arial" w:cs="Arial"/>
          <w:sz w:val="22"/>
          <w:szCs w:val="22"/>
          <w:highlight w:val="yellow"/>
        </w:rPr>
        <w:t>objective benchmarks</w:t>
      </w:r>
      <w:r w:rsidR="00A51B8D" w:rsidRPr="004E341A">
        <w:rPr>
          <w:rFonts w:ascii="Arial" w:hAnsi="Arial" w:cs="Arial"/>
          <w:sz w:val="22"/>
          <w:szCs w:val="22"/>
          <w:highlight w:val="yellow"/>
        </w:rPr>
        <w:t xml:space="preserve"> and find</w:t>
      </w:r>
      <w:r w:rsidR="00DA2A44" w:rsidRPr="004E341A">
        <w:rPr>
          <w:rFonts w:ascii="Arial" w:hAnsi="Arial" w:cs="Arial"/>
          <w:sz w:val="22"/>
          <w:szCs w:val="22"/>
          <w:highlight w:val="yellow"/>
        </w:rPr>
        <w:t xml:space="preserve"> a way to measure excellence across the industry.</w:t>
      </w:r>
      <w:r w:rsidR="00785120" w:rsidRPr="004E341A">
        <w:rPr>
          <w:rFonts w:ascii="Arial" w:hAnsi="Arial" w:cs="Arial"/>
          <w:sz w:val="22"/>
          <w:szCs w:val="22"/>
          <w:highlight w:val="yellow"/>
        </w:rPr>
        <w:t xml:space="preserve"> </w:t>
      </w:r>
      <w:r w:rsidR="00DA2A44" w:rsidRPr="004E341A">
        <w:rPr>
          <w:rFonts w:ascii="Arial" w:hAnsi="Arial" w:cs="Arial"/>
          <w:sz w:val="22"/>
          <w:szCs w:val="22"/>
          <w:highlight w:val="yellow"/>
        </w:rPr>
        <w:t xml:space="preserve">The analysis </w:t>
      </w:r>
      <w:r w:rsidR="00A51B8D" w:rsidRPr="004E341A">
        <w:rPr>
          <w:rFonts w:ascii="Arial" w:hAnsi="Arial" w:cs="Arial"/>
          <w:sz w:val="22"/>
          <w:szCs w:val="22"/>
          <w:highlight w:val="yellow"/>
        </w:rPr>
        <w:t>result o</w:t>
      </w:r>
      <w:r w:rsidR="00DA2A44" w:rsidRPr="004E341A">
        <w:rPr>
          <w:rFonts w:ascii="Arial" w:hAnsi="Arial" w:cs="Arial"/>
          <w:sz w:val="22"/>
          <w:szCs w:val="22"/>
          <w:highlight w:val="yellow"/>
        </w:rPr>
        <w:t>f th</w:t>
      </w:r>
      <w:r w:rsidR="00A51B8D" w:rsidRPr="004E341A">
        <w:rPr>
          <w:rFonts w:ascii="Arial" w:hAnsi="Arial" w:cs="Arial"/>
          <w:sz w:val="22"/>
          <w:szCs w:val="22"/>
          <w:highlight w:val="yellow"/>
        </w:rPr>
        <w:t>e</w:t>
      </w:r>
      <w:r w:rsidR="00DA2A44" w:rsidRPr="004E341A">
        <w:rPr>
          <w:rFonts w:ascii="Arial" w:hAnsi="Arial" w:cs="Arial"/>
          <w:sz w:val="22"/>
          <w:szCs w:val="22"/>
          <w:highlight w:val="yellow"/>
        </w:rPr>
        <w:t xml:space="preserve"> data across the industry</w:t>
      </w:r>
      <w:r w:rsidR="00A51B8D" w:rsidRPr="004E341A">
        <w:rPr>
          <w:rFonts w:ascii="Arial" w:hAnsi="Arial" w:cs="Arial"/>
          <w:sz w:val="22"/>
          <w:szCs w:val="22"/>
          <w:highlight w:val="yellow"/>
        </w:rPr>
        <w:t xml:space="preserve"> can</w:t>
      </w:r>
      <w:r w:rsidR="00DA2A44" w:rsidRPr="004E341A">
        <w:rPr>
          <w:rFonts w:ascii="Arial" w:hAnsi="Arial" w:cs="Arial"/>
          <w:sz w:val="22"/>
          <w:szCs w:val="22"/>
          <w:highlight w:val="yellow"/>
        </w:rPr>
        <w:t xml:space="preserve"> help </w:t>
      </w:r>
      <w:r w:rsidR="00A51B8D" w:rsidRPr="004E341A">
        <w:rPr>
          <w:rFonts w:ascii="Arial" w:hAnsi="Arial" w:cs="Arial"/>
          <w:sz w:val="22"/>
          <w:szCs w:val="22"/>
          <w:highlight w:val="yellow"/>
        </w:rPr>
        <w:t xml:space="preserve">to </w:t>
      </w:r>
      <w:r w:rsidR="00DA2A44" w:rsidRPr="004E341A">
        <w:rPr>
          <w:rFonts w:ascii="Arial" w:hAnsi="Arial" w:cs="Arial"/>
          <w:sz w:val="22"/>
          <w:szCs w:val="22"/>
          <w:highlight w:val="yellow"/>
        </w:rPr>
        <w:t xml:space="preserve">improve </w:t>
      </w:r>
      <w:r w:rsidR="00C43208" w:rsidRPr="004E341A">
        <w:rPr>
          <w:rFonts w:ascii="Arial" w:hAnsi="Arial" w:cs="Arial"/>
          <w:sz w:val="22"/>
          <w:szCs w:val="22"/>
          <w:highlight w:val="yellow"/>
        </w:rPr>
        <w:t xml:space="preserve">the </w:t>
      </w:r>
      <w:r w:rsidR="00DA2A44" w:rsidRPr="004E341A">
        <w:rPr>
          <w:rFonts w:ascii="Arial" w:hAnsi="Arial" w:cs="Arial"/>
          <w:sz w:val="22"/>
          <w:szCs w:val="22"/>
          <w:highlight w:val="yellow"/>
        </w:rPr>
        <w:t>processes and lead to better performance and project delivery.</w:t>
      </w:r>
      <w:r w:rsidR="00413201" w:rsidRPr="004E341A">
        <w:rPr>
          <w:rFonts w:ascii="Arial" w:hAnsi="Arial" w:cs="Arial"/>
          <w:sz w:val="22"/>
          <w:szCs w:val="22"/>
          <w:highlight w:val="yellow"/>
        </w:rPr>
        <w:t xml:space="preserve"> It is the number one priority for Project Managers, Project </w:t>
      </w:r>
      <w:r w:rsidR="004A540F" w:rsidRPr="004E341A">
        <w:rPr>
          <w:rFonts w:ascii="Arial" w:hAnsi="Arial" w:cs="Arial"/>
          <w:sz w:val="22"/>
          <w:szCs w:val="22"/>
          <w:highlight w:val="yellow"/>
        </w:rPr>
        <w:t xml:space="preserve">Directors </w:t>
      </w:r>
      <w:r w:rsidR="00413201" w:rsidRPr="004E341A">
        <w:rPr>
          <w:rFonts w:ascii="Arial" w:hAnsi="Arial" w:cs="Arial"/>
          <w:sz w:val="22"/>
          <w:szCs w:val="22"/>
          <w:highlight w:val="yellow"/>
        </w:rPr>
        <w:t>or any other person in charge of project planning to implement a planning process which will subsequently allow them to gain a clear view of each project’s status.</w:t>
      </w:r>
    </w:p>
    <w:p w14:paraId="28B970DF" w14:textId="2B1A75F7" w:rsidR="00782B6C" w:rsidRPr="00575AEE" w:rsidRDefault="00F62AE0" w:rsidP="00575AEE">
      <w:pPr>
        <w:pStyle w:val="Heading1"/>
        <w:numPr>
          <w:ilvl w:val="2"/>
          <w:numId w:val="2"/>
        </w:numPr>
        <w:ind w:left="504"/>
        <w:rPr>
          <w:rFonts w:ascii="Arial" w:hAnsi="Arial" w:cs="Arial"/>
          <w:sz w:val="22"/>
          <w:szCs w:val="22"/>
        </w:rPr>
      </w:pPr>
      <w:r>
        <w:rPr>
          <w:rFonts w:ascii="Arial" w:hAnsi="Arial" w:cs="Arial"/>
          <w:sz w:val="22"/>
          <w:szCs w:val="22"/>
        </w:rPr>
        <w:t>Real-time Model Viewer</w:t>
      </w:r>
    </w:p>
    <w:p w14:paraId="418DD7E5" w14:textId="77777777" w:rsidR="008A5CDA" w:rsidRDefault="00782B6C" w:rsidP="00760C6F">
      <w:pPr>
        <w:pStyle w:val="NormalWeb"/>
        <w:shd w:val="clear" w:color="auto" w:fill="FFFFFF"/>
        <w:spacing w:before="300" w:beforeAutospacing="0" w:after="0" w:afterAutospacing="0"/>
        <w:jc w:val="both"/>
        <w:rPr>
          <w:rFonts w:ascii="Arial" w:hAnsi="Arial" w:cs="Arial"/>
          <w:sz w:val="22"/>
          <w:szCs w:val="22"/>
        </w:rPr>
      </w:pPr>
      <w:r w:rsidRPr="008A5CDA">
        <w:rPr>
          <w:rFonts w:ascii="Arial" w:hAnsi="Arial" w:cs="Arial"/>
          <w:sz w:val="22"/>
          <w:szCs w:val="22"/>
          <w:highlight w:val="yellow"/>
        </w:rPr>
        <w:t>The viewer enables users to visualise 3D (and 2D) models in a browser. The digital twin of the building model created can be probably displayed it using this technology.</w:t>
      </w:r>
    </w:p>
    <w:p w14:paraId="7A1981FD" w14:textId="77777777" w:rsidR="008A5CDA" w:rsidRDefault="008A5CDA" w:rsidP="008A5CDA">
      <w:pPr>
        <w:pStyle w:val="Heading1"/>
        <w:numPr>
          <w:ilvl w:val="2"/>
          <w:numId w:val="2"/>
        </w:numPr>
        <w:ind w:left="504"/>
        <w:rPr>
          <w:rFonts w:ascii="Arial" w:hAnsi="Arial" w:cs="Arial"/>
          <w:sz w:val="22"/>
          <w:szCs w:val="22"/>
        </w:rPr>
      </w:pPr>
      <w:r>
        <w:rPr>
          <w:rFonts w:ascii="Arial" w:hAnsi="Arial" w:cs="Arial"/>
          <w:sz w:val="22"/>
          <w:szCs w:val="22"/>
        </w:rPr>
        <w:t>Others</w:t>
      </w:r>
    </w:p>
    <w:p w14:paraId="094BFED2" w14:textId="6F4B4541" w:rsidR="00930B35" w:rsidRPr="00760C6F" w:rsidRDefault="008A5CDA" w:rsidP="00760C6F">
      <w:pPr>
        <w:pStyle w:val="NormalWeb"/>
        <w:shd w:val="clear" w:color="auto" w:fill="FFFFFF"/>
        <w:spacing w:before="300" w:beforeAutospacing="0" w:after="0" w:afterAutospacing="0"/>
        <w:jc w:val="both"/>
        <w:rPr>
          <w:rFonts w:ascii="Arial" w:hAnsi="Arial" w:cs="Arial"/>
          <w:sz w:val="22"/>
          <w:szCs w:val="22"/>
        </w:rPr>
      </w:pPr>
      <w:r>
        <w:rPr>
          <w:rFonts w:ascii="Arial" w:hAnsi="Arial" w:cs="Arial"/>
          <w:lang w:val="en-US"/>
        </w:rPr>
        <w:t>Apart from that, t</w:t>
      </w:r>
      <w:r w:rsidRPr="00C84D2E">
        <w:rPr>
          <w:rFonts w:ascii="Arial" w:hAnsi="Arial" w:cs="Arial"/>
          <w:lang w:val="en-US"/>
        </w:rPr>
        <w:t>he data strategy</w:t>
      </w:r>
      <w:r>
        <w:rPr>
          <w:rFonts w:ascii="Arial" w:hAnsi="Arial" w:cs="Arial"/>
          <w:lang w:val="en-US"/>
        </w:rPr>
        <w:t xml:space="preserve"> of Control Room should consist of a </w:t>
      </w:r>
      <w:r w:rsidRPr="00C84D2E">
        <w:rPr>
          <w:rFonts w:ascii="Arial" w:hAnsi="Arial" w:cs="Arial"/>
          <w:lang w:val="en-US"/>
        </w:rPr>
        <w:t>common data exchange standards</w:t>
      </w:r>
      <w:r w:rsidRPr="00C932F1">
        <w:rPr>
          <w:rFonts w:ascii="Arial" w:hAnsi="Arial" w:cs="Arial"/>
          <w:lang w:val="en-US"/>
        </w:rPr>
        <w:t xml:space="preserve"> </w:t>
      </w:r>
      <w:r>
        <w:rPr>
          <w:rFonts w:ascii="Arial" w:hAnsi="Arial" w:cs="Arial"/>
          <w:lang w:val="en-US"/>
        </w:rPr>
        <w:t xml:space="preserve">and </w:t>
      </w:r>
      <w:r w:rsidRPr="00C84D2E">
        <w:rPr>
          <w:rFonts w:ascii="Arial" w:hAnsi="Arial" w:cs="Arial"/>
          <w:lang w:val="en-US"/>
        </w:rPr>
        <w:t xml:space="preserve">Application Program Interfaces (API) </w:t>
      </w:r>
      <w:r>
        <w:rPr>
          <w:rFonts w:ascii="Arial" w:hAnsi="Arial" w:cs="Arial"/>
          <w:lang w:val="en-US"/>
        </w:rPr>
        <w:t>for third-party developers to develop external applications so</w:t>
      </w:r>
      <w:r w:rsidRPr="00C84D2E">
        <w:rPr>
          <w:rFonts w:ascii="Arial" w:hAnsi="Arial" w:cs="Arial"/>
          <w:lang w:val="en-US"/>
        </w:rPr>
        <w:t xml:space="preserve"> </w:t>
      </w:r>
      <w:r>
        <w:rPr>
          <w:rFonts w:ascii="Arial" w:hAnsi="Arial" w:cs="Arial"/>
          <w:lang w:val="en-US"/>
        </w:rPr>
        <w:t xml:space="preserve">that many solution can be connected together and </w:t>
      </w:r>
      <w:r w:rsidRPr="00C84D2E">
        <w:rPr>
          <w:rFonts w:ascii="Arial" w:hAnsi="Arial" w:cs="Arial"/>
          <w:lang w:val="en-US"/>
        </w:rPr>
        <w:t xml:space="preserve">links to </w:t>
      </w:r>
      <w:r w:rsidR="00982459">
        <w:rPr>
          <w:rFonts w:ascii="Arial" w:hAnsi="Arial" w:cs="Arial"/>
          <w:lang w:val="en-US"/>
        </w:rPr>
        <w:t xml:space="preserve">form </w:t>
      </w:r>
      <w:r w:rsidRPr="00C84D2E">
        <w:rPr>
          <w:rFonts w:ascii="Arial" w:hAnsi="Arial" w:cs="Arial"/>
          <w:lang w:val="en-US"/>
        </w:rPr>
        <w:t>a ‘bigger picture’</w:t>
      </w:r>
      <w:r w:rsidR="00616F1E">
        <w:rPr>
          <w:rFonts w:ascii="Arial" w:hAnsi="Arial" w:cs="Arial"/>
          <w:lang w:val="en-US"/>
        </w:rPr>
        <w:t xml:space="preserve"> such as a </w:t>
      </w:r>
      <w:r w:rsidR="00613648">
        <w:rPr>
          <w:rFonts w:ascii="Arial" w:hAnsi="Arial" w:cs="Arial"/>
          <w:lang w:val="en-US"/>
        </w:rPr>
        <w:t xml:space="preserve">connected </w:t>
      </w:r>
      <w:r w:rsidR="00616F1E">
        <w:rPr>
          <w:rFonts w:ascii="Arial" w:hAnsi="Arial" w:cs="Arial"/>
          <w:lang w:val="en-US"/>
        </w:rPr>
        <w:t>smart city</w:t>
      </w:r>
      <w:r>
        <w:rPr>
          <w:rFonts w:ascii="Arial" w:hAnsi="Arial" w:cs="Arial"/>
          <w:lang w:val="en-US"/>
        </w:rPr>
        <w:t xml:space="preserve"> </w:t>
      </w:r>
      <w:r w:rsidRPr="00C932F1">
        <w:rPr>
          <w:rFonts w:ascii="Arial" w:hAnsi="Arial" w:cs="Arial"/>
          <w:lang w:val="en-US"/>
        </w:rPr>
        <w:fldChar w:fldCharType="begin" w:fldLock="1"/>
      </w:r>
      <w:r>
        <w:rPr>
          <w:rFonts w:ascii="Arial" w:hAnsi="Arial" w:cs="Arial"/>
          <w:lang w:val="en-US"/>
        </w:rPr>
        <w:instrText>ADDIN CSL_CITATION {"citationItems":[{"id":"ITEM-1","itemData":{"DOI":"10.1016/j.autcon.2018.05.004","ISSN":"09265805","abstract":"This paper takes a longitudinal view of literature to explain the current period as disruptive technology drives an evolutionary adaptation of the construction industry in a historical socio-technological process. The authors argue the way Internet of Things (IoT) solutions are conceived as singularly focused “point solutions” undermine future opportunities. An evolutionary view is overlooked because extant literature describes technology in a particular epoch. An ecosystem perspective needs to influence IT strategy as an emerging “digital layer” transcends a smart city and continues to function long after a traditional construction project completes. We describe innovation as a succession of transformational waves in an evolutionary process that is currently manifesting as “Industry 4.0” and changing expectations for the construction industry. The paper concludes by listing emerging trends and warns existing UK construction companies must understand the transformational process they are in and learn how to adapt with a stronger drive for R&amp;D.","author":[{"dropping-particle":"","family":"Woodhead","given":"Roy","non-dropping-particle":"","parse-names":false,"suffix":""},{"dropping-particle":"","family":"Stephenson","given":"Paul","non-dropping-particle":"","parse-names":false,"suffix":""},{"dropping-particle":"","family":"Morrey","given":"Denise","non-dropping-particle":"","parse-names":false,"suffix":""}],"container-title":"Automation in Construction","id":"ITEM-1","issued":{"date-parts":[["2018"]]},"title":"Digital construction: From point solutions to IoT ecosystem","type":"article-journal"},"uris":["http://www.mendeley.com/documents/?uuid=5d1215b0-9298-4cbd-ae5d-f0dee8cfce94"]}],"mendeley":{"formattedCitation":"(Woodhead et al., 2018)","plainTextFormattedCitation":"(Woodhead et al., 2018)","previouslyFormattedCitation":"(Woodhead et al., 2018)"},"properties":{"noteIndex":0},"schema":"https://github.com/citation-style-language/schema/raw/master/csl-citation.json"}</w:instrText>
      </w:r>
      <w:r w:rsidRPr="00C932F1">
        <w:rPr>
          <w:rFonts w:ascii="Arial" w:hAnsi="Arial" w:cs="Arial"/>
          <w:lang w:val="en-US"/>
        </w:rPr>
        <w:fldChar w:fldCharType="separate"/>
      </w:r>
      <w:r w:rsidRPr="00C932F1">
        <w:rPr>
          <w:rFonts w:ascii="Arial" w:hAnsi="Arial" w:cs="Arial"/>
          <w:noProof/>
          <w:lang w:val="en-US"/>
        </w:rPr>
        <w:t>(Woodhead et al., 2018)</w:t>
      </w:r>
      <w:r w:rsidRPr="00C932F1">
        <w:rPr>
          <w:rFonts w:ascii="Arial" w:hAnsi="Arial" w:cs="Arial"/>
          <w:lang w:val="en-US"/>
        </w:rPr>
        <w:fldChar w:fldCharType="end"/>
      </w:r>
      <w:r>
        <w:rPr>
          <w:rFonts w:ascii="Arial" w:hAnsi="Arial" w:cs="Arial"/>
          <w:lang w:val="en-US"/>
        </w:rPr>
        <w:t xml:space="preserve">. </w:t>
      </w:r>
      <w:r w:rsidR="00930B35">
        <w:rPr>
          <w:rFonts w:ascii="Arial" w:hAnsi="Arial" w:cs="Arial"/>
        </w:rPr>
        <w:br w:type="page"/>
      </w:r>
    </w:p>
    <w:p w14:paraId="0B60BD36" w14:textId="0B539463" w:rsidR="00F7144A" w:rsidRDefault="00F7144A" w:rsidP="00C3555C">
      <w:pPr>
        <w:pStyle w:val="Heading1"/>
        <w:numPr>
          <w:ilvl w:val="0"/>
          <w:numId w:val="2"/>
        </w:numPr>
        <w:rPr>
          <w:rFonts w:ascii="Arial" w:hAnsi="Arial" w:cs="Arial"/>
          <w:sz w:val="22"/>
          <w:szCs w:val="22"/>
        </w:rPr>
      </w:pPr>
      <w:r w:rsidRPr="00C932F1">
        <w:rPr>
          <w:rFonts w:ascii="Arial" w:hAnsi="Arial" w:cs="Arial"/>
          <w:sz w:val="22"/>
          <w:szCs w:val="22"/>
        </w:rPr>
        <w:lastRenderedPageBreak/>
        <w:t>Methodology</w:t>
      </w:r>
    </w:p>
    <w:p w14:paraId="349C8249" w14:textId="29F9CB91" w:rsidR="00E27FE5" w:rsidRDefault="00E27FE5" w:rsidP="00E27FE5">
      <w:pPr>
        <w:jc w:val="both"/>
        <w:rPr>
          <w:rFonts w:ascii="Arial" w:hAnsi="Arial" w:cs="Arial"/>
        </w:rPr>
      </w:pPr>
      <w:r w:rsidRPr="00260052">
        <w:rPr>
          <w:rFonts w:ascii="Arial" w:hAnsi="Arial" w:cs="Arial"/>
          <w:highlight w:val="yellow"/>
        </w:rPr>
        <w:t>This dissertation frames the setting of the control room and</w:t>
      </w:r>
      <w:r>
        <w:rPr>
          <w:rFonts w:ascii="Arial" w:hAnsi="Arial" w:cs="Arial"/>
          <w:highlight w:val="yellow"/>
        </w:rPr>
        <w:t xml:space="preserve"> will </w:t>
      </w:r>
      <w:r w:rsidRPr="00260052">
        <w:rPr>
          <w:rFonts w:ascii="Arial" w:hAnsi="Arial" w:cs="Arial"/>
          <w:highlight w:val="yellow"/>
        </w:rPr>
        <w:t xml:space="preserve">use a </w:t>
      </w:r>
      <w:r w:rsidR="00A53C7F">
        <w:rPr>
          <w:rFonts w:ascii="Arial" w:hAnsi="Arial" w:cs="Arial"/>
          <w:highlight w:val="yellow"/>
        </w:rPr>
        <w:t>case</w:t>
      </w:r>
      <w:r w:rsidRPr="00260052">
        <w:rPr>
          <w:rFonts w:ascii="Arial" w:hAnsi="Arial" w:cs="Arial"/>
          <w:highlight w:val="yellow"/>
        </w:rPr>
        <w:t xml:space="preserve"> study </w:t>
      </w:r>
      <w:r w:rsidR="00A53C7F">
        <w:rPr>
          <w:rFonts w:ascii="Arial" w:hAnsi="Arial" w:cs="Arial"/>
          <w:highlight w:val="yellow"/>
        </w:rPr>
        <w:t xml:space="preserve">on a local factory in Hong Kong as prototype study </w:t>
      </w:r>
      <w:r w:rsidRPr="00260052">
        <w:rPr>
          <w:rFonts w:ascii="Arial" w:hAnsi="Arial" w:cs="Arial"/>
          <w:highlight w:val="yellow"/>
        </w:rPr>
        <w:t xml:space="preserve">to visualise the data </w:t>
      </w:r>
      <w:r>
        <w:rPr>
          <w:rFonts w:ascii="Arial" w:hAnsi="Arial" w:cs="Arial"/>
          <w:highlight w:val="yellow"/>
        </w:rPr>
        <w:t>of</w:t>
      </w:r>
      <w:r w:rsidRPr="00260052">
        <w:rPr>
          <w:rFonts w:ascii="Arial" w:hAnsi="Arial" w:cs="Arial"/>
          <w:highlight w:val="yellow"/>
        </w:rPr>
        <w:t xml:space="preserve"> </w:t>
      </w:r>
      <w:r>
        <w:rPr>
          <w:rFonts w:ascii="Arial" w:hAnsi="Arial" w:cs="Arial"/>
          <w:highlight w:val="yellow"/>
        </w:rPr>
        <w:t xml:space="preserve">BIM model, </w:t>
      </w:r>
      <w:r w:rsidRPr="00260052">
        <w:rPr>
          <w:rFonts w:ascii="Arial" w:hAnsi="Arial" w:cs="Arial"/>
          <w:highlight w:val="yellow"/>
        </w:rPr>
        <w:t xml:space="preserve">anonymous </w:t>
      </w:r>
      <w:r>
        <w:rPr>
          <w:rFonts w:ascii="Arial" w:hAnsi="Arial" w:cs="Arial"/>
          <w:highlight w:val="yellow"/>
        </w:rPr>
        <w:t xml:space="preserve">construction performance </w:t>
      </w:r>
      <w:r w:rsidRPr="00260052">
        <w:rPr>
          <w:rFonts w:ascii="Arial" w:hAnsi="Arial" w:cs="Arial"/>
          <w:highlight w:val="yellow"/>
        </w:rPr>
        <w:t>data</w:t>
      </w:r>
      <w:r>
        <w:rPr>
          <w:rFonts w:ascii="Arial" w:hAnsi="Arial" w:cs="Arial"/>
          <w:highlight w:val="yellow"/>
        </w:rPr>
        <w:t xml:space="preserve"> and </w:t>
      </w:r>
      <w:r w:rsidRPr="00260052">
        <w:rPr>
          <w:rFonts w:ascii="Arial" w:hAnsi="Arial" w:cs="Arial"/>
          <w:highlight w:val="yellow"/>
        </w:rPr>
        <w:t>sensor</w:t>
      </w:r>
      <w:r>
        <w:rPr>
          <w:rFonts w:ascii="Arial" w:hAnsi="Arial" w:cs="Arial"/>
          <w:highlight w:val="yellow"/>
        </w:rPr>
        <w:t>y data</w:t>
      </w:r>
      <w:r w:rsidRPr="00260052">
        <w:rPr>
          <w:rFonts w:ascii="Arial" w:hAnsi="Arial" w:cs="Arial"/>
          <w:highlight w:val="yellow"/>
        </w:rPr>
        <w:t>. It provides an overview of the core visualisation technique of a control room that can be use. It focuses on three visualisation techniques with the data: VR</w:t>
      </w:r>
      <w:r>
        <w:rPr>
          <w:rFonts w:ascii="Arial" w:hAnsi="Arial" w:cs="Arial"/>
          <w:highlight w:val="yellow"/>
        </w:rPr>
        <w:t>,</w:t>
      </w:r>
      <w:r w:rsidRPr="00260052">
        <w:rPr>
          <w:rFonts w:ascii="Arial" w:hAnsi="Arial" w:cs="Arial"/>
          <w:highlight w:val="yellow"/>
        </w:rPr>
        <w:t xml:space="preserve"> Dashboard</w:t>
      </w:r>
      <w:r>
        <w:rPr>
          <w:rFonts w:ascii="Arial" w:hAnsi="Arial" w:cs="Arial"/>
        </w:rPr>
        <w:t xml:space="preserve"> and Web Application.</w:t>
      </w:r>
    </w:p>
    <w:p w14:paraId="37E2E12E" w14:textId="5CA90162" w:rsidR="00064821" w:rsidRPr="009A5C17" w:rsidRDefault="009A5C17" w:rsidP="009A5C17">
      <w:pPr>
        <w:pStyle w:val="Heading1"/>
        <w:numPr>
          <w:ilvl w:val="1"/>
          <w:numId w:val="2"/>
        </w:numPr>
        <w:ind w:left="432"/>
        <w:rPr>
          <w:rFonts w:ascii="Arial" w:hAnsi="Arial" w:cs="Arial"/>
          <w:sz w:val="22"/>
          <w:szCs w:val="22"/>
        </w:rPr>
      </w:pPr>
      <w:r>
        <w:rPr>
          <w:rFonts w:ascii="Arial" w:hAnsi="Arial" w:cs="Arial"/>
          <w:sz w:val="22"/>
          <w:szCs w:val="22"/>
        </w:rPr>
        <w:t>I</w:t>
      </w:r>
      <w:r w:rsidR="002E16B6" w:rsidRPr="009A5C17">
        <w:rPr>
          <w:rFonts w:ascii="Arial" w:hAnsi="Arial" w:cs="Arial"/>
          <w:sz w:val="22"/>
          <w:szCs w:val="22"/>
        </w:rPr>
        <w:t>ntegration framework</w:t>
      </w:r>
      <w:r w:rsidR="00064821" w:rsidRPr="009A5C17">
        <w:rPr>
          <w:rFonts w:ascii="Arial" w:hAnsi="Arial" w:cs="Arial"/>
          <w:sz w:val="22"/>
          <w:szCs w:val="22"/>
        </w:rPr>
        <w:t xml:space="preserve"> of NASA Control Room in Construction</w:t>
      </w:r>
    </w:p>
    <w:p w14:paraId="6689C5A3" w14:textId="3C3B1FFA" w:rsidR="002E16B6" w:rsidRPr="00F32A78" w:rsidRDefault="00E82A76" w:rsidP="00A31160">
      <w:pPr>
        <w:jc w:val="both"/>
      </w:pPr>
      <w:r w:rsidRPr="006D2A30">
        <w:rPr>
          <w:rFonts w:ascii="Arial" w:hAnsi="Arial" w:cs="Arial"/>
        </w:rPr>
        <w:t>To</w:t>
      </w:r>
      <w:r w:rsidR="00F32A78" w:rsidRPr="006D2A30">
        <w:rPr>
          <w:rFonts w:ascii="Arial" w:hAnsi="Arial" w:cs="Arial"/>
        </w:rPr>
        <w:t xml:space="preserve"> illustrate the idea of the NASA Control Room, </w:t>
      </w:r>
      <w:r w:rsidR="00A31160">
        <w:rPr>
          <w:rFonts w:ascii="Arial" w:hAnsi="Arial" w:cs="Arial"/>
        </w:rPr>
        <w:t>existing solution</w:t>
      </w:r>
      <w:r w:rsidR="002E16B6">
        <w:rPr>
          <w:rFonts w:ascii="Arial" w:hAnsi="Arial" w:cs="Arial"/>
        </w:rPr>
        <w:t xml:space="preserve"> and software available on the market</w:t>
      </w:r>
      <w:r w:rsidR="00F32A78">
        <w:rPr>
          <w:rFonts w:ascii="Arial" w:hAnsi="Arial" w:cs="Arial"/>
        </w:rPr>
        <w:t xml:space="preserve"> </w:t>
      </w:r>
      <w:r w:rsidR="00A53C7F">
        <w:rPr>
          <w:rFonts w:ascii="Arial" w:hAnsi="Arial" w:cs="Arial"/>
        </w:rPr>
        <w:t>will be</w:t>
      </w:r>
      <w:r w:rsidR="00F32A78">
        <w:rPr>
          <w:rFonts w:ascii="Arial" w:hAnsi="Arial" w:cs="Arial"/>
        </w:rPr>
        <w:t xml:space="preserve"> used to build the </w:t>
      </w:r>
      <w:r w:rsidR="002E16B6">
        <w:rPr>
          <w:rFonts w:ascii="Arial" w:hAnsi="Arial" w:cs="Arial"/>
        </w:rPr>
        <w:t>conceptual integration framework as shown on the below figure</w:t>
      </w:r>
      <w:r w:rsidR="00D44916">
        <w:rPr>
          <w:rFonts w:ascii="Arial" w:hAnsi="Arial" w:cs="Arial" w:hint="eastAsia"/>
        </w:rPr>
        <w:t>.</w:t>
      </w:r>
      <w:r w:rsidR="00D44916">
        <w:rPr>
          <w:rFonts w:ascii="Arial" w:hAnsi="Arial" w:cs="Arial"/>
        </w:rPr>
        <w:t xml:space="preserve"> System components regarding the data repository, data services and application layer are investigated in this section.</w:t>
      </w:r>
    </w:p>
    <w:p w14:paraId="66213E8B" w14:textId="2EE55F04" w:rsidR="002E16B6" w:rsidRDefault="002E16B6">
      <w:pPr>
        <w:rPr>
          <w:rFonts w:ascii="Arial" w:hAnsi="Arial" w:cs="Arial"/>
        </w:rPr>
      </w:pPr>
      <w:r>
        <w:rPr>
          <w:rFonts w:ascii="Arial" w:hAnsi="Arial" w:cs="Arial"/>
        </w:rPr>
        <w:t xml:space="preserve">In the framework, three </w:t>
      </w:r>
      <w:r w:rsidR="00345819">
        <w:rPr>
          <w:rFonts w:ascii="Arial" w:hAnsi="Arial" w:cs="Arial"/>
        </w:rPr>
        <w:t>data repositories</w:t>
      </w:r>
      <w:r>
        <w:rPr>
          <w:rFonts w:ascii="Arial" w:hAnsi="Arial" w:cs="Arial"/>
        </w:rPr>
        <w:t xml:space="preserve"> are considered:</w:t>
      </w:r>
    </w:p>
    <w:p w14:paraId="04175D5C" w14:textId="6091E3E2" w:rsidR="002E16B6" w:rsidRDefault="002E16B6">
      <w:pPr>
        <w:rPr>
          <w:rFonts w:ascii="Arial" w:hAnsi="Arial" w:cs="Arial"/>
        </w:rPr>
      </w:pPr>
      <w:r>
        <w:rPr>
          <w:rFonts w:ascii="Arial" w:hAnsi="Arial" w:cs="Arial"/>
        </w:rPr>
        <w:t>Model Data: the virtual model of the physical configuration of the considered location</w:t>
      </w:r>
    </w:p>
    <w:p w14:paraId="57E03EAD" w14:textId="233AF8A2" w:rsidR="002E16B6" w:rsidRDefault="002E16B6">
      <w:pPr>
        <w:rPr>
          <w:rFonts w:ascii="Arial" w:hAnsi="Arial" w:cs="Arial"/>
        </w:rPr>
      </w:pPr>
      <w:r>
        <w:rPr>
          <w:rFonts w:ascii="Arial" w:hAnsi="Arial" w:cs="Arial"/>
        </w:rPr>
        <w:t>Construction Data: Safety and Progress Data</w:t>
      </w:r>
    </w:p>
    <w:p w14:paraId="2861328C" w14:textId="4F5A8C5E" w:rsidR="002E16B6" w:rsidRPr="00C932F1" w:rsidRDefault="00CE1C9D">
      <w:pPr>
        <w:rPr>
          <w:rFonts w:ascii="Arial" w:hAnsi="Arial" w:cs="Arial"/>
        </w:rPr>
      </w:pPr>
      <w:r>
        <w:rPr>
          <w:rFonts w:ascii="Arial" w:hAnsi="Arial" w:cs="Arial"/>
        </w:rPr>
        <w:t>Sensory data: Working condition of the construction site</w:t>
      </w:r>
    </w:p>
    <w:p w14:paraId="6683BF38" w14:textId="0244111D" w:rsidR="00BD00EC" w:rsidRDefault="00BD00EC">
      <w:pPr>
        <w:rPr>
          <w:rFonts w:ascii="Arial" w:hAnsi="Arial" w:cs="Arial"/>
        </w:rPr>
      </w:pPr>
      <w:r w:rsidRPr="00FB5548">
        <w:rPr>
          <w:rFonts w:ascii="Arial" w:hAnsi="Arial" w:cs="Arial"/>
          <w:highlight w:val="lightGray"/>
        </w:rPr>
        <w:t>-&gt; How the ecosystem works</w:t>
      </w:r>
      <w:r w:rsidR="003A1E01" w:rsidRPr="00FB5548">
        <w:rPr>
          <w:rFonts w:ascii="Arial" w:hAnsi="Arial" w:cs="Arial"/>
          <w:highlight w:val="lightGray"/>
        </w:rPr>
        <w:t xml:space="preserve"> (charts)</w:t>
      </w:r>
    </w:p>
    <w:p w14:paraId="347B3F73" w14:textId="0AD6C944" w:rsidR="00383B1D" w:rsidRDefault="000F3C6F" w:rsidP="00FB5548">
      <w:pPr>
        <w:jc w:val="center"/>
        <w:rPr>
          <w:rFonts w:ascii="Arial" w:hAnsi="Arial" w:cs="Arial"/>
        </w:rPr>
      </w:pPr>
      <w:r>
        <w:rPr>
          <w:rFonts w:ascii="Arial" w:hAnsi="Arial" w:cs="Arial"/>
          <w:noProof/>
        </w:rPr>
        <w:drawing>
          <wp:inline distT="0" distB="0" distL="0" distR="0" wp14:anchorId="4ED33C22" wp14:editId="1DE056C6">
            <wp:extent cx="5471795" cy="31107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6374" cy="3113397"/>
                    </a:xfrm>
                    <a:prstGeom prst="rect">
                      <a:avLst/>
                    </a:prstGeom>
                    <a:noFill/>
                  </pic:spPr>
                </pic:pic>
              </a:graphicData>
            </a:graphic>
          </wp:inline>
        </w:drawing>
      </w:r>
    </w:p>
    <w:p w14:paraId="1052080C" w14:textId="501A8D69" w:rsidR="00314735" w:rsidRDefault="00FB5548" w:rsidP="00E85CB2">
      <w:pPr>
        <w:jc w:val="both"/>
        <w:rPr>
          <w:rFonts w:ascii="Arial" w:hAnsi="Arial" w:cs="Arial"/>
        </w:rPr>
      </w:pPr>
      <w:r w:rsidRPr="00FB5548">
        <w:rPr>
          <w:rFonts w:ascii="Arial" w:hAnsi="Arial" w:cs="Arial"/>
        </w:rPr>
        <w:t xml:space="preserve">Each of these </w:t>
      </w:r>
      <w:r w:rsidR="00345819">
        <w:rPr>
          <w:rFonts w:ascii="Arial" w:hAnsi="Arial" w:cs="Arial"/>
        </w:rPr>
        <w:t>data repository</w:t>
      </w:r>
      <w:r w:rsidRPr="00FB5548">
        <w:rPr>
          <w:rFonts w:ascii="Arial" w:hAnsi="Arial" w:cs="Arial"/>
        </w:rPr>
        <w:t xml:space="preserve"> represents an aspect of the </w:t>
      </w:r>
      <w:r w:rsidR="003E5EB2">
        <w:rPr>
          <w:rFonts w:ascii="Arial" w:hAnsi="Arial" w:cs="Arial"/>
        </w:rPr>
        <w:t>construction site</w:t>
      </w:r>
      <w:r w:rsidRPr="00FB5548">
        <w:rPr>
          <w:rFonts w:ascii="Arial" w:hAnsi="Arial" w:cs="Arial"/>
        </w:rPr>
        <w:t xml:space="preserve"> and has</w:t>
      </w:r>
      <w:r w:rsidR="00345819">
        <w:rPr>
          <w:rFonts w:ascii="Arial" w:hAnsi="Arial" w:cs="Arial"/>
        </w:rPr>
        <w:t xml:space="preserve"> a </w:t>
      </w:r>
      <w:r w:rsidR="003E5EB2">
        <w:rPr>
          <w:rFonts w:ascii="Arial" w:hAnsi="Arial" w:cs="Arial"/>
        </w:rPr>
        <w:t xml:space="preserve">reflection </w:t>
      </w:r>
      <w:r w:rsidRPr="00FB5548">
        <w:rPr>
          <w:rFonts w:ascii="Arial" w:hAnsi="Arial" w:cs="Arial"/>
        </w:rPr>
        <w:t>on</w:t>
      </w:r>
      <w:r w:rsidR="003E5EB2">
        <w:rPr>
          <w:rFonts w:ascii="Arial" w:hAnsi="Arial" w:cs="Arial"/>
        </w:rPr>
        <w:t xml:space="preserve"> the construction</w:t>
      </w:r>
      <w:r w:rsidRPr="00FB5548">
        <w:rPr>
          <w:rFonts w:ascii="Arial" w:hAnsi="Arial" w:cs="Arial"/>
        </w:rPr>
        <w:t xml:space="preserve"> performance.</w:t>
      </w:r>
      <w:r w:rsidR="00345819">
        <w:rPr>
          <w:rFonts w:ascii="Arial" w:hAnsi="Arial" w:cs="Arial"/>
        </w:rPr>
        <w:t xml:space="preserve"> This dissertation</w:t>
      </w:r>
      <w:r w:rsidRPr="00FB5548">
        <w:rPr>
          <w:rFonts w:ascii="Arial" w:hAnsi="Arial" w:cs="Arial"/>
        </w:rPr>
        <w:t xml:space="preserve"> focuses on providing an </w:t>
      </w:r>
      <w:r w:rsidR="00345819">
        <w:rPr>
          <w:rFonts w:ascii="Arial" w:hAnsi="Arial" w:cs="Arial"/>
        </w:rPr>
        <w:t>extensible f</w:t>
      </w:r>
      <w:r w:rsidRPr="00FB5548">
        <w:rPr>
          <w:rFonts w:ascii="Arial" w:hAnsi="Arial" w:cs="Arial"/>
        </w:rPr>
        <w:t xml:space="preserve">ramework </w:t>
      </w:r>
      <w:r w:rsidR="00345819">
        <w:rPr>
          <w:rFonts w:ascii="Arial" w:hAnsi="Arial" w:cs="Arial"/>
        </w:rPr>
        <w:t xml:space="preserve">for the Control Room </w:t>
      </w:r>
      <w:r w:rsidR="00A16D5E" w:rsidRPr="00FB5548">
        <w:rPr>
          <w:rFonts w:ascii="Arial" w:hAnsi="Arial" w:cs="Arial"/>
        </w:rPr>
        <w:t>to</w:t>
      </w:r>
      <w:r w:rsidRPr="00FB5548">
        <w:rPr>
          <w:rFonts w:ascii="Arial" w:hAnsi="Arial" w:cs="Arial"/>
        </w:rPr>
        <w:t xml:space="preserve"> make it possible to add on other information whenever necessary.</w:t>
      </w:r>
      <w:r>
        <w:rPr>
          <w:rFonts w:ascii="Arial" w:hAnsi="Arial" w:cs="Arial"/>
        </w:rPr>
        <w:t xml:space="preserve"> </w:t>
      </w:r>
      <w:r w:rsidRPr="00FB5548">
        <w:rPr>
          <w:rFonts w:ascii="Arial" w:hAnsi="Arial" w:cs="Arial"/>
        </w:rPr>
        <w:t xml:space="preserve">This enables </w:t>
      </w:r>
      <w:r w:rsidR="00641C66">
        <w:rPr>
          <w:rFonts w:ascii="Arial" w:hAnsi="Arial" w:cs="Arial"/>
        </w:rPr>
        <w:t>the author</w:t>
      </w:r>
      <w:r w:rsidRPr="00FB5548">
        <w:rPr>
          <w:rFonts w:ascii="Arial" w:hAnsi="Arial" w:cs="Arial"/>
        </w:rPr>
        <w:t xml:space="preserve"> to carry out </w:t>
      </w:r>
      <w:r w:rsidR="00345819">
        <w:rPr>
          <w:rFonts w:ascii="Arial" w:hAnsi="Arial" w:cs="Arial"/>
        </w:rPr>
        <w:t>my</w:t>
      </w:r>
      <w:r w:rsidRPr="00FB5548">
        <w:rPr>
          <w:rFonts w:ascii="Arial" w:hAnsi="Arial" w:cs="Arial"/>
        </w:rPr>
        <w:t xml:space="preserve"> work even without capturing the detailed data requirements. </w:t>
      </w:r>
      <w:r w:rsidR="00314735" w:rsidRPr="00FB5548">
        <w:rPr>
          <w:rFonts w:ascii="Arial" w:hAnsi="Arial" w:cs="Arial"/>
        </w:rPr>
        <w:t>Th</w:t>
      </w:r>
      <w:r w:rsidR="00314735">
        <w:rPr>
          <w:rFonts w:ascii="Arial" w:hAnsi="Arial" w:cs="Arial"/>
        </w:rPr>
        <w:t xml:space="preserve">e </w:t>
      </w:r>
      <w:r w:rsidR="00314735" w:rsidRPr="00FB5548">
        <w:rPr>
          <w:rFonts w:ascii="Arial" w:hAnsi="Arial" w:cs="Arial"/>
        </w:rPr>
        <w:t xml:space="preserve">data </w:t>
      </w:r>
      <w:r w:rsidR="00314735">
        <w:rPr>
          <w:rFonts w:ascii="Arial" w:hAnsi="Arial" w:cs="Arial"/>
        </w:rPr>
        <w:t xml:space="preserve">will then be </w:t>
      </w:r>
      <w:r w:rsidR="00314735" w:rsidRPr="00FB5548">
        <w:rPr>
          <w:rFonts w:ascii="Arial" w:hAnsi="Arial" w:cs="Arial"/>
        </w:rPr>
        <w:t>publish</w:t>
      </w:r>
      <w:r w:rsidR="00314735">
        <w:rPr>
          <w:rFonts w:ascii="Arial" w:hAnsi="Arial" w:cs="Arial"/>
        </w:rPr>
        <w:t xml:space="preserve">ed </w:t>
      </w:r>
      <w:r w:rsidR="00314735" w:rsidRPr="00FB5548">
        <w:rPr>
          <w:rFonts w:ascii="Arial" w:hAnsi="Arial" w:cs="Arial"/>
        </w:rPr>
        <w:t>in a standardised format using web services.</w:t>
      </w:r>
    </w:p>
    <w:p w14:paraId="3899C0CC" w14:textId="4F7D0EEB" w:rsidR="00314735" w:rsidRPr="00FB5548" w:rsidRDefault="00314735" w:rsidP="00E85CB2">
      <w:pPr>
        <w:jc w:val="both"/>
        <w:rPr>
          <w:rFonts w:ascii="Arial" w:hAnsi="Arial" w:cs="Arial"/>
        </w:rPr>
      </w:pPr>
      <w:r w:rsidRPr="00FB5548">
        <w:rPr>
          <w:rFonts w:ascii="Arial" w:hAnsi="Arial" w:cs="Arial"/>
        </w:rPr>
        <w:t xml:space="preserve">The construction of this information framework using Web services </w:t>
      </w:r>
      <w:r>
        <w:rPr>
          <w:rFonts w:ascii="Arial" w:hAnsi="Arial" w:cs="Arial"/>
        </w:rPr>
        <w:t>as Microsoft Azure Cloud Service</w:t>
      </w:r>
      <w:r w:rsidRPr="00FB5548">
        <w:rPr>
          <w:rFonts w:ascii="Arial" w:hAnsi="Arial" w:cs="Arial"/>
        </w:rPr>
        <w:t xml:space="preserve"> </w:t>
      </w:r>
      <w:r>
        <w:rPr>
          <w:rFonts w:ascii="Arial" w:hAnsi="Arial" w:cs="Arial"/>
        </w:rPr>
        <w:t xml:space="preserve">to </w:t>
      </w:r>
      <w:r w:rsidRPr="00FB5548">
        <w:rPr>
          <w:rFonts w:ascii="Arial" w:hAnsi="Arial" w:cs="Arial"/>
        </w:rPr>
        <w:t>provide an integration service interface</w:t>
      </w:r>
      <w:r>
        <w:rPr>
          <w:rFonts w:ascii="Arial" w:hAnsi="Arial" w:cs="Arial"/>
        </w:rPr>
        <w:t xml:space="preserve"> for the Control Room.</w:t>
      </w:r>
    </w:p>
    <w:p w14:paraId="22D25D7F" w14:textId="7AFD1D69" w:rsidR="00420445" w:rsidRPr="00E27FE5" w:rsidRDefault="00FB5548" w:rsidP="00E27FE5">
      <w:pPr>
        <w:jc w:val="both"/>
        <w:rPr>
          <w:rFonts w:ascii="Arial" w:hAnsi="Arial" w:cs="Arial"/>
        </w:rPr>
      </w:pPr>
      <w:r w:rsidRPr="00FB5548">
        <w:rPr>
          <w:rFonts w:ascii="Arial" w:hAnsi="Arial" w:cs="Arial"/>
        </w:rPr>
        <w:t xml:space="preserve">The </w:t>
      </w:r>
      <w:r w:rsidR="00314735">
        <w:rPr>
          <w:rFonts w:ascii="Arial" w:hAnsi="Arial" w:cs="Arial"/>
        </w:rPr>
        <w:t>engineers and managers</w:t>
      </w:r>
      <w:r w:rsidRPr="00FB5548">
        <w:rPr>
          <w:rFonts w:ascii="Arial" w:hAnsi="Arial" w:cs="Arial"/>
        </w:rPr>
        <w:t xml:space="preserve"> can assess these web services to get the required data in a standardised format like in IFC,</w:t>
      </w:r>
      <w:r w:rsidR="00533B6F">
        <w:rPr>
          <w:rFonts w:ascii="Arial" w:hAnsi="Arial" w:cs="Arial"/>
        </w:rPr>
        <w:t>rvt and collaboration in BIM360.</w:t>
      </w:r>
      <w:r w:rsidRPr="00FB5548">
        <w:rPr>
          <w:rFonts w:ascii="Arial" w:hAnsi="Arial" w:cs="Arial"/>
        </w:rPr>
        <w:t xml:space="preserve"> It is up to the client to process </w:t>
      </w:r>
      <w:r w:rsidRPr="00FB5548">
        <w:rPr>
          <w:rFonts w:ascii="Arial" w:hAnsi="Arial" w:cs="Arial"/>
        </w:rPr>
        <w:lastRenderedPageBreak/>
        <w:t>the retrieved data to feed into their specific applications</w:t>
      </w:r>
      <w:r w:rsidR="00314735">
        <w:rPr>
          <w:rFonts w:ascii="Arial" w:hAnsi="Arial" w:cs="Arial"/>
        </w:rPr>
        <w:t xml:space="preserve"> for visualise by VR/ Dashboard or real-time web viewer</w:t>
      </w:r>
      <w:r w:rsidR="004C0F15">
        <w:rPr>
          <w:rFonts w:ascii="Arial" w:hAnsi="Arial" w:cs="Arial"/>
        </w:rPr>
        <w:t xml:space="preserve"> (</w:t>
      </w:r>
      <w:r w:rsidR="004C0F15" w:rsidRPr="004C0F15">
        <w:rPr>
          <w:rFonts w:ascii="Arial" w:hAnsi="Arial" w:cs="Arial"/>
          <w:highlight w:val="yellow"/>
        </w:rPr>
        <w:t>external application by open forge API</w:t>
      </w:r>
      <w:r w:rsidR="004C0F15">
        <w:rPr>
          <w:rFonts w:ascii="Arial" w:hAnsi="Arial" w:cs="Arial"/>
        </w:rPr>
        <w:t>)</w:t>
      </w:r>
      <w:r w:rsidR="00314735">
        <w:rPr>
          <w:rFonts w:ascii="Arial" w:hAnsi="Arial" w:cs="Arial"/>
        </w:rPr>
        <w:t>.</w:t>
      </w:r>
    </w:p>
    <w:p w14:paraId="23B690DE" w14:textId="24437884" w:rsidR="003A1E01" w:rsidRPr="005D5CEC" w:rsidRDefault="003A1E01" w:rsidP="005D5CEC">
      <w:pPr>
        <w:pStyle w:val="Heading1"/>
        <w:numPr>
          <w:ilvl w:val="1"/>
          <w:numId w:val="2"/>
        </w:numPr>
        <w:ind w:left="432"/>
        <w:rPr>
          <w:rFonts w:ascii="Arial" w:hAnsi="Arial" w:cs="Arial"/>
          <w:sz w:val="22"/>
          <w:szCs w:val="22"/>
        </w:rPr>
      </w:pPr>
      <w:r w:rsidRPr="005D5CEC">
        <w:rPr>
          <w:rFonts w:ascii="Arial" w:hAnsi="Arial" w:cs="Arial"/>
          <w:sz w:val="22"/>
          <w:szCs w:val="22"/>
        </w:rPr>
        <w:t>Source of Data</w:t>
      </w:r>
    </w:p>
    <w:p w14:paraId="628999DB" w14:textId="06C15942" w:rsidR="00CC0A01" w:rsidRPr="003C069B" w:rsidRDefault="00CC0A01" w:rsidP="003C069B">
      <w:pPr>
        <w:pStyle w:val="Heading1"/>
        <w:numPr>
          <w:ilvl w:val="2"/>
          <w:numId w:val="2"/>
        </w:numPr>
        <w:ind w:left="504"/>
        <w:rPr>
          <w:rFonts w:ascii="Arial" w:hAnsi="Arial" w:cs="Arial"/>
          <w:sz w:val="22"/>
          <w:szCs w:val="22"/>
        </w:rPr>
      </w:pPr>
      <w:r w:rsidRPr="003C069B">
        <w:rPr>
          <w:rFonts w:ascii="Arial" w:hAnsi="Arial" w:cs="Arial" w:hint="eastAsia"/>
          <w:sz w:val="22"/>
          <w:szCs w:val="22"/>
        </w:rPr>
        <w:t>Re</w:t>
      </w:r>
      <w:r w:rsidRPr="003C069B">
        <w:rPr>
          <w:rFonts w:ascii="Arial" w:hAnsi="Arial" w:cs="Arial"/>
          <w:sz w:val="22"/>
          <w:szCs w:val="22"/>
        </w:rPr>
        <w:t xml:space="preserve">vit Model Data </w:t>
      </w:r>
    </w:p>
    <w:p w14:paraId="639EEA26" w14:textId="205370FB" w:rsidR="00CC0A01" w:rsidRDefault="00683292">
      <w:pPr>
        <w:rPr>
          <w:rFonts w:ascii="Arial" w:hAnsi="Arial" w:cs="Arial"/>
        </w:rPr>
      </w:pPr>
      <w:r w:rsidRPr="00683292">
        <w:rPr>
          <w:rFonts w:ascii="Arial" w:hAnsi="Arial" w:cs="Arial"/>
          <w:highlight w:val="yellow"/>
        </w:rPr>
        <w:t>-&gt;LOD,xxx, model info (ref to some execution plan)</w:t>
      </w:r>
    </w:p>
    <w:p w14:paraId="3C21FE43" w14:textId="77777777" w:rsidR="00E82A76" w:rsidRDefault="00E82A76">
      <w:pPr>
        <w:rPr>
          <w:rFonts w:ascii="Arial" w:hAnsi="Arial" w:cs="Arial"/>
        </w:rPr>
      </w:pPr>
    </w:p>
    <w:p w14:paraId="2227768E" w14:textId="17C45774" w:rsidR="00CC0A01" w:rsidRPr="003C069B" w:rsidRDefault="00843A5B" w:rsidP="003C069B">
      <w:pPr>
        <w:pStyle w:val="Heading1"/>
        <w:numPr>
          <w:ilvl w:val="2"/>
          <w:numId w:val="2"/>
        </w:numPr>
        <w:ind w:left="504"/>
        <w:rPr>
          <w:rFonts w:ascii="Arial" w:hAnsi="Arial" w:cs="Arial"/>
          <w:sz w:val="22"/>
          <w:szCs w:val="22"/>
        </w:rPr>
      </w:pPr>
      <w:r>
        <w:rPr>
          <w:rFonts w:ascii="Arial" w:hAnsi="Arial" w:cs="Arial"/>
          <w:sz w:val="22"/>
          <w:szCs w:val="22"/>
        </w:rPr>
        <w:t xml:space="preserve">Project </w:t>
      </w:r>
      <w:r w:rsidR="002F02E3">
        <w:rPr>
          <w:rFonts w:ascii="Arial" w:hAnsi="Arial" w:cs="Arial"/>
          <w:sz w:val="22"/>
          <w:szCs w:val="22"/>
        </w:rPr>
        <w:t>Performance</w:t>
      </w:r>
      <w:r w:rsidR="00CC0A01" w:rsidRPr="003C069B">
        <w:rPr>
          <w:rFonts w:ascii="Arial" w:hAnsi="Arial" w:cs="Arial"/>
          <w:sz w:val="22"/>
          <w:szCs w:val="22"/>
        </w:rPr>
        <w:t xml:space="preserve"> Data</w:t>
      </w:r>
    </w:p>
    <w:p w14:paraId="4E1BF8E0" w14:textId="211C407D" w:rsidR="00CC0A01" w:rsidRDefault="00E82A76">
      <w:pPr>
        <w:rPr>
          <w:rFonts w:ascii="Arial" w:hAnsi="Arial" w:cs="Arial"/>
        </w:rPr>
      </w:pPr>
      <w:r>
        <w:rPr>
          <w:rFonts w:ascii="Arial" w:hAnsi="Arial" w:cs="Arial"/>
        </w:rPr>
        <w:t>-&gt;</w:t>
      </w:r>
    </w:p>
    <w:p w14:paraId="53E2CBBB" w14:textId="77777777" w:rsidR="00E82A76" w:rsidRDefault="00E82A76">
      <w:pPr>
        <w:rPr>
          <w:rFonts w:ascii="Arial" w:hAnsi="Arial" w:cs="Arial"/>
        </w:rPr>
      </w:pPr>
    </w:p>
    <w:p w14:paraId="4CF9276D" w14:textId="0C13F159" w:rsidR="00064821" w:rsidRPr="003C069B" w:rsidRDefault="00064821" w:rsidP="003C069B">
      <w:pPr>
        <w:pStyle w:val="Heading1"/>
        <w:numPr>
          <w:ilvl w:val="2"/>
          <w:numId w:val="2"/>
        </w:numPr>
        <w:ind w:left="504"/>
        <w:rPr>
          <w:rFonts w:ascii="Arial" w:hAnsi="Arial" w:cs="Arial"/>
          <w:sz w:val="22"/>
          <w:szCs w:val="22"/>
        </w:rPr>
      </w:pPr>
      <w:r w:rsidRPr="003C069B">
        <w:rPr>
          <w:rFonts w:ascii="Arial" w:hAnsi="Arial" w:cs="Arial"/>
          <w:sz w:val="22"/>
          <w:szCs w:val="22"/>
        </w:rPr>
        <w:t>Sensor Data</w:t>
      </w:r>
    </w:p>
    <w:p w14:paraId="318FA05A" w14:textId="6353C707" w:rsidR="00A47CEF" w:rsidRPr="00C932F1" w:rsidRDefault="00A47CEF">
      <w:pPr>
        <w:rPr>
          <w:rFonts w:ascii="Arial" w:hAnsi="Arial" w:cs="Arial"/>
        </w:rPr>
      </w:pPr>
      <w:r>
        <w:rPr>
          <w:rFonts w:ascii="Arial" w:hAnsi="Arial" w:cs="Arial"/>
        </w:rPr>
        <w:t>Low cost sensors raspberry pi has been selected as the prototype to capture the construction environment data. The technical details are given in the below Table:</w:t>
      </w:r>
    </w:p>
    <w:p w14:paraId="6B06F9E3" w14:textId="0AE6EA9F" w:rsidR="00064821" w:rsidRPr="00C932F1" w:rsidRDefault="00064821">
      <w:pPr>
        <w:rPr>
          <w:rFonts w:ascii="Arial" w:hAnsi="Arial" w:cs="Arial"/>
        </w:rPr>
      </w:pPr>
      <w:r w:rsidRPr="00C932F1">
        <w:rPr>
          <w:rFonts w:ascii="Arial" w:hAnsi="Arial" w:cs="Arial"/>
        </w:rPr>
        <w:t xml:space="preserve">-&gt; </w:t>
      </w:r>
      <w:r w:rsidR="00BD00EC" w:rsidRPr="00C932F1">
        <w:rPr>
          <w:rFonts w:ascii="Arial" w:hAnsi="Arial" w:cs="Arial"/>
        </w:rPr>
        <w:t>how the sensor to collect the data</w:t>
      </w:r>
      <w:r w:rsidR="00A710AD">
        <w:rPr>
          <w:rFonts w:ascii="Arial" w:hAnsi="Arial" w:cs="Arial"/>
        </w:rPr>
        <w:t xml:space="preserve"> (mechanism)</w:t>
      </w:r>
    </w:p>
    <w:p w14:paraId="315FC5C3" w14:textId="228E3655" w:rsidR="00716084" w:rsidRDefault="00716084" w:rsidP="00716084">
      <w:pPr>
        <w:rPr>
          <w:rFonts w:ascii="Arial" w:hAnsi="Arial" w:cs="Arial"/>
        </w:rPr>
      </w:pPr>
      <w:r w:rsidRPr="00C932F1">
        <w:rPr>
          <w:rFonts w:ascii="Arial" w:hAnsi="Arial" w:cs="Arial"/>
        </w:rPr>
        <w:t xml:space="preserve">-&gt; How the </w:t>
      </w:r>
      <w:r>
        <w:rPr>
          <w:rFonts w:ascii="Arial" w:hAnsi="Arial" w:cs="Arial"/>
        </w:rPr>
        <w:t xml:space="preserve">sensor send to </w:t>
      </w:r>
      <w:r w:rsidRPr="00C932F1">
        <w:rPr>
          <w:rFonts w:ascii="Arial" w:hAnsi="Arial" w:cs="Arial"/>
        </w:rPr>
        <w:t>microcontroller works</w:t>
      </w:r>
      <w:r>
        <w:rPr>
          <w:rFonts w:ascii="Arial" w:hAnsi="Arial" w:cs="Arial"/>
        </w:rPr>
        <w:t xml:space="preserve"> </w:t>
      </w:r>
    </w:p>
    <w:p w14:paraId="44C723DC" w14:textId="3B53C42F" w:rsidR="00E56536" w:rsidRPr="00C932F1" w:rsidRDefault="00E56536" w:rsidP="00716084">
      <w:pPr>
        <w:rPr>
          <w:rFonts w:ascii="Arial" w:hAnsi="Arial" w:cs="Arial"/>
        </w:rPr>
      </w:pPr>
      <w:r>
        <w:rPr>
          <w:rFonts w:ascii="Arial" w:hAnsi="Arial" w:cs="Arial"/>
        </w:rPr>
        <w:t>Table: Technical specification of Raspberry Pi</w:t>
      </w:r>
    </w:p>
    <w:tbl>
      <w:tblPr>
        <w:tblStyle w:val="TableGrid"/>
        <w:tblW w:w="0" w:type="auto"/>
        <w:tblLook w:val="04A0" w:firstRow="1" w:lastRow="0" w:firstColumn="1" w:lastColumn="0" w:noHBand="0" w:noVBand="1"/>
      </w:tblPr>
      <w:tblGrid>
        <w:gridCol w:w="4508"/>
        <w:gridCol w:w="4508"/>
      </w:tblGrid>
      <w:tr w:rsidR="00E56536" w14:paraId="2E1F7520" w14:textId="77777777" w:rsidTr="00E56536">
        <w:tc>
          <w:tcPr>
            <w:tcW w:w="4508" w:type="dxa"/>
          </w:tcPr>
          <w:p w14:paraId="2BCA0A3C" w14:textId="77777777" w:rsidR="00E56536" w:rsidRDefault="00E56536">
            <w:pPr>
              <w:rPr>
                <w:rFonts w:ascii="Arial" w:hAnsi="Arial" w:cs="Arial"/>
              </w:rPr>
            </w:pPr>
          </w:p>
        </w:tc>
        <w:tc>
          <w:tcPr>
            <w:tcW w:w="4508" w:type="dxa"/>
          </w:tcPr>
          <w:p w14:paraId="00F76662" w14:textId="77777777" w:rsidR="00E56536" w:rsidRDefault="00E56536">
            <w:pPr>
              <w:rPr>
                <w:rFonts w:ascii="Arial" w:hAnsi="Arial" w:cs="Arial"/>
              </w:rPr>
            </w:pPr>
          </w:p>
        </w:tc>
      </w:tr>
      <w:tr w:rsidR="00E56536" w14:paraId="24703817" w14:textId="77777777" w:rsidTr="00E56536">
        <w:tc>
          <w:tcPr>
            <w:tcW w:w="4508" w:type="dxa"/>
          </w:tcPr>
          <w:p w14:paraId="07DD16F5" w14:textId="77777777" w:rsidR="00E56536" w:rsidRDefault="00E56536">
            <w:pPr>
              <w:rPr>
                <w:rFonts w:ascii="Arial" w:hAnsi="Arial" w:cs="Arial"/>
              </w:rPr>
            </w:pPr>
          </w:p>
        </w:tc>
        <w:tc>
          <w:tcPr>
            <w:tcW w:w="4508" w:type="dxa"/>
          </w:tcPr>
          <w:p w14:paraId="47C67B2D" w14:textId="77777777" w:rsidR="00E56536" w:rsidRDefault="00E56536">
            <w:pPr>
              <w:rPr>
                <w:rFonts w:ascii="Arial" w:hAnsi="Arial" w:cs="Arial"/>
              </w:rPr>
            </w:pPr>
          </w:p>
        </w:tc>
      </w:tr>
    </w:tbl>
    <w:p w14:paraId="2750A36C" w14:textId="11631E4D" w:rsidR="002D7B8B" w:rsidRDefault="002D7B8B">
      <w:pPr>
        <w:rPr>
          <w:rFonts w:ascii="Arial" w:hAnsi="Arial" w:cs="Arial"/>
        </w:rPr>
      </w:pPr>
    </w:p>
    <w:p w14:paraId="264D3EF8" w14:textId="41BDB5E0" w:rsidR="003A1E01" w:rsidRPr="003C069B" w:rsidRDefault="006D2A30" w:rsidP="003C069B">
      <w:pPr>
        <w:pStyle w:val="Heading1"/>
        <w:numPr>
          <w:ilvl w:val="1"/>
          <w:numId w:val="2"/>
        </w:numPr>
        <w:ind w:left="432"/>
        <w:rPr>
          <w:rFonts w:ascii="Arial" w:hAnsi="Arial" w:cs="Arial"/>
          <w:sz w:val="22"/>
          <w:szCs w:val="22"/>
        </w:rPr>
      </w:pPr>
      <w:r w:rsidRPr="003C069B">
        <w:rPr>
          <w:rFonts w:ascii="Arial" w:hAnsi="Arial" w:cs="Arial"/>
          <w:sz w:val="22"/>
          <w:szCs w:val="22"/>
        </w:rPr>
        <w:t>Collaboration</w:t>
      </w:r>
      <w:r w:rsidR="003D554C" w:rsidRPr="003C069B">
        <w:rPr>
          <w:rFonts w:ascii="Arial" w:hAnsi="Arial" w:cs="Arial"/>
          <w:sz w:val="22"/>
          <w:szCs w:val="22"/>
        </w:rPr>
        <w:t xml:space="preserve"> Platform</w:t>
      </w:r>
      <w:r w:rsidR="00A76723" w:rsidRPr="003C069B">
        <w:rPr>
          <w:rFonts w:ascii="Arial" w:hAnsi="Arial" w:cs="Arial"/>
          <w:sz w:val="22"/>
          <w:szCs w:val="22"/>
        </w:rPr>
        <w:t xml:space="preserve"> (Backend)</w:t>
      </w:r>
    </w:p>
    <w:p w14:paraId="557B5A75" w14:textId="240FDD1F" w:rsidR="00533B6F" w:rsidRPr="003C069B" w:rsidRDefault="00533B6F" w:rsidP="003C069B">
      <w:pPr>
        <w:pStyle w:val="Heading1"/>
        <w:numPr>
          <w:ilvl w:val="2"/>
          <w:numId w:val="2"/>
        </w:numPr>
        <w:ind w:left="504"/>
        <w:rPr>
          <w:rFonts w:ascii="Arial" w:hAnsi="Arial" w:cs="Arial"/>
          <w:sz w:val="22"/>
          <w:szCs w:val="22"/>
        </w:rPr>
      </w:pPr>
      <w:r w:rsidRPr="003C069B">
        <w:rPr>
          <w:rFonts w:ascii="Arial" w:hAnsi="Arial" w:cs="Arial"/>
          <w:sz w:val="22"/>
          <w:szCs w:val="22"/>
        </w:rPr>
        <w:t>BIM360 Collaboration</w:t>
      </w:r>
      <w:r w:rsidR="00AB64C7">
        <w:rPr>
          <w:rFonts w:ascii="Arial" w:hAnsi="Arial" w:cs="Arial"/>
          <w:sz w:val="22"/>
          <w:szCs w:val="22"/>
        </w:rPr>
        <w:t xml:space="preserve"> </w:t>
      </w:r>
      <w:r w:rsidR="00AB64C7" w:rsidRPr="00AB64C7">
        <w:rPr>
          <w:rFonts w:ascii="Arial" w:hAnsi="Arial" w:cs="Arial"/>
          <w:sz w:val="22"/>
          <w:szCs w:val="22"/>
          <w:highlight w:val="yellow"/>
        </w:rPr>
        <w:t>(CDE)</w:t>
      </w:r>
    </w:p>
    <w:p w14:paraId="0B0485A5" w14:textId="79147182" w:rsidR="00E82A76" w:rsidRDefault="00E82A76">
      <w:pPr>
        <w:rPr>
          <w:rFonts w:ascii="Arial" w:hAnsi="Arial" w:cs="Arial"/>
        </w:rPr>
      </w:pPr>
      <w:r>
        <w:rPr>
          <w:rFonts w:ascii="Arial" w:hAnsi="Arial" w:cs="Arial"/>
          <w:color w:val="888888"/>
          <w:sz w:val="21"/>
          <w:szCs w:val="21"/>
          <w:shd w:val="clear" w:color="auto" w:fill="FFFFFF"/>
        </w:rPr>
        <w:t>BIM 360 Design allows multi-users to work on the same model simultaneously on the cloud which can be extends worksharing to any parts of the world. Both modules must be activated in the Project services to allow proper implementation. When selected, Design Collaboration module will show the different drawing packages in a timeline format created by other Consultants and will allow them to decide whether to consume that package for their use.</w:t>
      </w:r>
    </w:p>
    <w:p w14:paraId="3FE8BB9D" w14:textId="69E9D6A1" w:rsidR="00533B6F" w:rsidRPr="003C069B" w:rsidRDefault="00533B6F" w:rsidP="003C069B">
      <w:pPr>
        <w:pStyle w:val="Heading1"/>
        <w:numPr>
          <w:ilvl w:val="2"/>
          <w:numId w:val="2"/>
        </w:numPr>
        <w:ind w:left="504"/>
        <w:rPr>
          <w:rFonts w:ascii="Arial" w:hAnsi="Arial" w:cs="Arial"/>
          <w:sz w:val="22"/>
          <w:szCs w:val="22"/>
        </w:rPr>
      </w:pPr>
      <w:r w:rsidRPr="003C069B">
        <w:rPr>
          <w:rFonts w:ascii="Arial" w:hAnsi="Arial" w:cs="Arial"/>
          <w:sz w:val="22"/>
          <w:szCs w:val="22"/>
        </w:rPr>
        <w:t>How your works related to ISO 19650 workflow</w:t>
      </w:r>
    </w:p>
    <w:p w14:paraId="4A9294BA" w14:textId="73F944C1" w:rsidR="003C069B" w:rsidRDefault="003C069B" w:rsidP="003C069B">
      <w:pPr>
        <w:pStyle w:val="Heading1"/>
        <w:numPr>
          <w:ilvl w:val="1"/>
          <w:numId w:val="2"/>
        </w:numPr>
        <w:ind w:left="432"/>
        <w:rPr>
          <w:rFonts w:ascii="Arial" w:hAnsi="Arial" w:cs="Arial"/>
          <w:sz w:val="22"/>
          <w:szCs w:val="22"/>
        </w:rPr>
      </w:pPr>
      <w:r w:rsidRPr="003C069B">
        <w:rPr>
          <w:rFonts w:ascii="Arial" w:hAnsi="Arial" w:cs="Arial"/>
          <w:sz w:val="22"/>
          <w:szCs w:val="22"/>
        </w:rPr>
        <w:t>Cloud Services</w:t>
      </w:r>
    </w:p>
    <w:p w14:paraId="2DD232F2" w14:textId="3BC1461A" w:rsidR="003C069B" w:rsidRPr="003C069B" w:rsidRDefault="006C0097" w:rsidP="003C069B">
      <w:pPr>
        <w:rPr>
          <w:rFonts w:ascii="Arial" w:eastAsiaTheme="majorEastAsia" w:hAnsi="Arial" w:cs="Arial"/>
          <w:color w:val="2F5496" w:themeColor="accent1" w:themeShade="BF"/>
        </w:rPr>
      </w:pPr>
      <w:r>
        <w:rPr>
          <w:rFonts w:ascii="Arial" w:hAnsi="Arial" w:cs="Arial"/>
        </w:rPr>
        <w:t>Azure….</w:t>
      </w:r>
      <w:r w:rsidR="003C069B">
        <w:rPr>
          <w:rFonts w:ascii="Arial" w:hAnsi="Arial" w:cs="Arial"/>
        </w:rPr>
        <w:br w:type="page"/>
      </w:r>
    </w:p>
    <w:p w14:paraId="4CE166CE" w14:textId="1DCF4CBD" w:rsidR="00533B6F" w:rsidRPr="003C069B" w:rsidRDefault="00F50B27" w:rsidP="001D791B">
      <w:pPr>
        <w:pStyle w:val="Heading1"/>
        <w:numPr>
          <w:ilvl w:val="2"/>
          <w:numId w:val="2"/>
        </w:numPr>
        <w:ind w:left="504"/>
        <w:rPr>
          <w:rFonts w:ascii="Arial" w:hAnsi="Arial" w:cs="Arial"/>
          <w:sz w:val="22"/>
          <w:szCs w:val="22"/>
        </w:rPr>
      </w:pPr>
      <w:r w:rsidRPr="003C069B">
        <w:rPr>
          <w:rFonts w:ascii="Arial" w:hAnsi="Arial" w:cs="Arial"/>
          <w:sz w:val="22"/>
          <w:szCs w:val="22"/>
        </w:rPr>
        <w:lastRenderedPageBreak/>
        <w:t>Data Capture and Storage</w:t>
      </w:r>
      <w:r w:rsidR="00AC3CCF">
        <w:rPr>
          <w:rFonts w:ascii="Arial" w:hAnsi="Arial" w:cs="Arial"/>
          <w:sz w:val="22"/>
          <w:szCs w:val="22"/>
        </w:rPr>
        <w:t xml:space="preserve"> </w:t>
      </w:r>
      <w:r w:rsidR="003D554C" w:rsidRPr="003C069B">
        <w:rPr>
          <w:rFonts w:ascii="Arial" w:hAnsi="Arial" w:cs="Arial"/>
          <w:sz w:val="22"/>
          <w:szCs w:val="22"/>
        </w:rPr>
        <w:t>(Backend)</w:t>
      </w:r>
    </w:p>
    <w:p w14:paraId="3150E71E" w14:textId="06B48277" w:rsidR="00F50B27" w:rsidRDefault="00064821">
      <w:pPr>
        <w:rPr>
          <w:rFonts w:ascii="Arial" w:hAnsi="Arial" w:cs="Arial"/>
        </w:rPr>
      </w:pPr>
      <w:r w:rsidRPr="00C932F1">
        <w:rPr>
          <w:rFonts w:ascii="Arial" w:hAnsi="Arial" w:cs="Arial"/>
        </w:rPr>
        <w:t>-Web Server</w:t>
      </w:r>
    </w:p>
    <w:p w14:paraId="55FDC0E8" w14:textId="596D3486" w:rsidR="00F50B27" w:rsidRPr="00C932F1" w:rsidRDefault="00F50B27">
      <w:pPr>
        <w:rPr>
          <w:rFonts w:ascii="Arial" w:hAnsi="Arial" w:cs="Arial"/>
        </w:rPr>
      </w:pPr>
      <w:r>
        <w:rPr>
          <w:rFonts w:ascii="Arial" w:hAnsi="Arial" w:cs="Arial"/>
        </w:rPr>
        <w:t>Transmitting sensor data over the network can be used with the Microsoft Azure Cloud Services</w:t>
      </w:r>
    </w:p>
    <w:p w14:paraId="2452F3D5" w14:textId="4632C624" w:rsidR="00064821" w:rsidRDefault="00064821">
      <w:pPr>
        <w:rPr>
          <w:rFonts w:ascii="Arial" w:hAnsi="Arial" w:cs="Arial"/>
        </w:rPr>
      </w:pPr>
      <w:r w:rsidRPr="00C932F1">
        <w:rPr>
          <w:rFonts w:ascii="Arial" w:hAnsi="Arial" w:cs="Arial"/>
        </w:rPr>
        <w:t>-&gt; How the Azure database build</w:t>
      </w:r>
    </w:p>
    <w:p w14:paraId="24E8317D" w14:textId="120BD1C8" w:rsidR="003A08D0" w:rsidRPr="00C932F1" w:rsidRDefault="003A08D0">
      <w:pPr>
        <w:rPr>
          <w:rFonts w:ascii="Arial" w:hAnsi="Arial" w:cs="Arial"/>
        </w:rPr>
      </w:pPr>
      <w:r>
        <w:rPr>
          <w:rFonts w:ascii="Arial" w:hAnsi="Arial" w:cs="Arial"/>
        </w:rPr>
        <w:t xml:space="preserve">-&gt;Table 1: Construction Data, Table 2 Revit Model Data, Table 3: Sensory </w:t>
      </w:r>
    </w:p>
    <w:p w14:paraId="640D05A2" w14:textId="2B98C911" w:rsidR="00064821" w:rsidRDefault="00064821">
      <w:pPr>
        <w:rPr>
          <w:rFonts w:ascii="Arial" w:hAnsi="Arial" w:cs="Arial"/>
        </w:rPr>
      </w:pPr>
      <w:r w:rsidRPr="00C932F1">
        <w:rPr>
          <w:rFonts w:ascii="Arial" w:hAnsi="Arial" w:cs="Arial"/>
        </w:rPr>
        <w:t>-&gt;How the endpoint to be build</w:t>
      </w:r>
    </w:p>
    <w:p w14:paraId="1F66621A" w14:textId="6DA3DC25" w:rsidR="00716084" w:rsidRDefault="00716084">
      <w:pPr>
        <w:rPr>
          <w:rFonts w:ascii="Arial" w:hAnsi="Arial" w:cs="Arial"/>
        </w:rPr>
      </w:pPr>
      <w:r>
        <w:rPr>
          <w:rFonts w:ascii="Arial" w:hAnsi="Arial" w:cs="Arial"/>
        </w:rPr>
        <w:t>-&gt; how the cloud to get the sensory data</w:t>
      </w:r>
    </w:p>
    <w:p w14:paraId="42416151" w14:textId="30F2302B" w:rsidR="008C301D" w:rsidRDefault="003D554C">
      <w:pPr>
        <w:rPr>
          <w:rFonts w:ascii="Arial" w:hAnsi="Arial" w:cs="Arial"/>
        </w:rPr>
      </w:pPr>
      <w:r>
        <w:rPr>
          <w:rFonts w:ascii="Arial" w:hAnsi="Arial" w:cs="Arial"/>
        </w:rPr>
        <w:t>(-&gt;deployment of web to Azure)</w:t>
      </w:r>
    </w:p>
    <w:p w14:paraId="562EA86D" w14:textId="77777777" w:rsidR="000E57A8" w:rsidRDefault="000E57A8">
      <w:pPr>
        <w:rPr>
          <w:rFonts w:ascii="Arial" w:hAnsi="Arial" w:cs="Arial"/>
        </w:rPr>
      </w:pPr>
    </w:p>
    <w:p w14:paraId="5123B2BE" w14:textId="7D2D3A95" w:rsidR="00BD00EC" w:rsidRDefault="003A1E01" w:rsidP="003C069B">
      <w:pPr>
        <w:pStyle w:val="Heading1"/>
        <w:numPr>
          <w:ilvl w:val="1"/>
          <w:numId w:val="2"/>
        </w:numPr>
        <w:ind w:left="432"/>
        <w:rPr>
          <w:rFonts w:ascii="Arial" w:hAnsi="Arial" w:cs="Arial"/>
          <w:sz w:val="22"/>
          <w:szCs w:val="22"/>
        </w:rPr>
      </w:pPr>
      <w:r w:rsidRPr="003C069B">
        <w:rPr>
          <w:rFonts w:ascii="Arial" w:hAnsi="Arial" w:cs="Arial"/>
          <w:sz w:val="22"/>
          <w:szCs w:val="22"/>
        </w:rPr>
        <w:t xml:space="preserve">Collaboration / Visualisation </w:t>
      </w:r>
      <w:r w:rsidR="00A76723" w:rsidRPr="003C069B">
        <w:rPr>
          <w:rFonts w:ascii="Arial" w:hAnsi="Arial" w:cs="Arial"/>
          <w:sz w:val="22"/>
          <w:szCs w:val="22"/>
        </w:rPr>
        <w:t>(Front</w:t>
      </w:r>
      <w:r w:rsidR="008C301D" w:rsidRPr="003C069B">
        <w:rPr>
          <w:rFonts w:ascii="Arial" w:hAnsi="Arial" w:cs="Arial"/>
          <w:sz w:val="22"/>
          <w:szCs w:val="22"/>
        </w:rPr>
        <w:t xml:space="preserve"> </w:t>
      </w:r>
      <w:r w:rsidR="00A76723" w:rsidRPr="003C069B">
        <w:rPr>
          <w:rFonts w:ascii="Arial" w:hAnsi="Arial" w:cs="Arial"/>
          <w:sz w:val="22"/>
          <w:szCs w:val="22"/>
        </w:rPr>
        <w:t>End)</w:t>
      </w:r>
    </w:p>
    <w:p w14:paraId="4B2D716C" w14:textId="77777777" w:rsidR="003C069B" w:rsidRPr="003C069B" w:rsidRDefault="003C069B" w:rsidP="003C069B"/>
    <w:p w14:paraId="5334DD06" w14:textId="5D74338E" w:rsidR="00064821" w:rsidRDefault="00064821">
      <w:pPr>
        <w:rPr>
          <w:rFonts w:ascii="Arial" w:hAnsi="Arial" w:cs="Arial"/>
        </w:rPr>
      </w:pPr>
      <w:r w:rsidRPr="00C932F1">
        <w:rPr>
          <w:rFonts w:ascii="Arial" w:hAnsi="Arial" w:cs="Arial"/>
        </w:rPr>
        <w:t>Infrastructure for visualisation</w:t>
      </w:r>
    </w:p>
    <w:p w14:paraId="2C7B4E29" w14:textId="04F9C01A" w:rsidR="008C301D" w:rsidRPr="00C932F1" w:rsidRDefault="008C301D">
      <w:pPr>
        <w:rPr>
          <w:rFonts w:ascii="Arial" w:hAnsi="Arial" w:cs="Arial"/>
        </w:rPr>
      </w:pPr>
      <w:r>
        <w:rPr>
          <w:rFonts w:ascii="Arial" w:hAnsi="Arial" w:cs="Arial"/>
        </w:rPr>
        <w:t>-&gt; How VR</w:t>
      </w:r>
      <w:r w:rsidR="001F5AED">
        <w:rPr>
          <w:rFonts w:ascii="Arial" w:hAnsi="Arial" w:cs="Arial"/>
        </w:rPr>
        <w:t xml:space="preserve"> plug-in to be built</w:t>
      </w:r>
      <w:r w:rsidR="0028016B">
        <w:rPr>
          <w:rFonts w:ascii="Arial" w:hAnsi="Arial" w:cs="Arial"/>
        </w:rPr>
        <w:t xml:space="preserve"> and works on BIM360 platform</w:t>
      </w:r>
    </w:p>
    <w:p w14:paraId="328CD20B" w14:textId="1CE8F620" w:rsidR="00FD4E63" w:rsidRDefault="00FD4E63" w:rsidP="00533B6F">
      <w:pPr>
        <w:rPr>
          <w:rFonts w:ascii="Arial" w:hAnsi="Arial" w:cs="Arial"/>
        </w:rPr>
      </w:pPr>
      <w:r>
        <w:rPr>
          <w:rFonts w:ascii="Arial" w:hAnsi="Arial" w:cs="Arial"/>
        </w:rPr>
        <w:t>=&gt; Joystick to control</w:t>
      </w:r>
    </w:p>
    <w:p w14:paraId="00117D21" w14:textId="00C22186" w:rsidR="00533B6F" w:rsidRDefault="00533B6F" w:rsidP="00533B6F">
      <w:pPr>
        <w:rPr>
          <w:rFonts w:ascii="Arial" w:hAnsi="Arial" w:cs="Arial"/>
        </w:rPr>
      </w:pPr>
      <w:r w:rsidRPr="00C932F1">
        <w:rPr>
          <w:rFonts w:ascii="Arial" w:hAnsi="Arial" w:cs="Arial"/>
        </w:rPr>
        <w:t>-&gt; How PowerBI Dashboard to be built</w:t>
      </w:r>
    </w:p>
    <w:p w14:paraId="5BE8AAC0" w14:textId="7047A81C" w:rsidR="004C0F15" w:rsidRDefault="00064821">
      <w:pPr>
        <w:rPr>
          <w:rFonts w:ascii="Arial" w:hAnsi="Arial" w:cs="Arial"/>
        </w:rPr>
      </w:pPr>
      <w:r w:rsidRPr="00C932F1">
        <w:rPr>
          <w:rFonts w:ascii="Arial" w:hAnsi="Arial" w:cs="Arial"/>
        </w:rPr>
        <w:t xml:space="preserve">-&gt; </w:t>
      </w:r>
      <w:r w:rsidR="00BD00EC" w:rsidRPr="00C932F1">
        <w:rPr>
          <w:rFonts w:ascii="Arial" w:hAnsi="Arial" w:cs="Arial"/>
        </w:rPr>
        <w:t xml:space="preserve">How </w:t>
      </w:r>
      <w:r w:rsidRPr="00C932F1">
        <w:rPr>
          <w:rFonts w:ascii="Arial" w:hAnsi="Arial" w:cs="Arial"/>
        </w:rPr>
        <w:t>Forge</w:t>
      </w:r>
      <w:r w:rsidR="00533B6F">
        <w:rPr>
          <w:rFonts w:ascii="Arial" w:hAnsi="Arial" w:cs="Arial"/>
        </w:rPr>
        <w:t xml:space="preserve"> </w:t>
      </w:r>
      <w:r w:rsidRPr="00C932F1">
        <w:rPr>
          <w:rFonts w:ascii="Arial" w:hAnsi="Arial" w:cs="Arial"/>
        </w:rPr>
        <w:t>Viewer</w:t>
      </w:r>
      <w:r w:rsidR="00533B6F">
        <w:rPr>
          <w:rFonts w:ascii="Arial" w:hAnsi="Arial" w:cs="Arial"/>
        </w:rPr>
        <w:t xml:space="preserve"> works</w:t>
      </w:r>
      <w:r w:rsidR="00316D4B">
        <w:rPr>
          <w:rFonts w:ascii="Arial" w:hAnsi="Arial" w:cs="Arial"/>
        </w:rPr>
        <w:t xml:space="preserve"> + D3/Chart.js</w:t>
      </w:r>
      <w:r w:rsidR="0034621A">
        <w:rPr>
          <w:rFonts w:ascii="Arial" w:hAnsi="Arial" w:cs="Arial"/>
        </w:rPr>
        <w:t xml:space="preserve"> </w:t>
      </w:r>
      <w:r w:rsidR="001F5AED">
        <w:rPr>
          <w:rFonts w:ascii="Arial" w:hAnsi="Arial" w:cs="Arial"/>
        </w:rPr>
        <w:t xml:space="preserve">to be build </w:t>
      </w:r>
      <w:r w:rsidR="0034621A">
        <w:rPr>
          <w:rFonts w:ascii="Arial" w:hAnsi="Arial" w:cs="Arial"/>
        </w:rPr>
        <w:t>(API to connect with BIM360,…..</w:t>
      </w:r>
      <w:r w:rsidR="004C0F15">
        <w:rPr>
          <w:rFonts w:ascii="Arial" w:hAnsi="Arial" w:cs="Arial"/>
        </w:rPr>
        <w:t>)</w:t>
      </w:r>
    </w:p>
    <w:p w14:paraId="3F5BF5E7" w14:textId="77777777" w:rsidR="004C0F15" w:rsidRDefault="004C0F15">
      <w:pPr>
        <w:rPr>
          <w:rFonts w:ascii="Arial" w:hAnsi="Arial" w:cs="Arial"/>
        </w:rPr>
      </w:pPr>
    </w:p>
    <w:p w14:paraId="1F04EB91" w14:textId="09F9DFE9" w:rsidR="00BD00EC" w:rsidRPr="003C069B" w:rsidRDefault="003A1E01" w:rsidP="003C069B">
      <w:pPr>
        <w:pStyle w:val="Heading1"/>
        <w:numPr>
          <w:ilvl w:val="1"/>
          <w:numId w:val="2"/>
        </w:numPr>
        <w:ind w:left="432"/>
        <w:rPr>
          <w:rFonts w:ascii="Arial" w:hAnsi="Arial" w:cs="Arial"/>
          <w:sz w:val="22"/>
          <w:szCs w:val="22"/>
        </w:rPr>
      </w:pPr>
      <w:r w:rsidRPr="003C069B">
        <w:rPr>
          <w:rFonts w:ascii="Arial" w:hAnsi="Arial" w:cs="Arial"/>
          <w:sz w:val="22"/>
          <w:szCs w:val="22"/>
        </w:rPr>
        <w:t xml:space="preserve">Field </w:t>
      </w:r>
      <w:r w:rsidR="00A76723" w:rsidRPr="003C069B">
        <w:rPr>
          <w:rFonts w:ascii="Arial" w:hAnsi="Arial" w:cs="Arial"/>
          <w:sz w:val="22"/>
          <w:szCs w:val="22"/>
        </w:rPr>
        <w:t>Info</w:t>
      </w:r>
    </w:p>
    <w:p w14:paraId="1D2374B9" w14:textId="6C95A87E" w:rsidR="00064821" w:rsidRPr="00C932F1" w:rsidRDefault="00064821">
      <w:pPr>
        <w:rPr>
          <w:rFonts w:ascii="Arial" w:hAnsi="Arial" w:cs="Arial"/>
        </w:rPr>
      </w:pPr>
      <w:r w:rsidRPr="00C932F1">
        <w:rPr>
          <w:rFonts w:ascii="Arial" w:hAnsi="Arial" w:cs="Arial"/>
        </w:rPr>
        <w:t>-Field Test and Data Collection</w:t>
      </w:r>
      <w:r w:rsidR="007C6756" w:rsidRPr="00C932F1">
        <w:rPr>
          <w:rFonts w:ascii="Arial" w:hAnsi="Arial" w:cs="Arial"/>
        </w:rPr>
        <w:t xml:space="preserve"> </w:t>
      </w:r>
      <w:r w:rsidR="007C6756" w:rsidRPr="00C932F1">
        <w:rPr>
          <w:rFonts w:ascii="Arial" w:hAnsi="Arial" w:cs="Arial"/>
          <w:b/>
          <w:bCs/>
        </w:rPr>
        <w:t>(physical)</w:t>
      </w:r>
    </w:p>
    <w:p w14:paraId="7F7AC86C" w14:textId="55D412D5" w:rsidR="00064821" w:rsidRPr="00C932F1" w:rsidRDefault="00064821" w:rsidP="00064821">
      <w:pPr>
        <w:pStyle w:val="NormalWeb"/>
        <w:spacing w:before="0" w:beforeAutospacing="0" w:after="0" w:afterAutospacing="0"/>
        <w:rPr>
          <w:rFonts w:ascii="Arial" w:hAnsi="Arial" w:cs="Arial"/>
          <w:sz w:val="22"/>
          <w:szCs w:val="22"/>
          <w:lang w:val="en-US"/>
        </w:rPr>
      </w:pPr>
      <w:r w:rsidRPr="00C932F1">
        <w:rPr>
          <w:rFonts w:ascii="Arial" w:hAnsi="Arial" w:cs="Arial"/>
          <w:sz w:val="22"/>
          <w:szCs w:val="22"/>
          <w:lang w:val="en-US"/>
        </w:rPr>
        <w:t>-&gt;Site Description</w:t>
      </w:r>
    </w:p>
    <w:p w14:paraId="43E35F54" w14:textId="65DDC069" w:rsidR="00064821" w:rsidRPr="00C932F1" w:rsidRDefault="00064821" w:rsidP="00064821">
      <w:pPr>
        <w:pStyle w:val="NormalWeb"/>
        <w:spacing w:before="0" w:beforeAutospacing="0" w:after="0" w:afterAutospacing="0"/>
        <w:rPr>
          <w:rFonts w:ascii="Arial" w:hAnsi="Arial" w:cs="Arial"/>
          <w:sz w:val="22"/>
          <w:szCs w:val="22"/>
          <w:lang w:val="en-US"/>
        </w:rPr>
      </w:pPr>
      <w:r w:rsidRPr="00C932F1">
        <w:rPr>
          <w:rFonts w:ascii="Arial" w:hAnsi="Arial" w:cs="Arial"/>
          <w:sz w:val="22"/>
          <w:szCs w:val="22"/>
          <w:lang w:val="en-US"/>
        </w:rPr>
        <w:t>-&gt;how sensor set up and collect data in the factory</w:t>
      </w:r>
    </w:p>
    <w:p w14:paraId="3DE1CD9B" w14:textId="380062F1" w:rsidR="00064821" w:rsidRDefault="00064821" w:rsidP="00064821">
      <w:pPr>
        <w:pStyle w:val="NormalWeb"/>
        <w:spacing w:before="0" w:beforeAutospacing="0" w:after="0" w:afterAutospacing="0"/>
        <w:rPr>
          <w:rFonts w:ascii="Arial" w:hAnsi="Arial" w:cs="Arial"/>
          <w:sz w:val="22"/>
          <w:szCs w:val="22"/>
          <w:lang w:val="en-US"/>
        </w:rPr>
      </w:pPr>
      <w:r w:rsidRPr="00C932F1">
        <w:rPr>
          <w:rFonts w:ascii="Arial" w:hAnsi="Arial" w:cs="Arial"/>
          <w:sz w:val="22"/>
          <w:szCs w:val="22"/>
          <w:lang w:val="en-US"/>
        </w:rPr>
        <w:t>-&gt;Revit Model Specification</w:t>
      </w:r>
    </w:p>
    <w:p w14:paraId="01E08E19" w14:textId="1EB800B1" w:rsidR="00F34DED" w:rsidRDefault="00F34DED" w:rsidP="00064821">
      <w:pPr>
        <w:pStyle w:val="NormalWeb"/>
        <w:spacing w:before="0" w:beforeAutospacing="0" w:after="0" w:afterAutospacing="0"/>
        <w:rPr>
          <w:rFonts w:ascii="Arial" w:hAnsi="Arial" w:cs="Arial"/>
          <w:sz w:val="22"/>
          <w:szCs w:val="22"/>
          <w:lang w:val="en-US"/>
        </w:rPr>
      </w:pPr>
    </w:p>
    <w:p w14:paraId="6D141273" w14:textId="1C6117BE" w:rsidR="005330EC" w:rsidRDefault="00EB0542" w:rsidP="004F12F5">
      <w:pPr>
        <w:pStyle w:val="Heading1"/>
        <w:numPr>
          <w:ilvl w:val="0"/>
          <w:numId w:val="2"/>
        </w:numPr>
        <w:rPr>
          <w:rFonts w:ascii="Arial" w:hAnsi="Arial" w:cs="Arial"/>
          <w:sz w:val="22"/>
          <w:szCs w:val="22"/>
        </w:rPr>
      </w:pPr>
      <w:r w:rsidRPr="00C932F1">
        <w:rPr>
          <w:rFonts w:ascii="Arial" w:hAnsi="Arial" w:cs="Arial"/>
          <w:lang w:val="en-US"/>
        </w:rPr>
        <w:br w:type="page"/>
      </w:r>
      <w:r w:rsidR="005330EC" w:rsidRPr="004F12F5">
        <w:rPr>
          <w:rFonts w:ascii="Arial" w:hAnsi="Arial" w:cs="Arial"/>
          <w:sz w:val="22"/>
          <w:szCs w:val="22"/>
        </w:rPr>
        <w:lastRenderedPageBreak/>
        <w:t>Result</w:t>
      </w:r>
    </w:p>
    <w:p w14:paraId="7503BD85" w14:textId="47124C00" w:rsidR="009E085B" w:rsidRDefault="009E085B" w:rsidP="002D7F93">
      <w:r w:rsidRPr="002D7F93">
        <w:rPr>
          <w:highlight w:val="yellow"/>
        </w:rPr>
        <w:t xml:space="preserve">(Main point </w:t>
      </w:r>
      <w:r w:rsidRPr="00D23CA4">
        <w:rPr>
          <w:highlight w:val="yellow"/>
        </w:rPr>
        <w:sym w:font="Wingdings" w:char="F0E0"/>
      </w:r>
      <w:r w:rsidRPr="002D7F93">
        <w:rPr>
          <w:highlight w:val="yellow"/>
        </w:rPr>
        <w:t xml:space="preserve"> demonstrate how to reflect your idea in practical case study)</w:t>
      </w:r>
    </w:p>
    <w:p w14:paraId="25D28159" w14:textId="0207819B" w:rsidR="004A540F" w:rsidRDefault="000A2D82" w:rsidP="004A540F">
      <w:r w:rsidRPr="000A2D82">
        <w:rPr>
          <w:highlight w:val="yellow"/>
        </w:rPr>
        <w:t>(Originated from the Control Room as the center!!)</w:t>
      </w:r>
    </w:p>
    <w:p w14:paraId="5654C152" w14:textId="326FFD9A" w:rsidR="00091077" w:rsidRPr="004A540F" w:rsidRDefault="00091077" w:rsidP="004A540F">
      <w:r w:rsidRPr="00091077">
        <w:rPr>
          <w:highlight w:val="yellow"/>
        </w:rPr>
        <w:t>(Put video and the link of the Control Room)</w:t>
      </w:r>
    </w:p>
    <w:p w14:paraId="4B3DA6D0" w14:textId="6BA151B5" w:rsidR="001F1BAE" w:rsidRDefault="001F1BAE">
      <w:pPr>
        <w:rPr>
          <w:rFonts w:ascii="Arial" w:hAnsi="Arial" w:cs="Arial"/>
          <w:lang w:val="en-US"/>
        </w:rPr>
      </w:pPr>
      <w:r>
        <w:rPr>
          <w:rFonts w:ascii="Arial" w:hAnsi="Arial" w:cs="Arial"/>
          <w:lang w:val="en-US"/>
        </w:rPr>
        <w:t xml:space="preserve">-Description of </w:t>
      </w:r>
      <w:r w:rsidR="008A5CDA">
        <w:rPr>
          <w:rFonts w:ascii="Arial" w:hAnsi="Arial" w:cs="Arial"/>
          <w:lang w:val="en-US"/>
        </w:rPr>
        <w:t xml:space="preserve">your </w:t>
      </w:r>
      <w:r>
        <w:rPr>
          <w:rFonts w:ascii="Arial" w:hAnsi="Arial" w:cs="Arial"/>
          <w:lang w:val="en-US"/>
        </w:rPr>
        <w:t xml:space="preserve">data </w:t>
      </w:r>
      <w:r w:rsidR="008A5CDA">
        <w:rPr>
          <w:rFonts w:ascii="Arial" w:hAnsi="Arial" w:cs="Arial"/>
          <w:lang w:val="en-US"/>
        </w:rPr>
        <w:t xml:space="preserve">collected </w:t>
      </w:r>
      <w:r>
        <w:rPr>
          <w:rFonts w:ascii="Arial" w:hAnsi="Arial" w:cs="Arial"/>
          <w:lang w:val="en-US"/>
        </w:rPr>
        <w:t>first</w:t>
      </w:r>
    </w:p>
    <w:p w14:paraId="7B7F7F15" w14:textId="203CCD3D" w:rsidR="00272A83" w:rsidRDefault="00272A83">
      <w:pPr>
        <w:rPr>
          <w:rFonts w:ascii="Arial" w:hAnsi="Arial" w:cs="Arial"/>
          <w:lang w:val="en-US"/>
        </w:rPr>
      </w:pPr>
      <w:r>
        <w:rPr>
          <w:rFonts w:ascii="Arial" w:hAnsi="Arial" w:cs="Arial"/>
          <w:lang w:val="en-US"/>
        </w:rPr>
        <w:t>-focus on how the visualization technique and control room give some surprise things</w:t>
      </w:r>
    </w:p>
    <w:p w14:paraId="54BA0E6A" w14:textId="1904B823" w:rsidR="005330EC" w:rsidRPr="000F72BA" w:rsidRDefault="00B247ED" w:rsidP="000F72BA">
      <w:pPr>
        <w:pStyle w:val="Heading1"/>
        <w:numPr>
          <w:ilvl w:val="1"/>
          <w:numId w:val="2"/>
        </w:numPr>
        <w:ind w:left="432"/>
        <w:rPr>
          <w:rFonts w:ascii="Arial" w:hAnsi="Arial" w:cs="Arial"/>
          <w:sz w:val="22"/>
          <w:szCs w:val="22"/>
        </w:rPr>
      </w:pPr>
      <w:r w:rsidRPr="000F72BA">
        <w:rPr>
          <w:rFonts w:ascii="Arial" w:hAnsi="Arial" w:cs="Arial"/>
          <w:sz w:val="22"/>
          <w:szCs w:val="22"/>
        </w:rPr>
        <w:t>BIM360</w:t>
      </w:r>
      <w:r w:rsidR="009D4C83" w:rsidRPr="000F72BA">
        <w:rPr>
          <w:rFonts w:ascii="Arial" w:hAnsi="Arial" w:cs="Arial"/>
          <w:sz w:val="22"/>
          <w:szCs w:val="22"/>
        </w:rPr>
        <w:t>:</w:t>
      </w:r>
      <w:r w:rsidR="0088048D" w:rsidRPr="000F72BA">
        <w:rPr>
          <w:rFonts w:ascii="Arial" w:hAnsi="Arial" w:cs="Arial"/>
          <w:sz w:val="22"/>
          <w:szCs w:val="22"/>
        </w:rPr>
        <w:t xml:space="preserve"> (how to collaborate with the BIM model)</w:t>
      </w:r>
    </w:p>
    <w:p w14:paraId="0B294C0F" w14:textId="77777777" w:rsidR="000F72BA" w:rsidRDefault="000F72BA" w:rsidP="000F72BA">
      <w:r w:rsidRPr="00756E6C">
        <w:rPr>
          <w:highlight w:val="yellow"/>
        </w:rPr>
        <w:t>(talk about the work flow to achieve a task!)</w:t>
      </w:r>
    </w:p>
    <w:p w14:paraId="024B3466" w14:textId="66DB1091" w:rsidR="00B247ED" w:rsidRDefault="005C1CDE" w:rsidP="009D4C83">
      <w:pPr>
        <w:rPr>
          <w:highlight w:val="yellow"/>
        </w:rPr>
      </w:pPr>
      <w:r>
        <w:rPr>
          <w:highlight w:val="yellow"/>
        </w:rPr>
        <w:t>-</w:t>
      </w:r>
      <w:r w:rsidR="00B247ED">
        <w:rPr>
          <w:highlight w:val="yellow"/>
        </w:rPr>
        <w:t>Review + Approval Workflow</w:t>
      </w:r>
    </w:p>
    <w:p w14:paraId="66D42F5D" w14:textId="6800F5C6" w:rsidR="005C1CDE" w:rsidRDefault="005C1CDE" w:rsidP="009D4C83">
      <w:pPr>
        <w:rPr>
          <w:highlight w:val="yellow"/>
        </w:rPr>
      </w:pPr>
      <w:r>
        <w:rPr>
          <w:highlight w:val="yellow"/>
        </w:rPr>
        <w:t>-ISO19650 WIP workflow</w:t>
      </w:r>
    </w:p>
    <w:p w14:paraId="07E19C21" w14:textId="5D69B580" w:rsidR="005C1CDE" w:rsidRDefault="005C1CDE" w:rsidP="009D4C83">
      <w:pPr>
        <w:rPr>
          <w:highlight w:val="yellow"/>
        </w:rPr>
      </w:pPr>
      <w:r>
        <w:rPr>
          <w:rFonts w:hint="eastAsia"/>
          <w:highlight w:val="yellow"/>
        </w:rPr>
        <w:t>-RFI</w:t>
      </w:r>
    </w:p>
    <w:p w14:paraId="5894D760" w14:textId="1A25EFE5" w:rsidR="009D4C83" w:rsidRPr="009A21D5" w:rsidRDefault="009D4C83" w:rsidP="009D4C83">
      <w:pPr>
        <w:rPr>
          <w:highlight w:val="yellow"/>
        </w:rPr>
      </w:pPr>
      <w:r w:rsidRPr="009A21D5">
        <w:rPr>
          <w:highlight w:val="yellow"/>
        </w:rPr>
        <w:t xml:space="preserve">In order to provide information support for the development of the RBIVS prototype, we mainly have worked on two tasks. First, we created the BIM for the BA building using AuotDesk Revit 2012 based the 2D floor plan. </w:t>
      </w:r>
    </w:p>
    <w:p w14:paraId="5C698EB7" w14:textId="0E999BF2" w:rsidR="009D4C83" w:rsidRDefault="009D4C83" w:rsidP="009D4C83">
      <w:r w:rsidRPr="009A21D5">
        <w:rPr>
          <w:highlight w:val="yellow"/>
        </w:rPr>
        <w:t>We produced the BIM with details of the room/wall/window/door elements and sensors within the building which are sufficient for monitoring the building energy performance.</w:t>
      </w:r>
    </w:p>
    <w:p w14:paraId="44FDABF7" w14:textId="77777777" w:rsidR="008A5CDA" w:rsidRPr="00B75A76" w:rsidRDefault="008A5CDA" w:rsidP="008A5CDA">
      <w:r w:rsidRPr="00CD6D2F">
        <w:rPr>
          <w:rFonts w:ascii="Segoe UI" w:hAnsi="Segoe UI" w:cs="Segoe UI"/>
          <w:color w:val="24292E"/>
          <w:highlight w:val="yellow"/>
          <w:shd w:val="clear" w:color="auto" w:fill="FFFFFF"/>
        </w:rPr>
        <w:t>Clients, planners, site managers and engineers will be able to track real time project performance and take action based on insights. These stakeholders will, for the first time, be able to objectively compare 'what was planned' versus 'what has been delivered'.</w:t>
      </w:r>
    </w:p>
    <w:p w14:paraId="3F363801" w14:textId="77E839B1" w:rsidR="009D4C83" w:rsidRDefault="002418A5">
      <w:pPr>
        <w:rPr>
          <w:rFonts w:ascii="Arial" w:hAnsi="Arial" w:cs="Arial"/>
          <w:lang w:val="en-US"/>
        </w:rPr>
      </w:pPr>
      <w:r>
        <w:rPr>
          <w:rFonts w:ascii="Arial" w:hAnsi="Arial" w:cs="Arial"/>
          <w:lang w:val="en-US"/>
        </w:rPr>
        <w:t>(create card with the model on home)</w:t>
      </w:r>
    </w:p>
    <w:p w14:paraId="55792FB9" w14:textId="60BDAA87" w:rsidR="005330EC" w:rsidRDefault="005330EC" w:rsidP="000F72BA">
      <w:pPr>
        <w:pStyle w:val="Heading1"/>
        <w:numPr>
          <w:ilvl w:val="1"/>
          <w:numId w:val="2"/>
        </w:numPr>
        <w:ind w:left="432"/>
        <w:rPr>
          <w:rFonts w:ascii="Arial" w:hAnsi="Arial" w:cs="Arial"/>
          <w:sz w:val="22"/>
          <w:szCs w:val="22"/>
        </w:rPr>
      </w:pPr>
      <w:r w:rsidRPr="000F72BA">
        <w:rPr>
          <w:rFonts w:ascii="Arial" w:hAnsi="Arial" w:cs="Arial"/>
          <w:sz w:val="22"/>
          <w:szCs w:val="22"/>
        </w:rPr>
        <w:t>VR</w:t>
      </w:r>
      <w:r w:rsidR="001B0639" w:rsidRPr="000F72BA">
        <w:rPr>
          <w:rFonts w:ascii="Arial" w:hAnsi="Arial" w:cs="Arial"/>
          <w:sz w:val="22"/>
          <w:szCs w:val="22"/>
        </w:rPr>
        <w:t xml:space="preserve"> (what insight can get from the VR)</w:t>
      </w:r>
    </w:p>
    <w:p w14:paraId="6743E052" w14:textId="1A295F14" w:rsidR="00EF188F" w:rsidRPr="00EF188F" w:rsidRDefault="00EF188F" w:rsidP="00EF188F">
      <w:pPr>
        <w:rPr>
          <w:rFonts w:hint="eastAsia"/>
        </w:rPr>
      </w:pPr>
      <w:r>
        <w:t xml:space="preserve">How VR </w:t>
      </w:r>
      <w:r>
        <w:rPr>
          <w:rFonts w:hint="eastAsia"/>
        </w:rPr>
        <w:t>e</w:t>
      </w:r>
      <w:r>
        <w:t>nhance virtual meeting</w:t>
      </w:r>
    </w:p>
    <w:p w14:paraId="17B0EE46" w14:textId="765E8DE7" w:rsidR="007B2A16" w:rsidRDefault="000F72BA">
      <w:hyperlink r:id="rId14" w:history="1">
        <w:r w:rsidRPr="00036E5E">
          <w:rPr>
            <w:rStyle w:val="Hyperlink"/>
          </w:rPr>
          <w:t>https://bim360resources.autodesk.com/connect-construct/how-paric-uses-virtual-reality-in-construction-to-streamline-workflow-and-reduce-risk</w:t>
        </w:r>
      </w:hyperlink>
    </w:p>
    <w:p w14:paraId="0950F2BB" w14:textId="6D016511" w:rsidR="00396B0C" w:rsidRDefault="00D5002A">
      <w:hyperlink r:id="rId15" w:history="1">
        <w:r w:rsidR="007B2A16">
          <w:rPr>
            <w:rStyle w:val="Hyperlink"/>
          </w:rPr>
          <w:t>https://www.youtube.com/watch?v=vb7SmNdU8zo</w:t>
        </w:r>
      </w:hyperlink>
    </w:p>
    <w:p w14:paraId="698F2B78" w14:textId="4B1434B7" w:rsidR="00E92FC9" w:rsidRDefault="00E92FC9"/>
    <w:p w14:paraId="343E7F2B" w14:textId="6CA6B1AD" w:rsidR="00E92FC9" w:rsidRPr="000F72BA" w:rsidRDefault="00E92FC9" w:rsidP="000F72BA">
      <w:pPr>
        <w:pStyle w:val="Heading1"/>
        <w:numPr>
          <w:ilvl w:val="1"/>
          <w:numId w:val="2"/>
        </w:numPr>
        <w:ind w:left="432"/>
        <w:rPr>
          <w:rFonts w:ascii="Arial" w:hAnsi="Arial" w:cs="Arial"/>
          <w:sz w:val="22"/>
          <w:szCs w:val="22"/>
        </w:rPr>
      </w:pPr>
      <w:r w:rsidRPr="000F72BA">
        <w:rPr>
          <w:rFonts w:ascii="Arial" w:hAnsi="Arial" w:cs="Arial"/>
          <w:sz w:val="22"/>
          <w:szCs w:val="22"/>
        </w:rPr>
        <w:t>PowerBI Dashboard</w:t>
      </w:r>
    </w:p>
    <w:p w14:paraId="7C06FCB2" w14:textId="75B57DA2" w:rsidR="002B3872" w:rsidRDefault="00EF188F">
      <w:r>
        <w:t xml:space="preserve">What insight </w:t>
      </w:r>
      <w:r w:rsidR="00597A54">
        <w:t xml:space="preserve">on safety / progress data </w:t>
      </w:r>
      <w:r>
        <w:t>provided by PowerBI</w:t>
      </w:r>
    </w:p>
    <w:p w14:paraId="1B185789" w14:textId="3F0CA6A6" w:rsidR="002B3872" w:rsidRDefault="002B3872" w:rsidP="000F72BA">
      <w:pPr>
        <w:pStyle w:val="Heading1"/>
        <w:numPr>
          <w:ilvl w:val="1"/>
          <w:numId w:val="2"/>
        </w:numPr>
        <w:ind w:left="432"/>
        <w:rPr>
          <w:rFonts w:ascii="Arial" w:hAnsi="Arial" w:cs="Arial"/>
          <w:sz w:val="22"/>
          <w:szCs w:val="22"/>
        </w:rPr>
      </w:pPr>
      <w:r w:rsidRPr="000F72BA">
        <w:rPr>
          <w:rFonts w:ascii="Arial" w:hAnsi="Arial" w:cs="Arial"/>
          <w:sz w:val="22"/>
          <w:szCs w:val="22"/>
        </w:rPr>
        <w:t>Sensory</w:t>
      </w:r>
      <w:r w:rsidR="001A281A" w:rsidRPr="000F72BA">
        <w:rPr>
          <w:rFonts w:ascii="Arial" w:hAnsi="Arial" w:cs="Arial"/>
          <w:sz w:val="22"/>
          <w:szCs w:val="22"/>
        </w:rPr>
        <w:t xml:space="preserve"> Data</w:t>
      </w:r>
      <w:r w:rsidR="00F766B0" w:rsidRPr="000F72BA">
        <w:rPr>
          <w:rFonts w:ascii="Arial" w:hAnsi="Arial" w:cs="Arial"/>
          <w:sz w:val="22"/>
          <w:szCs w:val="22"/>
        </w:rPr>
        <w:t xml:space="preserve"> (what insight to get from it ,</w:t>
      </w:r>
      <w:r w:rsidR="00CC642F" w:rsidRPr="000F72BA">
        <w:rPr>
          <w:rFonts w:ascii="Arial" w:hAnsi="Arial" w:cs="Arial"/>
          <w:sz w:val="22"/>
          <w:szCs w:val="22"/>
        </w:rPr>
        <w:t xml:space="preserve"> e.g. CO2 , PM2.5,… </w:t>
      </w:r>
      <w:r w:rsidR="00F766B0" w:rsidRPr="000F72BA">
        <w:rPr>
          <w:rFonts w:ascii="Arial" w:hAnsi="Arial" w:cs="Arial"/>
          <w:sz w:val="22"/>
          <w:szCs w:val="22"/>
        </w:rPr>
        <w:t>)</w:t>
      </w:r>
    </w:p>
    <w:p w14:paraId="636208E4" w14:textId="32E31CD6" w:rsidR="008C3F0B" w:rsidRPr="008C3F0B" w:rsidRDefault="008C3F0B" w:rsidP="008C3F0B">
      <w:r>
        <w:t>To test whether the working condition is safe for the workers.</w:t>
      </w:r>
    </w:p>
    <w:p w14:paraId="0C236476" w14:textId="77F1D62D" w:rsidR="002B3872" w:rsidRPr="009A21D5" w:rsidRDefault="002B3872" w:rsidP="002B3872">
      <w:pPr>
        <w:rPr>
          <w:highlight w:val="yellow"/>
        </w:rPr>
      </w:pPr>
      <w:r w:rsidRPr="009A21D5">
        <w:rPr>
          <w:highlight w:val="yellow"/>
        </w:rPr>
        <w:t xml:space="preserve">Second task is to publish the sensor data (e.g. temperature, lighting, noise, infrared etc.) through the? REST web service as part of the implementation of the integration information service framework. </w:t>
      </w:r>
    </w:p>
    <w:p w14:paraId="1710A5BC" w14:textId="731EEBD1" w:rsidR="002B3872" w:rsidRPr="009A21D5" w:rsidRDefault="002B3872" w:rsidP="002B3872">
      <w:pPr>
        <w:rPr>
          <w:highlight w:val="yellow"/>
        </w:rPr>
      </w:pPr>
      <w:r w:rsidRPr="009A21D5">
        <w:rPr>
          <w:highlight w:val="yellow"/>
        </w:rPr>
        <w:t xml:space="preserve">The initial RBIVS prototype was developed as a desktop application using Visual C++ programming language and Openscenegraph (for 3D rendering). The RBVIS is acting as a client application of our integrated information service framework. It accesses sensor readings through web services and </w:t>
      </w:r>
      <w:r w:rsidRPr="009A21D5">
        <w:rPr>
          <w:highlight w:val="yellow"/>
        </w:rPr>
        <w:lastRenderedPageBreak/>
        <w:t>links the sensor information with the room/corridor defined in BIM. The energy</w:t>
      </w:r>
      <w:r w:rsidR="009D4C83">
        <w:rPr>
          <w:highlight w:val="yellow"/>
        </w:rPr>
        <w:t xml:space="preserve"> </w:t>
      </w:r>
      <w:r w:rsidRPr="009A21D5">
        <w:rPr>
          <w:highlight w:val="yellow"/>
        </w:rPr>
        <w:t xml:space="preserve">consumption/temperature/lighting of indoor element is visualised in 3D in real-time as shown in Figure 2. </w:t>
      </w:r>
    </w:p>
    <w:p w14:paraId="74B2DB1C" w14:textId="77777777" w:rsidR="002B3872" w:rsidRPr="009A21D5" w:rsidRDefault="002B3872" w:rsidP="002B3872">
      <w:pPr>
        <w:rPr>
          <w:highlight w:val="yellow"/>
        </w:rPr>
      </w:pPr>
      <w:r w:rsidRPr="009A21D5">
        <w:rPr>
          <w:highlight w:val="yellow"/>
        </w:rPr>
        <w:t xml:space="preserve">The system can monitor the building’s energy performance by both room-based query and sensor-based query. </w:t>
      </w:r>
    </w:p>
    <w:p w14:paraId="03295075" w14:textId="64FB5D3D" w:rsidR="002B3872" w:rsidRDefault="002B3872" w:rsidP="002B3872">
      <w:r w:rsidRPr="009A21D5">
        <w:rPr>
          <w:highlight w:val="yellow"/>
        </w:rPr>
        <w:t>It can dynamically display sensor readings using colour coding based on rooms with the default changing frequency of 5 seconds. The system also supports individual sensor query in text by clicking a sensor in the 3D model or choosing a sensor from a list. The system can display individual sensor and room’s historical reading in charts as shown in Figure 3.</w:t>
      </w:r>
      <w:r>
        <w:t xml:space="preserve"> </w:t>
      </w:r>
      <w:r w:rsidR="00396B0C">
        <w:br w:type="page"/>
      </w:r>
    </w:p>
    <w:p w14:paraId="052C4D40" w14:textId="1123D105" w:rsidR="00396B0C" w:rsidRDefault="00396B0C" w:rsidP="004F12F5">
      <w:pPr>
        <w:pStyle w:val="Heading1"/>
        <w:numPr>
          <w:ilvl w:val="0"/>
          <w:numId w:val="2"/>
        </w:numPr>
        <w:rPr>
          <w:rFonts w:ascii="Arial" w:hAnsi="Arial" w:cs="Arial"/>
          <w:sz w:val="22"/>
          <w:szCs w:val="22"/>
        </w:rPr>
      </w:pPr>
      <w:r w:rsidRPr="004F12F5">
        <w:rPr>
          <w:rFonts w:ascii="Arial" w:hAnsi="Arial" w:cs="Arial"/>
          <w:sz w:val="22"/>
          <w:szCs w:val="22"/>
        </w:rPr>
        <w:lastRenderedPageBreak/>
        <w:t>Discussion</w:t>
      </w:r>
    </w:p>
    <w:p w14:paraId="261662D7" w14:textId="1EC97549" w:rsidR="00C512EC" w:rsidRDefault="00C512EC" w:rsidP="00C512EC">
      <w:r w:rsidRPr="00C512EC">
        <w:rPr>
          <w:highlight w:val="yellow"/>
        </w:rPr>
        <w:t>(talk more your experience in BIM360, how it shd be improved)</w:t>
      </w:r>
    </w:p>
    <w:p w14:paraId="31A5387A" w14:textId="304F988D" w:rsidR="00AA5D18" w:rsidRDefault="00AA5D18" w:rsidP="00C512EC">
      <w:r w:rsidRPr="00E029A4">
        <w:rPr>
          <w:highlight w:val="yellow"/>
        </w:rPr>
        <w:t>(what existing solution provide, what not provided)</w:t>
      </w:r>
    </w:p>
    <w:p w14:paraId="64FF1859" w14:textId="1396D7FA" w:rsidR="00476F85" w:rsidRDefault="00476F85" w:rsidP="00C512EC">
      <w:r>
        <w:t>-depends on so much external plug-in</w:t>
      </w:r>
    </w:p>
    <w:p w14:paraId="1CE8435A" w14:textId="36EB052F" w:rsidR="00C444EE" w:rsidRDefault="00C444EE" w:rsidP="00C512EC">
      <w:r>
        <w:t xml:space="preserve">-no plug and play enough </w:t>
      </w:r>
      <w:r>
        <w:sym w:font="Wingdings" w:char="F0E0"/>
      </w:r>
      <w:r>
        <w:t xml:space="preserve"> many manual customisation</w:t>
      </w:r>
    </w:p>
    <w:p w14:paraId="7132ABDF" w14:textId="7C7EB63A" w:rsidR="00A31160" w:rsidRPr="00C512EC" w:rsidRDefault="00A31160" w:rsidP="00C512EC">
      <w:pPr>
        <w:rPr>
          <w:rFonts w:hint="eastAsia"/>
        </w:rPr>
      </w:pPr>
      <w:r>
        <w:t>-learning path is quite long -</w:t>
      </w:r>
      <w:r>
        <w:sym w:font="Wingdings" w:char="F0E0"/>
      </w:r>
      <w:r>
        <w:t xml:space="preserve"> not instant improvement</w:t>
      </w:r>
    </w:p>
    <w:p w14:paraId="40C91577" w14:textId="5156FC8F" w:rsidR="00C512EC" w:rsidRDefault="0030133F">
      <w:pPr>
        <w:rPr>
          <w:rFonts w:ascii="Arial" w:hAnsi="Arial" w:cs="Arial"/>
          <w:lang w:val="en-US"/>
        </w:rPr>
      </w:pPr>
      <w:r>
        <w:rPr>
          <w:rFonts w:ascii="Arial" w:hAnsi="Arial" w:cs="Arial"/>
          <w:lang w:val="en-US"/>
        </w:rPr>
        <w:t>-</w:t>
      </w:r>
      <w:r w:rsidR="00396B0C">
        <w:rPr>
          <w:rFonts w:ascii="Arial" w:hAnsi="Arial" w:cs="Arial"/>
          <w:lang w:val="en-US"/>
        </w:rPr>
        <w:t xml:space="preserve">Talk more about how the </w:t>
      </w:r>
      <w:r w:rsidR="002F4845">
        <w:rPr>
          <w:rFonts w:ascii="Arial" w:hAnsi="Arial" w:cs="Arial"/>
          <w:lang w:val="en-US"/>
        </w:rPr>
        <w:t>integrity</w:t>
      </w:r>
      <w:r w:rsidR="00396B0C">
        <w:rPr>
          <w:rFonts w:ascii="Arial" w:hAnsi="Arial" w:cs="Arial"/>
          <w:lang w:val="en-US"/>
        </w:rPr>
        <w:t xml:space="preserve"> can be improved </w:t>
      </w:r>
    </w:p>
    <w:p w14:paraId="63E775E1" w14:textId="77777777" w:rsidR="00A1299C" w:rsidRDefault="00396B0C">
      <w:pPr>
        <w:rPr>
          <w:rFonts w:ascii="Arial" w:hAnsi="Arial" w:cs="Arial"/>
          <w:lang w:val="en-US"/>
        </w:rPr>
      </w:pPr>
      <w:r>
        <w:rPr>
          <w:rFonts w:ascii="Arial" w:hAnsi="Arial" w:cs="Arial"/>
          <w:lang w:val="en-US"/>
        </w:rPr>
        <w:t>e.g. forge shd be more easily to use</w:t>
      </w:r>
    </w:p>
    <w:p w14:paraId="060AD743" w14:textId="0A81E3C5" w:rsidR="00A1299C" w:rsidRDefault="005C4E70">
      <w:pPr>
        <w:rPr>
          <w:rFonts w:ascii="Arial" w:hAnsi="Arial" w:cs="Arial"/>
          <w:lang w:val="en-US"/>
        </w:rPr>
      </w:pPr>
      <w:r>
        <w:rPr>
          <w:rFonts w:ascii="Arial" w:hAnsi="Arial" w:cs="Arial"/>
          <w:lang w:val="en-US"/>
        </w:rPr>
        <w:t xml:space="preserve">e.g. PowerBI cannot insert </w:t>
      </w:r>
      <w:r w:rsidR="00E73EF0">
        <w:rPr>
          <w:rFonts w:ascii="Arial" w:hAnsi="Arial" w:cs="Arial"/>
          <w:lang w:val="en-US"/>
        </w:rPr>
        <w:t>as card on</w:t>
      </w:r>
      <w:r>
        <w:rPr>
          <w:rFonts w:ascii="Arial" w:hAnsi="Arial" w:cs="Arial"/>
          <w:lang w:val="en-US"/>
        </w:rPr>
        <w:t xml:space="preserve"> the BIM360 platform</w:t>
      </w:r>
    </w:p>
    <w:p w14:paraId="0953301A" w14:textId="77777777" w:rsidR="0030133F" w:rsidRDefault="0030133F">
      <w:pPr>
        <w:rPr>
          <w:rFonts w:ascii="Arial" w:hAnsi="Arial" w:cs="Arial"/>
          <w:lang w:val="en-US"/>
        </w:rPr>
      </w:pPr>
    </w:p>
    <w:p w14:paraId="60CAE159" w14:textId="57691835" w:rsidR="00BA6531" w:rsidRDefault="0030133F">
      <w:pPr>
        <w:rPr>
          <w:rFonts w:ascii="Arial" w:hAnsi="Arial" w:cs="Arial"/>
          <w:lang w:val="en-US"/>
        </w:rPr>
      </w:pPr>
      <w:r>
        <w:rPr>
          <w:rFonts w:ascii="Arial" w:hAnsi="Arial" w:cs="Arial"/>
          <w:lang w:val="en-US"/>
        </w:rPr>
        <w:t>-</w:t>
      </w:r>
      <w:r w:rsidR="00BA6531">
        <w:rPr>
          <w:rFonts w:ascii="Arial" w:hAnsi="Arial" w:cs="Arial"/>
          <w:lang w:val="en-US"/>
        </w:rPr>
        <w:t>BIM360 shd with plug-in to display the sensory data</w:t>
      </w:r>
    </w:p>
    <w:p w14:paraId="009F5A50" w14:textId="77777777" w:rsidR="00BA6531" w:rsidRDefault="00BA6531">
      <w:pPr>
        <w:rPr>
          <w:rFonts w:ascii="Arial" w:hAnsi="Arial" w:cs="Arial"/>
          <w:lang w:val="en-US"/>
        </w:rPr>
      </w:pPr>
    </w:p>
    <w:p w14:paraId="7C6CF6EA" w14:textId="75D27D05" w:rsidR="00DC5DD3" w:rsidRDefault="0030133F">
      <w:pPr>
        <w:rPr>
          <w:rFonts w:ascii="Arial" w:hAnsi="Arial" w:cs="Arial"/>
          <w:lang w:val="en-US"/>
        </w:rPr>
      </w:pPr>
      <w:r>
        <w:rPr>
          <w:rFonts w:ascii="Arial" w:hAnsi="Arial" w:cs="Arial"/>
          <w:lang w:val="en-US"/>
        </w:rPr>
        <w:t>-</w:t>
      </w:r>
      <w:r w:rsidR="00A1299C">
        <w:rPr>
          <w:rFonts w:ascii="Arial" w:hAnsi="Arial" w:cs="Arial"/>
          <w:lang w:val="en-US"/>
        </w:rPr>
        <w:t>Standardised database for all 3 types of data</w:t>
      </w:r>
    </w:p>
    <w:p w14:paraId="6442AF9D" w14:textId="2A002C30" w:rsidR="009D75CD" w:rsidRDefault="0030133F">
      <w:pPr>
        <w:rPr>
          <w:rFonts w:ascii="Arial" w:hAnsi="Arial" w:cs="Arial"/>
          <w:lang w:val="en-US"/>
        </w:rPr>
      </w:pPr>
      <w:r>
        <w:rPr>
          <w:rFonts w:ascii="Arial" w:hAnsi="Arial" w:cs="Arial"/>
          <w:lang w:val="en-US"/>
        </w:rPr>
        <w:t>-</w:t>
      </w:r>
      <w:r w:rsidR="00641C66">
        <w:rPr>
          <w:rFonts w:ascii="Arial" w:hAnsi="Arial" w:cs="Arial"/>
          <w:lang w:val="en-US"/>
        </w:rPr>
        <w:t>Limitation</w:t>
      </w:r>
    </w:p>
    <w:p w14:paraId="63AC004E" w14:textId="297E5889" w:rsidR="00634ACC" w:rsidRDefault="002F02E3">
      <w:pPr>
        <w:rPr>
          <w:rFonts w:ascii="Arial" w:hAnsi="Arial" w:cs="Arial"/>
          <w:lang w:val="en-US"/>
        </w:rPr>
      </w:pPr>
      <w:r>
        <w:rPr>
          <w:rFonts w:ascii="Arial" w:hAnsi="Arial" w:cs="Arial"/>
          <w:lang w:val="en-US"/>
        </w:rPr>
        <w:t>-Future can do</w:t>
      </w:r>
    </w:p>
    <w:p w14:paraId="6F1741A1" w14:textId="0F60CBFA" w:rsidR="000061DD" w:rsidRDefault="000061DD">
      <w:pPr>
        <w:rPr>
          <w:rFonts w:ascii="Arial" w:hAnsi="Arial" w:cs="Arial"/>
          <w:lang w:val="en-US"/>
        </w:rPr>
      </w:pPr>
      <w:r>
        <w:rPr>
          <w:rFonts w:ascii="Arial" w:hAnsi="Arial" w:cs="Arial"/>
          <w:lang w:val="en-US"/>
        </w:rPr>
        <w:t>-&gt;expansion of sensory data (capture by camera)</w:t>
      </w:r>
    </w:p>
    <w:p w14:paraId="67E60E93" w14:textId="12A50636" w:rsidR="002F02E3" w:rsidRDefault="002F02E3">
      <w:pPr>
        <w:rPr>
          <w:rFonts w:ascii="Arial" w:hAnsi="Arial" w:cs="Arial"/>
          <w:lang w:val="en-US"/>
        </w:rPr>
      </w:pPr>
      <w:r>
        <w:rPr>
          <w:rFonts w:ascii="Arial" w:hAnsi="Arial" w:cs="Arial"/>
          <w:lang w:val="en-US"/>
        </w:rPr>
        <w:t>-&gt;Natural Language Processing from data</w:t>
      </w:r>
    </w:p>
    <w:p w14:paraId="5FEC0E12" w14:textId="6CC70C38" w:rsidR="00C512EC" w:rsidRDefault="00C512EC">
      <w:pPr>
        <w:rPr>
          <w:rFonts w:ascii="Arial" w:hAnsi="Arial" w:cs="Arial"/>
          <w:lang w:val="en-US"/>
        </w:rPr>
      </w:pPr>
      <w:r>
        <w:rPr>
          <w:rFonts w:ascii="Arial" w:hAnsi="Arial" w:cs="Arial"/>
          <w:lang w:val="en-US"/>
        </w:rPr>
        <w:t>-&gt;Mobile apps function</w:t>
      </w:r>
    </w:p>
    <w:p w14:paraId="5EC797F3" w14:textId="77777777" w:rsidR="009D75CD" w:rsidRDefault="009D75CD">
      <w:pPr>
        <w:rPr>
          <w:rFonts w:ascii="Arial" w:hAnsi="Arial" w:cs="Arial"/>
          <w:lang w:val="en-US"/>
        </w:rPr>
      </w:pPr>
      <w:r>
        <w:rPr>
          <w:rFonts w:ascii="Arial" w:hAnsi="Arial" w:cs="Arial"/>
          <w:lang w:val="en-US"/>
        </w:rPr>
        <w:br w:type="page"/>
      </w:r>
    </w:p>
    <w:p w14:paraId="7A7B9756" w14:textId="13105608" w:rsidR="00DC5DD3" w:rsidRPr="00910784" w:rsidRDefault="00910784" w:rsidP="00910784">
      <w:pPr>
        <w:pStyle w:val="Heading1"/>
        <w:numPr>
          <w:ilvl w:val="0"/>
          <w:numId w:val="2"/>
        </w:numPr>
        <w:rPr>
          <w:rFonts w:ascii="Arial" w:hAnsi="Arial" w:cs="Arial"/>
          <w:sz w:val="22"/>
          <w:szCs w:val="22"/>
        </w:rPr>
      </w:pPr>
      <w:r w:rsidRPr="00910784">
        <w:rPr>
          <w:rFonts w:ascii="Arial" w:hAnsi="Arial" w:cs="Arial"/>
          <w:sz w:val="22"/>
          <w:szCs w:val="22"/>
        </w:rPr>
        <w:lastRenderedPageBreak/>
        <w:t>Conclusion</w:t>
      </w:r>
    </w:p>
    <w:p w14:paraId="1C01FB71" w14:textId="77777777" w:rsidR="009D75CD" w:rsidRDefault="009D75CD">
      <w:pPr>
        <w:rPr>
          <w:rFonts w:ascii="Arial" w:hAnsi="Arial" w:cs="Arial"/>
          <w:lang w:val="en-US"/>
        </w:rPr>
      </w:pPr>
    </w:p>
    <w:p w14:paraId="116AF265" w14:textId="54C5E1D5" w:rsidR="00EB0542" w:rsidRPr="00E6119E" w:rsidRDefault="009D75CD">
      <w:pPr>
        <w:rPr>
          <w:rFonts w:ascii="Arial" w:hAnsi="Arial" w:cs="Arial"/>
          <w:lang w:val="en-US"/>
        </w:rPr>
      </w:pPr>
      <w:r>
        <w:rPr>
          <w:rFonts w:ascii="Arial" w:hAnsi="Arial" w:cs="Arial"/>
          <w:lang w:val="en-US"/>
        </w:rPr>
        <w:t>A good building process to build a connected cit</w:t>
      </w:r>
      <w:r w:rsidR="00ED1BAF">
        <w:rPr>
          <w:rFonts w:ascii="Arial" w:hAnsi="Arial" w:cs="Arial"/>
          <w:lang w:val="en-US"/>
        </w:rPr>
        <w:t>y</w:t>
      </w:r>
      <w:r>
        <w:rPr>
          <w:rFonts w:ascii="Arial" w:hAnsi="Arial" w:cs="Arial"/>
          <w:lang w:val="en-US"/>
        </w:rPr>
        <w:t>.</w:t>
      </w:r>
      <w:r w:rsidR="005330EC">
        <w:rPr>
          <w:rFonts w:ascii="Arial" w:hAnsi="Arial" w:cs="Arial"/>
          <w:lang w:val="en-US"/>
        </w:rPr>
        <w:br w:type="page"/>
      </w:r>
    </w:p>
    <w:p w14:paraId="5A21855D" w14:textId="01F85408" w:rsidR="00064821" w:rsidRPr="00E6119E" w:rsidRDefault="00EB0542" w:rsidP="00E6119E">
      <w:pPr>
        <w:pStyle w:val="Heading1"/>
        <w:numPr>
          <w:ilvl w:val="0"/>
          <w:numId w:val="2"/>
        </w:numPr>
        <w:rPr>
          <w:rFonts w:ascii="Arial" w:hAnsi="Arial" w:cs="Arial"/>
          <w:sz w:val="22"/>
          <w:szCs w:val="22"/>
        </w:rPr>
      </w:pPr>
      <w:r w:rsidRPr="00E6119E">
        <w:rPr>
          <w:rFonts w:ascii="Arial" w:hAnsi="Arial" w:cs="Arial"/>
          <w:sz w:val="22"/>
          <w:szCs w:val="22"/>
        </w:rPr>
        <w:lastRenderedPageBreak/>
        <w:t>Reference</w:t>
      </w:r>
    </w:p>
    <w:p w14:paraId="44268871" w14:textId="77777777" w:rsidR="00064821" w:rsidRPr="00C932F1" w:rsidRDefault="00064821" w:rsidP="00064821">
      <w:pPr>
        <w:pStyle w:val="NormalWeb"/>
        <w:spacing w:before="0" w:beforeAutospacing="0" w:after="0" w:afterAutospacing="0"/>
        <w:rPr>
          <w:rFonts w:ascii="Arial" w:hAnsi="Arial" w:cs="Arial"/>
          <w:sz w:val="22"/>
          <w:szCs w:val="22"/>
          <w:lang w:val="en-US"/>
        </w:rPr>
      </w:pPr>
    </w:p>
    <w:p w14:paraId="47CD7751" w14:textId="24295F81" w:rsidR="00185DD2" w:rsidRPr="00185DD2" w:rsidRDefault="009835E2" w:rsidP="00185DD2">
      <w:pPr>
        <w:widowControl w:val="0"/>
        <w:autoSpaceDE w:val="0"/>
        <w:autoSpaceDN w:val="0"/>
        <w:adjustRightInd w:val="0"/>
        <w:spacing w:line="240" w:lineRule="auto"/>
        <w:ind w:left="480" w:hanging="480"/>
        <w:rPr>
          <w:rFonts w:ascii="Arial" w:hAnsi="Arial" w:cs="Arial"/>
          <w:noProof/>
          <w:szCs w:val="24"/>
        </w:rPr>
      </w:pPr>
      <w:r w:rsidRPr="00C932F1">
        <w:rPr>
          <w:rFonts w:ascii="Arial" w:hAnsi="Arial" w:cs="Arial"/>
        </w:rPr>
        <w:fldChar w:fldCharType="begin" w:fldLock="1"/>
      </w:r>
      <w:r w:rsidRPr="00C932F1">
        <w:rPr>
          <w:rFonts w:ascii="Arial" w:hAnsi="Arial" w:cs="Arial"/>
        </w:rPr>
        <w:instrText xml:space="preserve">ADDIN Mendeley Bibliography CSL_BIBLIOGRAPHY </w:instrText>
      </w:r>
      <w:r w:rsidRPr="00C932F1">
        <w:rPr>
          <w:rFonts w:ascii="Arial" w:hAnsi="Arial" w:cs="Arial"/>
        </w:rPr>
        <w:fldChar w:fldCharType="separate"/>
      </w:r>
      <w:r w:rsidR="00185DD2" w:rsidRPr="00185DD2">
        <w:rPr>
          <w:rFonts w:ascii="Arial" w:hAnsi="Arial" w:cs="Arial"/>
          <w:noProof/>
          <w:szCs w:val="24"/>
        </w:rPr>
        <w:t xml:space="preserve">Brandon, J. (2020). </w:t>
      </w:r>
      <w:r w:rsidR="00185DD2" w:rsidRPr="00185DD2">
        <w:rPr>
          <w:rFonts w:ascii="Arial" w:hAnsi="Arial" w:cs="Arial"/>
          <w:i/>
          <w:iCs/>
          <w:noProof/>
          <w:szCs w:val="24"/>
        </w:rPr>
        <w:t>VR is the future of remote working</w:t>
      </w:r>
      <w:r w:rsidR="00185DD2" w:rsidRPr="00185DD2">
        <w:rPr>
          <w:rFonts w:ascii="Arial" w:hAnsi="Arial" w:cs="Arial"/>
          <w:noProof/>
          <w:szCs w:val="24"/>
        </w:rPr>
        <w:t>. https://www.techradar.com/news/vr-is-the-future-of-remote-working</w:t>
      </w:r>
    </w:p>
    <w:p w14:paraId="306737D1" w14:textId="77777777" w:rsidR="00185DD2" w:rsidRPr="00185DD2" w:rsidRDefault="00185DD2" w:rsidP="00185DD2">
      <w:pPr>
        <w:widowControl w:val="0"/>
        <w:autoSpaceDE w:val="0"/>
        <w:autoSpaceDN w:val="0"/>
        <w:adjustRightInd w:val="0"/>
        <w:spacing w:line="240" w:lineRule="auto"/>
        <w:ind w:left="480" w:hanging="480"/>
        <w:rPr>
          <w:rFonts w:ascii="Arial" w:hAnsi="Arial" w:cs="Arial"/>
          <w:noProof/>
          <w:szCs w:val="24"/>
        </w:rPr>
      </w:pPr>
      <w:r w:rsidRPr="00185DD2">
        <w:rPr>
          <w:rFonts w:ascii="Arial" w:hAnsi="Arial" w:cs="Arial"/>
          <w:noProof/>
          <w:szCs w:val="24"/>
        </w:rPr>
        <w:t xml:space="preserve">Changali, S., Mohammad, A., &amp; Van Nieuwland, M. (2015). The construction productivity imperative. </w:t>
      </w:r>
      <w:r w:rsidRPr="00185DD2">
        <w:rPr>
          <w:rFonts w:ascii="Arial" w:hAnsi="Arial" w:cs="Arial"/>
          <w:i/>
          <w:iCs/>
          <w:noProof/>
          <w:szCs w:val="24"/>
        </w:rPr>
        <w:t>McKinsey Quarterly</w:t>
      </w:r>
      <w:r w:rsidRPr="00185DD2">
        <w:rPr>
          <w:rFonts w:ascii="Arial" w:hAnsi="Arial" w:cs="Arial"/>
          <w:noProof/>
          <w:szCs w:val="24"/>
        </w:rPr>
        <w:t>.</w:t>
      </w:r>
    </w:p>
    <w:p w14:paraId="02D51B28" w14:textId="77777777" w:rsidR="00185DD2" w:rsidRPr="00185DD2" w:rsidRDefault="00185DD2" w:rsidP="00185DD2">
      <w:pPr>
        <w:widowControl w:val="0"/>
        <w:autoSpaceDE w:val="0"/>
        <w:autoSpaceDN w:val="0"/>
        <w:adjustRightInd w:val="0"/>
        <w:spacing w:line="240" w:lineRule="auto"/>
        <w:ind w:left="480" w:hanging="480"/>
        <w:rPr>
          <w:rFonts w:ascii="Arial" w:hAnsi="Arial" w:cs="Arial"/>
          <w:noProof/>
          <w:szCs w:val="24"/>
        </w:rPr>
      </w:pPr>
      <w:r w:rsidRPr="00185DD2">
        <w:rPr>
          <w:rFonts w:ascii="Arial" w:hAnsi="Arial" w:cs="Arial"/>
          <w:noProof/>
          <w:szCs w:val="24"/>
        </w:rPr>
        <w:t xml:space="preserve">Cosgrave, E. (2017). The smart city: challenges for the civil engineering sector. </w:t>
      </w:r>
      <w:r w:rsidRPr="00185DD2">
        <w:rPr>
          <w:rFonts w:ascii="Arial" w:hAnsi="Arial" w:cs="Arial"/>
          <w:i/>
          <w:iCs/>
          <w:noProof/>
          <w:szCs w:val="24"/>
        </w:rPr>
        <w:t>Proceedings of the Institution of Civil Engineers - Smart Infrastructure and Construction</w:t>
      </w:r>
      <w:r w:rsidRPr="00185DD2">
        <w:rPr>
          <w:rFonts w:ascii="Arial" w:hAnsi="Arial" w:cs="Arial"/>
          <w:noProof/>
          <w:szCs w:val="24"/>
        </w:rPr>
        <w:t>. https://doi.org/10.1680/jsmic.17.00012</w:t>
      </w:r>
    </w:p>
    <w:p w14:paraId="447F72EC" w14:textId="77777777" w:rsidR="00185DD2" w:rsidRPr="00185DD2" w:rsidRDefault="00185DD2" w:rsidP="00185DD2">
      <w:pPr>
        <w:widowControl w:val="0"/>
        <w:autoSpaceDE w:val="0"/>
        <w:autoSpaceDN w:val="0"/>
        <w:adjustRightInd w:val="0"/>
        <w:spacing w:line="240" w:lineRule="auto"/>
        <w:ind w:left="480" w:hanging="480"/>
        <w:rPr>
          <w:rFonts w:ascii="Arial" w:hAnsi="Arial" w:cs="Arial"/>
          <w:noProof/>
          <w:szCs w:val="24"/>
        </w:rPr>
      </w:pPr>
      <w:r w:rsidRPr="00185DD2">
        <w:rPr>
          <w:rFonts w:ascii="Arial" w:hAnsi="Arial" w:cs="Arial"/>
          <w:noProof/>
          <w:szCs w:val="24"/>
        </w:rPr>
        <w:t xml:space="preserve">Freina, L., &amp; Ott, M. (2015). A literature review on immersive virtual reality in education: State of the art and perspectives. </w:t>
      </w:r>
      <w:r w:rsidRPr="00185DD2">
        <w:rPr>
          <w:rFonts w:ascii="Arial" w:hAnsi="Arial" w:cs="Arial"/>
          <w:i/>
          <w:iCs/>
          <w:noProof/>
          <w:szCs w:val="24"/>
        </w:rPr>
        <w:t>Proceedings of ELearning and Software for Education (ELSE)(Bucharest, Romania, April 23--24, 2015)</w:t>
      </w:r>
      <w:r w:rsidRPr="00185DD2">
        <w:rPr>
          <w:rFonts w:ascii="Arial" w:hAnsi="Arial" w:cs="Arial"/>
          <w:noProof/>
          <w:szCs w:val="24"/>
        </w:rPr>
        <w:t>. https://doi.org/10.12753/2066-026X-15-020</w:t>
      </w:r>
    </w:p>
    <w:p w14:paraId="686893B6" w14:textId="77777777" w:rsidR="00185DD2" w:rsidRPr="00185DD2" w:rsidRDefault="00185DD2" w:rsidP="00185DD2">
      <w:pPr>
        <w:widowControl w:val="0"/>
        <w:autoSpaceDE w:val="0"/>
        <w:autoSpaceDN w:val="0"/>
        <w:adjustRightInd w:val="0"/>
        <w:spacing w:line="240" w:lineRule="auto"/>
        <w:ind w:left="480" w:hanging="480"/>
        <w:rPr>
          <w:rFonts w:ascii="Arial" w:hAnsi="Arial" w:cs="Arial"/>
          <w:noProof/>
          <w:szCs w:val="24"/>
        </w:rPr>
      </w:pPr>
      <w:r w:rsidRPr="00185DD2">
        <w:rPr>
          <w:rFonts w:ascii="Arial" w:hAnsi="Arial" w:cs="Arial"/>
          <w:noProof/>
          <w:szCs w:val="24"/>
        </w:rPr>
        <w:t xml:space="preserve">Harrison, C., Eckman, B., Hamilton, R., Hartswick, P., Kalagnanam, J., Paraszczak, J., &amp; Williams, P. (2010). Foundations for Smarter Cities. </w:t>
      </w:r>
      <w:r w:rsidRPr="00185DD2">
        <w:rPr>
          <w:rFonts w:ascii="Arial" w:hAnsi="Arial" w:cs="Arial"/>
          <w:i/>
          <w:iCs/>
          <w:noProof/>
          <w:szCs w:val="24"/>
        </w:rPr>
        <w:t>IBM Journal of Research and Development</w:t>
      </w:r>
      <w:r w:rsidRPr="00185DD2">
        <w:rPr>
          <w:rFonts w:ascii="Arial" w:hAnsi="Arial" w:cs="Arial"/>
          <w:noProof/>
          <w:szCs w:val="24"/>
        </w:rPr>
        <w:t>. https://doi.org/10.1147/JRD.2010.2048257</w:t>
      </w:r>
    </w:p>
    <w:p w14:paraId="0EF7A501" w14:textId="77777777" w:rsidR="00185DD2" w:rsidRPr="00185DD2" w:rsidRDefault="00185DD2" w:rsidP="00185DD2">
      <w:pPr>
        <w:widowControl w:val="0"/>
        <w:autoSpaceDE w:val="0"/>
        <w:autoSpaceDN w:val="0"/>
        <w:adjustRightInd w:val="0"/>
        <w:spacing w:line="240" w:lineRule="auto"/>
        <w:ind w:left="480" w:hanging="480"/>
        <w:rPr>
          <w:rFonts w:ascii="Arial" w:hAnsi="Arial" w:cs="Arial"/>
          <w:noProof/>
          <w:szCs w:val="24"/>
        </w:rPr>
      </w:pPr>
      <w:r w:rsidRPr="00185DD2">
        <w:rPr>
          <w:rFonts w:ascii="Arial" w:hAnsi="Arial" w:cs="Arial"/>
          <w:noProof/>
          <w:szCs w:val="24"/>
        </w:rPr>
        <w:t xml:space="preserve">HSE. (2019). Work-related stress , anxiety or depression statistics in Great Britain , 2019. </w:t>
      </w:r>
      <w:r w:rsidRPr="00185DD2">
        <w:rPr>
          <w:rFonts w:ascii="Arial" w:hAnsi="Arial" w:cs="Arial"/>
          <w:i/>
          <w:iCs/>
          <w:noProof/>
          <w:szCs w:val="24"/>
        </w:rPr>
        <w:t>Annual Statistics</w:t>
      </w:r>
      <w:r w:rsidRPr="00185DD2">
        <w:rPr>
          <w:rFonts w:ascii="Arial" w:hAnsi="Arial" w:cs="Arial"/>
          <w:noProof/>
          <w:szCs w:val="24"/>
        </w:rPr>
        <w:t>.</w:t>
      </w:r>
    </w:p>
    <w:p w14:paraId="4D81E2D1" w14:textId="77777777" w:rsidR="00185DD2" w:rsidRPr="00185DD2" w:rsidRDefault="00185DD2" w:rsidP="00185DD2">
      <w:pPr>
        <w:widowControl w:val="0"/>
        <w:autoSpaceDE w:val="0"/>
        <w:autoSpaceDN w:val="0"/>
        <w:adjustRightInd w:val="0"/>
        <w:spacing w:line="240" w:lineRule="auto"/>
        <w:ind w:left="480" w:hanging="480"/>
        <w:rPr>
          <w:rFonts w:ascii="Arial" w:hAnsi="Arial" w:cs="Arial"/>
          <w:noProof/>
          <w:szCs w:val="24"/>
        </w:rPr>
      </w:pPr>
      <w:r w:rsidRPr="00185DD2">
        <w:rPr>
          <w:rFonts w:ascii="Arial" w:hAnsi="Arial" w:cs="Arial"/>
          <w:noProof/>
          <w:szCs w:val="24"/>
        </w:rPr>
        <w:t xml:space="preserve">Jarrett Hendricks. (2020). </w:t>
      </w:r>
      <w:r w:rsidRPr="00185DD2">
        <w:rPr>
          <w:rFonts w:ascii="Arial" w:hAnsi="Arial" w:cs="Arial"/>
          <w:i/>
          <w:iCs/>
          <w:noProof/>
          <w:szCs w:val="24"/>
        </w:rPr>
        <w:t>Rise of the Digital Twin: How Lessons Learned from NASA Are Changing the Way Supply Chains Are Managed</w:t>
      </w:r>
      <w:r w:rsidRPr="00185DD2">
        <w:rPr>
          <w:rFonts w:ascii="Arial" w:hAnsi="Arial" w:cs="Arial"/>
          <w:noProof/>
          <w:szCs w:val="24"/>
        </w:rPr>
        <w:t>. https://info.expeditors.com/horizon/rise-of-the-digital-twin</w:t>
      </w:r>
    </w:p>
    <w:p w14:paraId="0AE74266" w14:textId="77777777" w:rsidR="00185DD2" w:rsidRPr="00185DD2" w:rsidRDefault="00185DD2" w:rsidP="00185DD2">
      <w:pPr>
        <w:widowControl w:val="0"/>
        <w:autoSpaceDE w:val="0"/>
        <w:autoSpaceDN w:val="0"/>
        <w:adjustRightInd w:val="0"/>
        <w:spacing w:line="240" w:lineRule="auto"/>
        <w:ind w:left="480" w:hanging="480"/>
        <w:rPr>
          <w:rFonts w:ascii="Arial" w:hAnsi="Arial" w:cs="Arial"/>
          <w:noProof/>
          <w:szCs w:val="24"/>
        </w:rPr>
      </w:pPr>
      <w:r w:rsidRPr="00185DD2">
        <w:rPr>
          <w:rFonts w:ascii="Arial" w:hAnsi="Arial" w:cs="Arial"/>
          <w:noProof/>
          <w:szCs w:val="24"/>
        </w:rPr>
        <w:t xml:space="preserve">Leite, W. L., Svinicki, M., &amp; Shi, Y. (2010). Attempted validation of the scores of the VARK: Learning styles inventory with multitrait-multimethod confirmatory factor analysis models. </w:t>
      </w:r>
      <w:r w:rsidRPr="00185DD2">
        <w:rPr>
          <w:rFonts w:ascii="Arial" w:hAnsi="Arial" w:cs="Arial"/>
          <w:i/>
          <w:iCs/>
          <w:noProof/>
          <w:szCs w:val="24"/>
        </w:rPr>
        <w:t>Educational and Psychological Measurement</w:t>
      </w:r>
      <w:r w:rsidRPr="00185DD2">
        <w:rPr>
          <w:rFonts w:ascii="Arial" w:hAnsi="Arial" w:cs="Arial"/>
          <w:noProof/>
          <w:szCs w:val="24"/>
        </w:rPr>
        <w:t>. https://doi.org/10.1177/0013164409344507</w:t>
      </w:r>
    </w:p>
    <w:p w14:paraId="64EAE7B1" w14:textId="77777777" w:rsidR="00185DD2" w:rsidRPr="00185DD2" w:rsidRDefault="00185DD2" w:rsidP="00185DD2">
      <w:pPr>
        <w:widowControl w:val="0"/>
        <w:autoSpaceDE w:val="0"/>
        <w:autoSpaceDN w:val="0"/>
        <w:adjustRightInd w:val="0"/>
        <w:spacing w:line="240" w:lineRule="auto"/>
        <w:ind w:left="480" w:hanging="480"/>
        <w:rPr>
          <w:rFonts w:ascii="Arial" w:hAnsi="Arial" w:cs="Arial"/>
          <w:noProof/>
          <w:szCs w:val="24"/>
        </w:rPr>
      </w:pPr>
      <w:r w:rsidRPr="00185DD2">
        <w:rPr>
          <w:rFonts w:ascii="Arial" w:hAnsi="Arial" w:cs="Arial"/>
          <w:noProof/>
          <w:szCs w:val="24"/>
        </w:rPr>
        <w:t xml:space="preserve">Levine, T. (2016). </w:t>
      </w:r>
      <w:r w:rsidRPr="00185DD2">
        <w:rPr>
          <w:rFonts w:ascii="Arial" w:hAnsi="Arial" w:cs="Arial"/>
          <w:i/>
          <w:iCs/>
          <w:noProof/>
          <w:szCs w:val="24"/>
        </w:rPr>
        <w:t>Using Communication and Collaboration Technology to Keep Construction Projects On Schedule and On Budget</w:t>
      </w:r>
      <w:r w:rsidRPr="00185DD2">
        <w:rPr>
          <w:rFonts w:ascii="Arial" w:hAnsi="Arial" w:cs="Arial"/>
          <w:noProof/>
          <w:szCs w:val="24"/>
        </w:rPr>
        <w:t>.</w:t>
      </w:r>
    </w:p>
    <w:p w14:paraId="22C76AB0" w14:textId="77777777" w:rsidR="00185DD2" w:rsidRPr="00185DD2" w:rsidRDefault="00185DD2" w:rsidP="00185DD2">
      <w:pPr>
        <w:widowControl w:val="0"/>
        <w:autoSpaceDE w:val="0"/>
        <w:autoSpaceDN w:val="0"/>
        <w:adjustRightInd w:val="0"/>
        <w:spacing w:line="240" w:lineRule="auto"/>
        <w:ind w:left="480" w:hanging="480"/>
        <w:rPr>
          <w:rFonts w:ascii="Arial" w:hAnsi="Arial" w:cs="Arial"/>
          <w:noProof/>
          <w:szCs w:val="24"/>
        </w:rPr>
      </w:pPr>
      <w:r w:rsidRPr="00185DD2">
        <w:rPr>
          <w:rFonts w:ascii="Arial" w:hAnsi="Arial" w:cs="Arial"/>
          <w:noProof/>
          <w:szCs w:val="24"/>
        </w:rPr>
        <w:t xml:space="preserve">McKinsey. (2015). The MGI Industry Digitization Index. </w:t>
      </w:r>
      <w:r w:rsidRPr="00185DD2">
        <w:rPr>
          <w:rFonts w:ascii="Arial" w:hAnsi="Arial" w:cs="Arial"/>
          <w:i/>
          <w:iCs/>
          <w:noProof/>
          <w:szCs w:val="24"/>
        </w:rPr>
        <w:t>McKinsey Global Institute</w:t>
      </w:r>
      <w:r w:rsidRPr="00185DD2">
        <w:rPr>
          <w:rFonts w:ascii="Arial" w:hAnsi="Arial" w:cs="Arial"/>
          <w:noProof/>
          <w:szCs w:val="24"/>
        </w:rPr>
        <w:t>.</w:t>
      </w:r>
    </w:p>
    <w:p w14:paraId="57549F4D" w14:textId="77777777" w:rsidR="00185DD2" w:rsidRPr="00185DD2" w:rsidRDefault="00185DD2" w:rsidP="00185DD2">
      <w:pPr>
        <w:widowControl w:val="0"/>
        <w:autoSpaceDE w:val="0"/>
        <w:autoSpaceDN w:val="0"/>
        <w:adjustRightInd w:val="0"/>
        <w:spacing w:line="240" w:lineRule="auto"/>
        <w:ind w:left="480" w:hanging="480"/>
        <w:rPr>
          <w:rFonts w:ascii="Arial" w:hAnsi="Arial" w:cs="Arial"/>
          <w:noProof/>
          <w:szCs w:val="24"/>
        </w:rPr>
      </w:pPr>
      <w:r w:rsidRPr="00185DD2">
        <w:rPr>
          <w:rFonts w:ascii="Arial" w:hAnsi="Arial" w:cs="Arial"/>
          <w:noProof/>
          <w:szCs w:val="24"/>
        </w:rPr>
        <w:t xml:space="preserve">McKinsey &amp; Company. (2017). Reinventing Construction: A Route To Higher Productivity. </w:t>
      </w:r>
      <w:r w:rsidRPr="00185DD2">
        <w:rPr>
          <w:rFonts w:ascii="Arial" w:hAnsi="Arial" w:cs="Arial"/>
          <w:i/>
          <w:iCs/>
          <w:noProof/>
          <w:szCs w:val="24"/>
        </w:rPr>
        <w:t>McKinsey &amp; Company</w:t>
      </w:r>
      <w:r w:rsidRPr="00185DD2">
        <w:rPr>
          <w:rFonts w:ascii="Arial" w:hAnsi="Arial" w:cs="Arial"/>
          <w:noProof/>
          <w:szCs w:val="24"/>
        </w:rPr>
        <w:t>.</w:t>
      </w:r>
    </w:p>
    <w:p w14:paraId="6470441B" w14:textId="77777777" w:rsidR="00185DD2" w:rsidRPr="00185DD2" w:rsidRDefault="00185DD2" w:rsidP="00185DD2">
      <w:pPr>
        <w:widowControl w:val="0"/>
        <w:autoSpaceDE w:val="0"/>
        <w:autoSpaceDN w:val="0"/>
        <w:adjustRightInd w:val="0"/>
        <w:spacing w:line="240" w:lineRule="auto"/>
        <w:ind w:left="480" w:hanging="480"/>
        <w:rPr>
          <w:rFonts w:ascii="Arial" w:hAnsi="Arial" w:cs="Arial"/>
          <w:noProof/>
          <w:szCs w:val="24"/>
        </w:rPr>
      </w:pPr>
      <w:r w:rsidRPr="00185DD2">
        <w:rPr>
          <w:rFonts w:ascii="Arial" w:hAnsi="Arial" w:cs="Arial"/>
          <w:noProof/>
          <w:szCs w:val="24"/>
        </w:rPr>
        <w:t xml:space="preserve">Microsoft. (2020). </w:t>
      </w:r>
      <w:r w:rsidRPr="00185DD2">
        <w:rPr>
          <w:rFonts w:ascii="Arial" w:hAnsi="Arial" w:cs="Arial"/>
          <w:i/>
          <w:iCs/>
          <w:noProof/>
          <w:szCs w:val="24"/>
        </w:rPr>
        <w:t>Azure Cloud Services</w:t>
      </w:r>
      <w:r w:rsidRPr="00185DD2">
        <w:rPr>
          <w:rFonts w:ascii="Arial" w:hAnsi="Arial" w:cs="Arial"/>
          <w:noProof/>
          <w:szCs w:val="24"/>
        </w:rPr>
        <w:t>. https://azure.microsoft.com/en-us/overview/what-is-cloud-computing/</w:t>
      </w:r>
    </w:p>
    <w:p w14:paraId="41F1B8AB" w14:textId="77777777" w:rsidR="00185DD2" w:rsidRPr="00185DD2" w:rsidRDefault="00185DD2" w:rsidP="00185DD2">
      <w:pPr>
        <w:widowControl w:val="0"/>
        <w:autoSpaceDE w:val="0"/>
        <w:autoSpaceDN w:val="0"/>
        <w:adjustRightInd w:val="0"/>
        <w:spacing w:line="240" w:lineRule="auto"/>
        <w:ind w:left="480" w:hanging="480"/>
        <w:rPr>
          <w:rFonts w:ascii="Arial" w:hAnsi="Arial" w:cs="Arial"/>
          <w:noProof/>
          <w:szCs w:val="24"/>
        </w:rPr>
      </w:pPr>
      <w:r w:rsidRPr="00185DD2">
        <w:rPr>
          <w:rFonts w:ascii="Arial" w:hAnsi="Arial" w:cs="Arial"/>
          <w:noProof/>
          <w:szCs w:val="24"/>
        </w:rPr>
        <w:t xml:space="preserve">Mohd Nawi, M. N., Baluch, N., &amp; Bahauddin, A. Y. (2014). Impact of fragmentation issue in construction industry: An overview. </w:t>
      </w:r>
      <w:r w:rsidRPr="00185DD2">
        <w:rPr>
          <w:rFonts w:ascii="Arial" w:hAnsi="Arial" w:cs="Arial"/>
          <w:i/>
          <w:iCs/>
          <w:noProof/>
          <w:szCs w:val="24"/>
        </w:rPr>
        <w:t>MATEC Web of Conferences</w:t>
      </w:r>
      <w:r w:rsidRPr="00185DD2">
        <w:rPr>
          <w:rFonts w:ascii="Arial" w:hAnsi="Arial" w:cs="Arial"/>
          <w:noProof/>
          <w:szCs w:val="24"/>
        </w:rPr>
        <w:t>. https://doi.org/10.1051/matecconf/20141501009</w:t>
      </w:r>
    </w:p>
    <w:p w14:paraId="7146516F" w14:textId="77777777" w:rsidR="00185DD2" w:rsidRPr="00185DD2" w:rsidRDefault="00185DD2" w:rsidP="00185DD2">
      <w:pPr>
        <w:widowControl w:val="0"/>
        <w:autoSpaceDE w:val="0"/>
        <w:autoSpaceDN w:val="0"/>
        <w:adjustRightInd w:val="0"/>
        <w:spacing w:line="240" w:lineRule="auto"/>
        <w:ind w:left="480" w:hanging="480"/>
        <w:rPr>
          <w:rFonts w:ascii="Arial" w:hAnsi="Arial" w:cs="Arial"/>
          <w:noProof/>
          <w:szCs w:val="24"/>
        </w:rPr>
      </w:pPr>
      <w:r w:rsidRPr="00185DD2">
        <w:rPr>
          <w:rFonts w:ascii="Arial" w:hAnsi="Arial" w:cs="Arial"/>
          <w:noProof/>
          <w:szCs w:val="24"/>
        </w:rPr>
        <w:t xml:space="preserve">Radford, Jamie; Macdonald, J. (2020). </w:t>
      </w:r>
      <w:r w:rsidRPr="00185DD2">
        <w:rPr>
          <w:rFonts w:ascii="Arial" w:hAnsi="Arial" w:cs="Arial"/>
          <w:i/>
          <w:iCs/>
          <w:noProof/>
          <w:szCs w:val="24"/>
        </w:rPr>
        <w:t>Project 13 Digital Transformation Workstream: Infrastructure industry benchmarking report</w:t>
      </w:r>
      <w:r w:rsidRPr="00185DD2">
        <w:rPr>
          <w:rFonts w:ascii="Arial" w:hAnsi="Arial" w:cs="Arial"/>
          <w:noProof/>
          <w:szCs w:val="24"/>
        </w:rPr>
        <w:t>.</w:t>
      </w:r>
    </w:p>
    <w:p w14:paraId="31AEFCF2" w14:textId="77777777" w:rsidR="00185DD2" w:rsidRPr="00185DD2" w:rsidRDefault="00185DD2" w:rsidP="00185DD2">
      <w:pPr>
        <w:widowControl w:val="0"/>
        <w:autoSpaceDE w:val="0"/>
        <w:autoSpaceDN w:val="0"/>
        <w:adjustRightInd w:val="0"/>
        <w:spacing w:line="240" w:lineRule="auto"/>
        <w:ind w:left="480" w:hanging="480"/>
        <w:rPr>
          <w:rFonts w:ascii="Arial" w:hAnsi="Arial" w:cs="Arial"/>
          <w:noProof/>
          <w:szCs w:val="24"/>
        </w:rPr>
      </w:pPr>
      <w:r w:rsidRPr="00185DD2">
        <w:rPr>
          <w:rFonts w:ascii="Arial" w:hAnsi="Arial" w:cs="Arial"/>
          <w:noProof/>
          <w:szCs w:val="24"/>
        </w:rPr>
        <w:t xml:space="preserve">StarCompliance. (2019). </w:t>
      </w:r>
      <w:r w:rsidRPr="00185DD2">
        <w:rPr>
          <w:rFonts w:ascii="Arial" w:hAnsi="Arial" w:cs="Arial"/>
          <w:i/>
          <w:iCs/>
          <w:noProof/>
          <w:szCs w:val="24"/>
        </w:rPr>
        <w:t>Compliance Control Room: What Is It And Who Needs It?</w:t>
      </w:r>
      <w:r w:rsidRPr="00185DD2">
        <w:rPr>
          <w:rFonts w:ascii="Arial" w:hAnsi="Arial" w:cs="Arial"/>
          <w:noProof/>
          <w:szCs w:val="24"/>
        </w:rPr>
        <w:t xml:space="preserve"> https://blog.starcompliance.com/control-room-what-is-it-and-who-needs-it</w:t>
      </w:r>
    </w:p>
    <w:p w14:paraId="212A9FDD" w14:textId="77777777" w:rsidR="00185DD2" w:rsidRPr="00185DD2" w:rsidRDefault="00185DD2" w:rsidP="00185DD2">
      <w:pPr>
        <w:widowControl w:val="0"/>
        <w:autoSpaceDE w:val="0"/>
        <w:autoSpaceDN w:val="0"/>
        <w:adjustRightInd w:val="0"/>
        <w:spacing w:line="240" w:lineRule="auto"/>
        <w:ind w:left="480" w:hanging="480"/>
        <w:rPr>
          <w:rFonts w:ascii="Arial" w:hAnsi="Arial" w:cs="Arial"/>
          <w:noProof/>
          <w:szCs w:val="24"/>
        </w:rPr>
      </w:pPr>
      <w:r w:rsidRPr="00185DD2">
        <w:rPr>
          <w:rFonts w:ascii="Arial" w:hAnsi="Arial" w:cs="Arial"/>
          <w:noProof/>
          <w:szCs w:val="24"/>
        </w:rPr>
        <w:t xml:space="preserve">Woodhead, R., Stephenson, P., &amp; Morrey, D. (2018). Digital construction: From point solutions to IoT ecosystem. </w:t>
      </w:r>
      <w:r w:rsidRPr="00185DD2">
        <w:rPr>
          <w:rFonts w:ascii="Arial" w:hAnsi="Arial" w:cs="Arial"/>
          <w:i/>
          <w:iCs/>
          <w:noProof/>
          <w:szCs w:val="24"/>
        </w:rPr>
        <w:t>Automation in Construction</w:t>
      </w:r>
      <w:r w:rsidRPr="00185DD2">
        <w:rPr>
          <w:rFonts w:ascii="Arial" w:hAnsi="Arial" w:cs="Arial"/>
          <w:noProof/>
          <w:szCs w:val="24"/>
        </w:rPr>
        <w:t>. https://doi.org/10.1016/j.autcon.2018.05.004</w:t>
      </w:r>
    </w:p>
    <w:p w14:paraId="7B43B3DA" w14:textId="77777777" w:rsidR="00185DD2" w:rsidRPr="00185DD2" w:rsidRDefault="00185DD2" w:rsidP="00185DD2">
      <w:pPr>
        <w:widowControl w:val="0"/>
        <w:autoSpaceDE w:val="0"/>
        <w:autoSpaceDN w:val="0"/>
        <w:adjustRightInd w:val="0"/>
        <w:spacing w:line="240" w:lineRule="auto"/>
        <w:ind w:left="480" w:hanging="480"/>
        <w:rPr>
          <w:rFonts w:ascii="Arial" w:hAnsi="Arial" w:cs="Arial"/>
          <w:noProof/>
        </w:rPr>
      </w:pPr>
      <w:r w:rsidRPr="00185DD2">
        <w:rPr>
          <w:rFonts w:ascii="Arial" w:hAnsi="Arial" w:cs="Arial"/>
          <w:noProof/>
          <w:szCs w:val="24"/>
        </w:rPr>
        <w:t xml:space="preserve">Xu, S., &amp; Luo, H. (2014). The information-related time loss on construction sites: A case study on two sites. </w:t>
      </w:r>
      <w:r w:rsidRPr="00185DD2">
        <w:rPr>
          <w:rFonts w:ascii="Arial" w:hAnsi="Arial" w:cs="Arial"/>
          <w:i/>
          <w:iCs/>
          <w:noProof/>
          <w:szCs w:val="24"/>
        </w:rPr>
        <w:t>International Journal of Advanced Robotic Systems</w:t>
      </w:r>
      <w:r w:rsidRPr="00185DD2">
        <w:rPr>
          <w:rFonts w:ascii="Arial" w:hAnsi="Arial" w:cs="Arial"/>
          <w:noProof/>
          <w:szCs w:val="24"/>
        </w:rPr>
        <w:t xml:space="preserve">. </w:t>
      </w:r>
      <w:r w:rsidRPr="00185DD2">
        <w:rPr>
          <w:rFonts w:ascii="Arial" w:hAnsi="Arial" w:cs="Arial"/>
          <w:noProof/>
          <w:szCs w:val="24"/>
        </w:rPr>
        <w:lastRenderedPageBreak/>
        <w:t>https://doi.org/10.5772/58444</w:t>
      </w:r>
    </w:p>
    <w:p w14:paraId="3CE5245C" w14:textId="22029C5B" w:rsidR="00E6119E" w:rsidRDefault="009835E2">
      <w:pPr>
        <w:rPr>
          <w:rFonts w:ascii="Arial" w:hAnsi="Arial" w:cs="Arial"/>
        </w:rPr>
      </w:pPr>
      <w:r w:rsidRPr="00C932F1">
        <w:rPr>
          <w:rFonts w:ascii="Arial" w:hAnsi="Arial" w:cs="Arial"/>
        </w:rPr>
        <w:fldChar w:fldCharType="end"/>
      </w:r>
    </w:p>
    <w:p w14:paraId="18A8E269" w14:textId="7B695F8A" w:rsidR="00064821" w:rsidRDefault="00E6119E" w:rsidP="00E6119E">
      <w:pPr>
        <w:pStyle w:val="Heading1"/>
        <w:numPr>
          <w:ilvl w:val="0"/>
          <w:numId w:val="2"/>
        </w:numPr>
        <w:rPr>
          <w:rFonts w:ascii="Arial" w:hAnsi="Arial" w:cs="Arial"/>
          <w:sz w:val="22"/>
          <w:szCs w:val="22"/>
        </w:rPr>
      </w:pPr>
      <w:r w:rsidRPr="00E6119E">
        <w:rPr>
          <w:rFonts w:ascii="Arial" w:hAnsi="Arial" w:cs="Arial"/>
          <w:sz w:val="22"/>
          <w:szCs w:val="22"/>
        </w:rPr>
        <w:t>Appendix</w:t>
      </w:r>
    </w:p>
    <w:p w14:paraId="14832C05" w14:textId="073C6B1A" w:rsidR="00E6119E" w:rsidRDefault="00E6119E" w:rsidP="00E6119E"/>
    <w:p w14:paraId="782E7FC7" w14:textId="3C66A0A8" w:rsidR="004C77C5" w:rsidRPr="00E6119E" w:rsidRDefault="00E6119E" w:rsidP="00E6119E">
      <w:pPr>
        <w:rPr>
          <w:rFonts w:hint="eastAsia"/>
        </w:rPr>
      </w:pPr>
      <w:r w:rsidRPr="00E6119E">
        <w:rPr>
          <w:highlight w:val="yellow"/>
        </w:rPr>
        <w:t>Codi</w:t>
      </w:r>
      <w:r w:rsidRPr="004C77C5">
        <w:rPr>
          <w:highlight w:val="yellow"/>
        </w:rPr>
        <w:t>n</w:t>
      </w:r>
      <w:r w:rsidR="004C77C5">
        <w:rPr>
          <w:highlight w:val="yellow"/>
        </w:rPr>
        <w:t>g</w:t>
      </w:r>
      <w:r w:rsidR="004C77C5" w:rsidRPr="004C77C5">
        <w:rPr>
          <w:rFonts w:hint="eastAsia"/>
          <w:highlight w:val="yellow"/>
          <w:lang w:eastAsia="zh-HK"/>
        </w:rPr>
        <w:t>,</w:t>
      </w:r>
      <w:r w:rsidR="004C77C5" w:rsidRPr="004C77C5">
        <w:rPr>
          <w:highlight w:val="yellow"/>
        </w:rPr>
        <w:t xml:space="preserve"> github</w:t>
      </w:r>
    </w:p>
    <w:sectPr w:rsidR="004C77C5" w:rsidRPr="00E6119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0AA75" w14:textId="77777777" w:rsidR="00D5002A" w:rsidRDefault="00D5002A" w:rsidP="0024431E">
      <w:pPr>
        <w:spacing w:after="0" w:line="240" w:lineRule="auto"/>
      </w:pPr>
      <w:r>
        <w:separator/>
      </w:r>
    </w:p>
  </w:endnote>
  <w:endnote w:type="continuationSeparator" w:id="0">
    <w:p w14:paraId="6A1FC5CE" w14:textId="77777777" w:rsidR="00D5002A" w:rsidRDefault="00D5002A" w:rsidP="00244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BB17A" w14:textId="77777777" w:rsidR="00D5002A" w:rsidRDefault="00D5002A" w:rsidP="0024431E">
      <w:pPr>
        <w:spacing w:after="0" w:line="240" w:lineRule="auto"/>
      </w:pPr>
      <w:r>
        <w:separator/>
      </w:r>
    </w:p>
  </w:footnote>
  <w:footnote w:type="continuationSeparator" w:id="0">
    <w:p w14:paraId="30BBEB48" w14:textId="77777777" w:rsidR="00D5002A" w:rsidRDefault="00D5002A" w:rsidP="0024431E">
      <w:pPr>
        <w:spacing w:after="0" w:line="240" w:lineRule="auto"/>
      </w:pPr>
      <w:r>
        <w:continuationSeparator/>
      </w:r>
    </w:p>
  </w:footnote>
  <w:footnote w:id="1">
    <w:p w14:paraId="4E943FFF" w14:textId="7FB3E8FA" w:rsidR="0024431E" w:rsidRDefault="0024431E">
      <w:pPr>
        <w:pStyle w:val="FootnoteText"/>
        <w:rPr>
          <w:rFonts w:hint="eastAsia"/>
        </w:rPr>
      </w:pPr>
      <w:r>
        <w:rPr>
          <w:rStyle w:val="FootnoteReference"/>
        </w:rPr>
        <w:footnoteRef/>
      </w:r>
      <w:r>
        <w:t xml:space="preserve"> </w:t>
      </w:r>
      <w:r w:rsidRPr="0024431E">
        <w:t>https://www.youtube.com/watch?v=oYzqpfinyvc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92E91"/>
    <w:multiLevelType w:val="hybridMultilevel"/>
    <w:tmpl w:val="5D1ED60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61930662"/>
    <w:multiLevelType w:val="hybridMultilevel"/>
    <w:tmpl w:val="03983F0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6B8E73AE"/>
    <w:multiLevelType w:val="multilevel"/>
    <w:tmpl w:val="3C09001F"/>
    <w:lvl w:ilvl="0">
      <w:start w:val="1"/>
      <w:numFmt w:val="decimal"/>
      <w:lvlText w:val="%1."/>
      <w:lvlJc w:val="left"/>
      <w:pPr>
        <w:ind w:left="360" w:hanging="360"/>
      </w:pPr>
      <w:rPr>
        <w:b w:val="0"/>
        <w:bCs w:val="0"/>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025"/>
    <w:rsid w:val="0000010A"/>
    <w:rsid w:val="000010BE"/>
    <w:rsid w:val="00003215"/>
    <w:rsid w:val="000061DD"/>
    <w:rsid w:val="00011D8C"/>
    <w:rsid w:val="00023EFA"/>
    <w:rsid w:val="00025FEB"/>
    <w:rsid w:val="00031BB2"/>
    <w:rsid w:val="00042AF8"/>
    <w:rsid w:val="00047632"/>
    <w:rsid w:val="00051CB3"/>
    <w:rsid w:val="00054B7F"/>
    <w:rsid w:val="00054D41"/>
    <w:rsid w:val="000562C2"/>
    <w:rsid w:val="00057C28"/>
    <w:rsid w:val="00057E65"/>
    <w:rsid w:val="00063F2C"/>
    <w:rsid w:val="00064821"/>
    <w:rsid w:val="0008344B"/>
    <w:rsid w:val="00091077"/>
    <w:rsid w:val="00091A87"/>
    <w:rsid w:val="000954DE"/>
    <w:rsid w:val="00095BC8"/>
    <w:rsid w:val="00096FAB"/>
    <w:rsid w:val="000A2D82"/>
    <w:rsid w:val="000B4B9D"/>
    <w:rsid w:val="000B6EDA"/>
    <w:rsid w:val="000B719B"/>
    <w:rsid w:val="000D1CB9"/>
    <w:rsid w:val="000D5B77"/>
    <w:rsid w:val="000D66D4"/>
    <w:rsid w:val="000E0C87"/>
    <w:rsid w:val="000E1DBC"/>
    <w:rsid w:val="000E3594"/>
    <w:rsid w:val="000E57A8"/>
    <w:rsid w:val="000E6874"/>
    <w:rsid w:val="000F3974"/>
    <w:rsid w:val="000F3C6F"/>
    <w:rsid w:val="000F461B"/>
    <w:rsid w:val="000F4847"/>
    <w:rsid w:val="000F72BA"/>
    <w:rsid w:val="00100E8C"/>
    <w:rsid w:val="001019E6"/>
    <w:rsid w:val="0010247A"/>
    <w:rsid w:val="001028A5"/>
    <w:rsid w:val="0011242E"/>
    <w:rsid w:val="00124619"/>
    <w:rsid w:val="00124BFE"/>
    <w:rsid w:val="00125222"/>
    <w:rsid w:val="001264EF"/>
    <w:rsid w:val="00136BDB"/>
    <w:rsid w:val="00137CDC"/>
    <w:rsid w:val="001458B2"/>
    <w:rsid w:val="00147011"/>
    <w:rsid w:val="00147AAC"/>
    <w:rsid w:val="001510B3"/>
    <w:rsid w:val="00152884"/>
    <w:rsid w:val="001548F2"/>
    <w:rsid w:val="00155908"/>
    <w:rsid w:val="00167668"/>
    <w:rsid w:val="00185DD2"/>
    <w:rsid w:val="001875EA"/>
    <w:rsid w:val="00191F63"/>
    <w:rsid w:val="00195F77"/>
    <w:rsid w:val="001A281A"/>
    <w:rsid w:val="001A34A8"/>
    <w:rsid w:val="001A4628"/>
    <w:rsid w:val="001B0639"/>
    <w:rsid w:val="001B0CFB"/>
    <w:rsid w:val="001B152C"/>
    <w:rsid w:val="001B2D7E"/>
    <w:rsid w:val="001C55C4"/>
    <w:rsid w:val="001D0D3B"/>
    <w:rsid w:val="001D1450"/>
    <w:rsid w:val="001D3E72"/>
    <w:rsid w:val="001D7610"/>
    <w:rsid w:val="001D791B"/>
    <w:rsid w:val="001F18C5"/>
    <w:rsid w:val="001F1BAE"/>
    <w:rsid w:val="001F5AED"/>
    <w:rsid w:val="001F619A"/>
    <w:rsid w:val="001F6249"/>
    <w:rsid w:val="002019BB"/>
    <w:rsid w:val="0021080E"/>
    <w:rsid w:val="0022523A"/>
    <w:rsid w:val="00227E8B"/>
    <w:rsid w:val="00236BF8"/>
    <w:rsid w:val="002418A5"/>
    <w:rsid w:val="0024227B"/>
    <w:rsid w:val="0024431E"/>
    <w:rsid w:val="002443A2"/>
    <w:rsid w:val="0024655E"/>
    <w:rsid w:val="0024783A"/>
    <w:rsid w:val="00260052"/>
    <w:rsid w:val="00261CD8"/>
    <w:rsid w:val="00271B91"/>
    <w:rsid w:val="00271F37"/>
    <w:rsid w:val="00272A83"/>
    <w:rsid w:val="0028016B"/>
    <w:rsid w:val="002B1A10"/>
    <w:rsid w:val="002B3872"/>
    <w:rsid w:val="002B39EC"/>
    <w:rsid w:val="002B3BEA"/>
    <w:rsid w:val="002C2F4E"/>
    <w:rsid w:val="002D1143"/>
    <w:rsid w:val="002D7B8B"/>
    <w:rsid w:val="002D7F93"/>
    <w:rsid w:val="002E16B6"/>
    <w:rsid w:val="002E1DA9"/>
    <w:rsid w:val="002E4043"/>
    <w:rsid w:val="002F02E3"/>
    <w:rsid w:val="002F4845"/>
    <w:rsid w:val="002F5304"/>
    <w:rsid w:val="0030133F"/>
    <w:rsid w:val="00311079"/>
    <w:rsid w:val="00311940"/>
    <w:rsid w:val="00312ACF"/>
    <w:rsid w:val="003131D2"/>
    <w:rsid w:val="00314735"/>
    <w:rsid w:val="00316D4B"/>
    <w:rsid w:val="00332B0D"/>
    <w:rsid w:val="00335D67"/>
    <w:rsid w:val="0034530B"/>
    <w:rsid w:val="00345819"/>
    <w:rsid w:val="0034621A"/>
    <w:rsid w:val="00362453"/>
    <w:rsid w:val="00365AA8"/>
    <w:rsid w:val="00367EA5"/>
    <w:rsid w:val="00370D62"/>
    <w:rsid w:val="00382F43"/>
    <w:rsid w:val="00383B1D"/>
    <w:rsid w:val="0039391E"/>
    <w:rsid w:val="0039500D"/>
    <w:rsid w:val="00396B0C"/>
    <w:rsid w:val="003A0843"/>
    <w:rsid w:val="003A08D0"/>
    <w:rsid w:val="003A1E01"/>
    <w:rsid w:val="003A23C8"/>
    <w:rsid w:val="003B0DC4"/>
    <w:rsid w:val="003B5BB2"/>
    <w:rsid w:val="003C069B"/>
    <w:rsid w:val="003C2CCD"/>
    <w:rsid w:val="003C5A77"/>
    <w:rsid w:val="003D2E66"/>
    <w:rsid w:val="003D554C"/>
    <w:rsid w:val="003E5EB2"/>
    <w:rsid w:val="003F5504"/>
    <w:rsid w:val="003F6376"/>
    <w:rsid w:val="003F75FF"/>
    <w:rsid w:val="00404B83"/>
    <w:rsid w:val="00406FA4"/>
    <w:rsid w:val="0041304C"/>
    <w:rsid w:val="00413201"/>
    <w:rsid w:val="00420445"/>
    <w:rsid w:val="00432ABD"/>
    <w:rsid w:val="00434521"/>
    <w:rsid w:val="00437525"/>
    <w:rsid w:val="004421B0"/>
    <w:rsid w:val="004530C6"/>
    <w:rsid w:val="00453378"/>
    <w:rsid w:val="00461DFD"/>
    <w:rsid w:val="00464394"/>
    <w:rsid w:val="004707B3"/>
    <w:rsid w:val="004746DD"/>
    <w:rsid w:val="0047484B"/>
    <w:rsid w:val="00476C48"/>
    <w:rsid w:val="00476F85"/>
    <w:rsid w:val="004834F0"/>
    <w:rsid w:val="0048396C"/>
    <w:rsid w:val="00486C95"/>
    <w:rsid w:val="004A21F4"/>
    <w:rsid w:val="004A2B0A"/>
    <w:rsid w:val="004A540F"/>
    <w:rsid w:val="004B5366"/>
    <w:rsid w:val="004B5DCC"/>
    <w:rsid w:val="004B67B9"/>
    <w:rsid w:val="004C0F15"/>
    <w:rsid w:val="004C1531"/>
    <w:rsid w:val="004C410A"/>
    <w:rsid w:val="004C77C5"/>
    <w:rsid w:val="004C7F21"/>
    <w:rsid w:val="004D3D5D"/>
    <w:rsid w:val="004E0A77"/>
    <w:rsid w:val="004E341A"/>
    <w:rsid w:val="004E62FD"/>
    <w:rsid w:val="004F12F5"/>
    <w:rsid w:val="00500FA4"/>
    <w:rsid w:val="00504E33"/>
    <w:rsid w:val="00505AD2"/>
    <w:rsid w:val="005218EC"/>
    <w:rsid w:val="005243C6"/>
    <w:rsid w:val="005330EC"/>
    <w:rsid w:val="00533B6F"/>
    <w:rsid w:val="0053411B"/>
    <w:rsid w:val="005378CD"/>
    <w:rsid w:val="00547025"/>
    <w:rsid w:val="00560FD3"/>
    <w:rsid w:val="0057074A"/>
    <w:rsid w:val="00575AEE"/>
    <w:rsid w:val="00594CD4"/>
    <w:rsid w:val="00595F9D"/>
    <w:rsid w:val="00597A54"/>
    <w:rsid w:val="005A2F4A"/>
    <w:rsid w:val="005B1B5F"/>
    <w:rsid w:val="005B3AD8"/>
    <w:rsid w:val="005B3B17"/>
    <w:rsid w:val="005C1CDE"/>
    <w:rsid w:val="005C4E70"/>
    <w:rsid w:val="005C65CC"/>
    <w:rsid w:val="005D1965"/>
    <w:rsid w:val="005D49AF"/>
    <w:rsid w:val="005D5CEC"/>
    <w:rsid w:val="005D5E30"/>
    <w:rsid w:val="005E477E"/>
    <w:rsid w:val="005E56A2"/>
    <w:rsid w:val="005F7B60"/>
    <w:rsid w:val="0060270C"/>
    <w:rsid w:val="00613648"/>
    <w:rsid w:val="00614A1D"/>
    <w:rsid w:val="00616F1E"/>
    <w:rsid w:val="006241AE"/>
    <w:rsid w:val="0063057F"/>
    <w:rsid w:val="00630CF9"/>
    <w:rsid w:val="00634ACC"/>
    <w:rsid w:val="00636C08"/>
    <w:rsid w:val="006378C5"/>
    <w:rsid w:val="00641C66"/>
    <w:rsid w:val="00647B96"/>
    <w:rsid w:val="006550F8"/>
    <w:rsid w:val="006612DE"/>
    <w:rsid w:val="0066382D"/>
    <w:rsid w:val="00665D0F"/>
    <w:rsid w:val="00672786"/>
    <w:rsid w:val="006748A4"/>
    <w:rsid w:val="00683292"/>
    <w:rsid w:val="00685B9A"/>
    <w:rsid w:val="006904CC"/>
    <w:rsid w:val="00693B03"/>
    <w:rsid w:val="006A4EF6"/>
    <w:rsid w:val="006B4BA5"/>
    <w:rsid w:val="006C0097"/>
    <w:rsid w:val="006C4424"/>
    <w:rsid w:val="006D2A30"/>
    <w:rsid w:val="006D623A"/>
    <w:rsid w:val="006E14B5"/>
    <w:rsid w:val="006E17AF"/>
    <w:rsid w:val="006E3536"/>
    <w:rsid w:val="006F32B6"/>
    <w:rsid w:val="00701619"/>
    <w:rsid w:val="00705F3D"/>
    <w:rsid w:val="00711123"/>
    <w:rsid w:val="00712B82"/>
    <w:rsid w:val="00716084"/>
    <w:rsid w:val="0072125C"/>
    <w:rsid w:val="00724F45"/>
    <w:rsid w:val="00730BCD"/>
    <w:rsid w:val="00735E2C"/>
    <w:rsid w:val="00747DD3"/>
    <w:rsid w:val="007504C9"/>
    <w:rsid w:val="00751ED3"/>
    <w:rsid w:val="00755A2B"/>
    <w:rsid w:val="007560F3"/>
    <w:rsid w:val="00756E6C"/>
    <w:rsid w:val="00760C6F"/>
    <w:rsid w:val="007664B4"/>
    <w:rsid w:val="007816ED"/>
    <w:rsid w:val="00782B6C"/>
    <w:rsid w:val="00785120"/>
    <w:rsid w:val="00787E1B"/>
    <w:rsid w:val="00794AD7"/>
    <w:rsid w:val="007A18C8"/>
    <w:rsid w:val="007A2DC3"/>
    <w:rsid w:val="007A3F0B"/>
    <w:rsid w:val="007A5D93"/>
    <w:rsid w:val="007A6108"/>
    <w:rsid w:val="007B1C70"/>
    <w:rsid w:val="007B2A16"/>
    <w:rsid w:val="007B4D7C"/>
    <w:rsid w:val="007B50FD"/>
    <w:rsid w:val="007B67C7"/>
    <w:rsid w:val="007B701F"/>
    <w:rsid w:val="007C1526"/>
    <w:rsid w:val="007C6756"/>
    <w:rsid w:val="007D1C8E"/>
    <w:rsid w:val="007D45A6"/>
    <w:rsid w:val="007D4BC8"/>
    <w:rsid w:val="007D6888"/>
    <w:rsid w:val="007E027B"/>
    <w:rsid w:val="007E23F3"/>
    <w:rsid w:val="007E3286"/>
    <w:rsid w:val="007E45B7"/>
    <w:rsid w:val="007F1D2F"/>
    <w:rsid w:val="007F48D8"/>
    <w:rsid w:val="007F71BF"/>
    <w:rsid w:val="008079CD"/>
    <w:rsid w:val="00820EF9"/>
    <w:rsid w:val="00824F78"/>
    <w:rsid w:val="008313D7"/>
    <w:rsid w:val="008325BC"/>
    <w:rsid w:val="008333D9"/>
    <w:rsid w:val="00843A5B"/>
    <w:rsid w:val="00845B03"/>
    <w:rsid w:val="00850184"/>
    <w:rsid w:val="008510A9"/>
    <w:rsid w:val="00860351"/>
    <w:rsid w:val="00874B65"/>
    <w:rsid w:val="0088048D"/>
    <w:rsid w:val="0088146B"/>
    <w:rsid w:val="00882633"/>
    <w:rsid w:val="00886023"/>
    <w:rsid w:val="00892C1D"/>
    <w:rsid w:val="00894E75"/>
    <w:rsid w:val="008A2983"/>
    <w:rsid w:val="008A5CDA"/>
    <w:rsid w:val="008A6398"/>
    <w:rsid w:val="008B04F8"/>
    <w:rsid w:val="008B1E1A"/>
    <w:rsid w:val="008C2CD9"/>
    <w:rsid w:val="008C301D"/>
    <w:rsid w:val="008C34CA"/>
    <w:rsid w:val="008C3F0B"/>
    <w:rsid w:val="008D0319"/>
    <w:rsid w:val="008D114A"/>
    <w:rsid w:val="008D7E96"/>
    <w:rsid w:val="008E0977"/>
    <w:rsid w:val="00910784"/>
    <w:rsid w:val="00910B73"/>
    <w:rsid w:val="00910D71"/>
    <w:rsid w:val="00911D66"/>
    <w:rsid w:val="0091293C"/>
    <w:rsid w:val="00916349"/>
    <w:rsid w:val="00921274"/>
    <w:rsid w:val="00924929"/>
    <w:rsid w:val="00930B35"/>
    <w:rsid w:val="00933297"/>
    <w:rsid w:val="0093498E"/>
    <w:rsid w:val="009604B7"/>
    <w:rsid w:val="0096319E"/>
    <w:rsid w:val="009749D2"/>
    <w:rsid w:val="00977C0C"/>
    <w:rsid w:val="009812C4"/>
    <w:rsid w:val="00982459"/>
    <w:rsid w:val="009835E2"/>
    <w:rsid w:val="009846F4"/>
    <w:rsid w:val="00984D79"/>
    <w:rsid w:val="009A21D5"/>
    <w:rsid w:val="009A35AD"/>
    <w:rsid w:val="009A4917"/>
    <w:rsid w:val="009A554A"/>
    <w:rsid w:val="009A5C17"/>
    <w:rsid w:val="009A7BC5"/>
    <w:rsid w:val="009B0981"/>
    <w:rsid w:val="009C06B8"/>
    <w:rsid w:val="009C1791"/>
    <w:rsid w:val="009C2816"/>
    <w:rsid w:val="009D3CBE"/>
    <w:rsid w:val="009D4C83"/>
    <w:rsid w:val="009D75CD"/>
    <w:rsid w:val="009E085B"/>
    <w:rsid w:val="009E34C2"/>
    <w:rsid w:val="009F6080"/>
    <w:rsid w:val="00A0167B"/>
    <w:rsid w:val="00A02B49"/>
    <w:rsid w:val="00A1299C"/>
    <w:rsid w:val="00A16494"/>
    <w:rsid w:val="00A16D5E"/>
    <w:rsid w:val="00A26826"/>
    <w:rsid w:val="00A31160"/>
    <w:rsid w:val="00A33804"/>
    <w:rsid w:val="00A35CCD"/>
    <w:rsid w:val="00A36373"/>
    <w:rsid w:val="00A4067E"/>
    <w:rsid w:val="00A40A80"/>
    <w:rsid w:val="00A4238E"/>
    <w:rsid w:val="00A47CEF"/>
    <w:rsid w:val="00A51B8D"/>
    <w:rsid w:val="00A53C7F"/>
    <w:rsid w:val="00A6167C"/>
    <w:rsid w:val="00A63A6B"/>
    <w:rsid w:val="00A6489B"/>
    <w:rsid w:val="00A710AD"/>
    <w:rsid w:val="00A76723"/>
    <w:rsid w:val="00A878CC"/>
    <w:rsid w:val="00A9036B"/>
    <w:rsid w:val="00AA05A6"/>
    <w:rsid w:val="00AA5D18"/>
    <w:rsid w:val="00AA6462"/>
    <w:rsid w:val="00AB1266"/>
    <w:rsid w:val="00AB64C7"/>
    <w:rsid w:val="00AC0E87"/>
    <w:rsid w:val="00AC3CCF"/>
    <w:rsid w:val="00AD7871"/>
    <w:rsid w:val="00AE1F76"/>
    <w:rsid w:val="00AE3B15"/>
    <w:rsid w:val="00AE436F"/>
    <w:rsid w:val="00AE4759"/>
    <w:rsid w:val="00AE7A2A"/>
    <w:rsid w:val="00AF01CC"/>
    <w:rsid w:val="00AF3204"/>
    <w:rsid w:val="00AF4E7B"/>
    <w:rsid w:val="00AF58E1"/>
    <w:rsid w:val="00AF5EC3"/>
    <w:rsid w:val="00B11487"/>
    <w:rsid w:val="00B1163B"/>
    <w:rsid w:val="00B17BAC"/>
    <w:rsid w:val="00B20122"/>
    <w:rsid w:val="00B247ED"/>
    <w:rsid w:val="00B2516C"/>
    <w:rsid w:val="00B37B70"/>
    <w:rsid w:val="00B412C6"/>
    <w:rsid w:val="00B41745"/>
    <w:rsid w:val="00B44FAB"/>
    <w:rsid w:val="00B64010"/>
    <w:rsid w:val="00B64B8A"/>
    <w:rsid w:val="00B70BE7"/>
    <w:rsid w:val="00B75120"/>
    <w:rsid w:val="00B75A76"/>
    <w:rsid w:val="00B80888"/>
    <w:rsid w:val="00B84E34"/>
    <w:rsid w:val="00B91688"/>
    <w:rsid w:val="00B92946"/>
    <w:rsid w:val="00B958B2"/>
    <w:rsid w:val="00B97898"/>
    <w:rsid w:val="00BA6531"/>
    <w:rsid w:val="00BA660B"/>
    <w:rsid w:val="00BB490F"/>
    <w:rsid w:val="00BB75A4"/>
    <w:rsid w:val="00BD00EC"/>
    <w:rsid w:val="00BD0276"/>
    <w:rsid w:val="00BD35EC"/>
    <w:rsid w:val="00BD3FC8"/>
    <w:rsid w:val="00BD65E3"/>
    <w:rsid w:val="00BE0BE6"/>
    <w:rsid w:val="00BF0363"/>
    <w:rsid w:val="00BF0641"/>
    <w:rsid w:val="00BF0DE1"/>
    <w:rsid w:val="00BF61FE"/>
    <w:rsid w:val="00BF6B74"/>
    <w:rsid w:val="00C03A68"/>
    <w:rsid w:val="00C11B14"/>
    <w:rsid w:val="00C22543"/>
    <w:rsid w:val="00C316FE"/>
    <w:rsid w:val="00C3555C"/>
    <w:rsid w:val="00C43208"/>
    <w:rsid w:val="00C444EE"/>
    <w:rsid w:val="00C475F2"/>
    <w:rsid w:val="00C512EC"/>
    <w:rsid w:val="00C57727"/>
    <w:rsid w:val="00C63D5E"/>
    <w:rsid w:val="00C73FA2"/>
    <w:rsid w:val="00C740FD"/>
    <w:rsid w:val="00C81BA4"/>
    <w:rsid w:val="00C83F81"/>
    <w:rsid w:val="00C84D2E"/>
    <w:rsid w:val="00C932F1"/>
    <w:rsid w:val="00C935EE"/>
    <w:rsid w:val="00C95001"/>
    <w:rsid w:val="00CA224A"/>
    <w:rsid w:val="00CA4D90"/>
    <w:rsid w:val="00CA5262"/>
    <w:rsid w:val="00CC05FC"/>
    <w:rsid w:val="00CC0A01"/>
    <w:rsid w:val="00CC1147"/>
    <w:rsid w:val="00CC1400"/>
    <w:rsid w:val="00CC4553"/>
    <w:rsid w:val="00CC5874"/>
    <w:rsid w:val="00CC59BE"/>
    <w:rsid w:val="00CC642F"/>
    <w:rsid w:val="00CD4590"/>
    <w:rsid w:val="00CD5BB2"/>
    <w:rsid w:val="00CD6D2F"/>
    <w:rsid w:val="00CE1C9D"/>
    <w:rsid w:val="00CE2332"/>
    <w:rsid w:val="00CE56DF"/>
    <w:rsid w:val="00CF3F8D"/>
    <w:rsid w:val="00D050C2"/>
    <w:rsid w:val="00D12A87"/>
    <w:rsid w:val="00D12E91"/>
    <w:rsid w:val="00D13106"/>
    <w:rsid w:val="00D14990"/>
    <w:rsid w:val="00D150D0"/>
    <w:rsid w:val="00D23CA4"/>
    <w:rsid w:val="00D258B0"/>
    <w:rsid w:val="00D263D1"/>
    <w:rsid w:val="00D27AB8"/>
    <w:rsid w:val="00D27E2C"/>
    <w:rsid w:val="00D3378F"/>
    <w:rsid w:val="00D428C3"/>
    <w:rsid w:val="00D44916"/>
    <w:rsid w:val="00D5002A"/>
    <w:rsid w:val="00D6069E"/>
    <w:rsid w:val="00D64E61"/>
    <w:rsid w:val="00D7213E"/>
    <w:rsid w:val="00D73285"/>
    <w:rsid w:val="00D74050"/>
    <w:rsid w:val="00D74845"/>
    <w:rsid w:val="00D75ACF"/>
    <w:rsid w:val="00D94457"/>
    <w:rsid w:val="00DA2A44"/>
    <w:rsid w:val="00DB39B3"/>
    <w:rsid w:val="00DB42AF"/>
    <w:rsid w:val="00DC005A"/>
    <w:rsid w:val="00DC35C7"/>
    <w:rsid w:val="00DC5DD3"/>
    <w:rsid w:val="00DC6020"/>
    <w:rsid w:val="00DC7211"/>
    <w:rsid w:val="00DD0E08"/>
    <w:rsid w:val="00DE2677"/>
    <w:rsid w:val="00DF3034"/>
    <w:rsid w:val="00DF641E"/>
    <w:rsid w:val="00E029A4"/>
    <w:rsid w:val="00E06C9E"/>
    <w:rsid w:val="00E12025"/>
    <w:rsid w:val="00E27FE5"/>
    <w:rsid w:val="00E3331D"/>
    <w:rsid w:val="00E3716C"/>
    <w:rsid w:val="00E400BA"/>
    <w:rsid w:val="00E432FE"/>
    <w:rsid w:val="00E4366D"/>
    <w:rsid w:val="00E56536"/>
    <w:rsid w:val="00E57D1B"/>
    <w:rsid w:val="00E6119E"/>
    <w:rsid w:val="00E71E1F"/>
    <w:rsid w:val="00E722D4"/>
    <w:rsid w:val="00E73EF0"/>
    <w:rsid w:val="00E75DCA"/>
    <w:rsid w:val="00E82A76"/>
    <w:rsid w:val="00E84526"/>
    <w:rsid w:val="00E85CB2"/>
    <w:rsid w:val="00E866EE"/>
    <w:rsid w:val="00E92FC9"/>
    <w:rsid w:val="00EA02FD"/>
    <w:rsid w:val="00EA4F4E"/>
    <w:rsid w:val="00EA61D8"/>
    <w:rsid w:val="00EB0279"/>
    <w:rsid w:val="00EB0542"/>
    <w:rsid w:val="00EB0AAB"/>
    <w:rsid w:val="00EC43D8"/>
    <w:rsid w:val="00ED1BAF"/>
    <w:rsid w:val="00ED6739"/>
    <w:rsid w:val="00EE02FE"/>
    <w:rsid w:val="00EE56BC"/>
    <w:rsid w:val="00EF188F"/>
    <w:rsid w:val="00EF21C1"/>
    <w:rsid w:val="00EF3A01"/>
    <w:rsid w:val="00EF6A8C"/>
    <w:rsid w:val="00EF6EB7"/>
    <w:rsid w:val="00F002FF"/>
    <w:rsid w:val="00F2180F"/>
    <w:rsid w:val="00F32A78"/>
    <w:rsid w:val="00F34216"/>
    <w:rsid w:val="00F34DED"/>
    <w:rsid w:val="00F37AA0"/>
    <w:rsid w:val="00F45839"/>
    <w:rsid w:val="00F47FE1"/>
    <w:rsid w:val="00F50B27"/>
    <w:rsid w:val="00F53ACF"/>
    <w:rsid w:val="00F60185"/>
    <w:rsid w:val="00F62AE0"/>
    <w:rsid w:val="00F6359E"/>
    <w:rsid w:val="00F700BA"/>
    <w:rsid w:val="00F7144A"/>
    <w:rsid w:val="00F766B0"/>
    <w:rsid w:val="00F81113"/>
    <w:rsid w:val="00F82429"/>
    <w:rsid w:val="00F94FD5"/>
    <w:rsid w:val="00F95368"/>
    <w:rsid w:val="00F96EEB"/>
    <w:rsid w:val="00FA0EE2"/>
    <w:rsid w:val="00FA26DB"/>
    <w:rsid w:val="00FA4DDA"/>
    <w:rsid w:val="00FB2153"/>
    <w:rsid w:val="00FB33E2"/>
    <w:rsid w:val="00FB5548"/>
    <w:rsid w:val="00FC58B1"/>
    <w:rsid w:val="00FC5D63"/>
    <w:rsid w:val="00FD209E"/>
    <w:rsid w:val="00FD4E63"/>
    <w:rsid w:val="00FD5B42"/>
    <w:rsid w:val="00FE3630"/>
    <w:rsid w:val="00FE394F"/>
    <w:rsid w:val="00FF0B37"/>
    <w:rsid w:val="00FF35B1"/>
    <w:rsid w:val="00FF4134"/>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FA87A0"/>
  <w15:chartTrackingRefBased/>
  <w15:docId w15:val="{7BA0361C-E036-42F4-B9F2-0844F679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5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1D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482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00EC"/>
    <w:pPr>
      <w:ind w:left="720"/>
      <w:contextualSpacing/>
    </w:pPr>
  </w:style>
  <w:style w:type="character" w:customStyle="1" w:styleId="Heading1Char">
    <w:name w:val="Heading 1 Char"/>
    <w:basedOn w:val="DefaultParagraphFont"/>
    <w:link w:val="Heading1"/>
    <w:uiPriority w:val="9"/>
    <w:rsid w:val="00C3555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80888"/>
    <w:rPr>
      <w:color w:val="0000FF"/>
      <w:u w:val="single"/>
    </w:rPr>
  </w:style>
  <w:style w:type="character" w:styleId="UnresolvedMention">
    <w:name w:val="Unresolved Mention"/>
    <w:basedOn w:val="DefaultParagraphFont"/>
    <w:uiPriority w:val="99"/>
    <w:semiHidden/>
    <w:unhideWhenUsed/>
    <w:rsid w:val="00C84D2E"/>
    <w:rPr>
      <w:color w:val="605E5C"/>
      <w:shd w:val="clear" w:color="auto" w:fill="E1DFDD"/>
    </w:rPr>
  </w:style>
  <w:style w:type="paragraph" w:styleId="BalloonText">
    <w:name w:val="Balloon Text"/>
    <w:basedOn w:val="Normal"/>
    <w:link w:val="BalloonTextChar"/>
    <w:uiPriority w:val="99"/>
    <w:semiHidden/>
    <w:unhideWhenUsed/>
    <w:rsid w:val="008814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46B"/>
    <w:rPr>
      <w:rFonts w:ascii="Segoe UI" w:hAnsi="Segoe UI" w:cs="Segoe UI"/>
      <w:sz w:val="18"/>
      <w:szCs w:val="18"/>
    </w:rPr>
  </w:style>
  <w:style w:type="table" w:styleId="TableGrid">
    <w:name w:val="Table Grid"/>
    <w:basedOn w:val="TableNormal"/>
    <w:uiPriority w:val="39"/>
    <w:rsid w:val="00E56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61DF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4431E"/>
    <w:rPr>
      <w:color w:val="954F72" w:themeColor="followedHyperlink"/>
      <w:u w:val="single"/>
    </w:rPr>
  </w:style>
  <w:style w:type="paragraph" w:styleId="FootnoteText">
    <w:name w:val="footnote text"/>
    <w:basedOn w:val="Normal"/>
    <w:link w:val="FootnoteTextChar"/>
    <w:uiPriority w:val="99"/>
    <w:semiHidden/>
    <w:unhideWhenUsed/>
    <w:rsid w:val="002443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431E"/>
    <w:rPr>
      <w:sz w:val="20"/>
      <w:szCs w:val="20"/>
    </w:rPr>
  </w:style>
  <w:style w:type="character" w:styleId="FootnoteReference">
    <w:name w:val="footnote reference"/>
    <w:basedOn w:val="DefaultParagraphFont"/>
    <w:uiPriority w:val="99"/>
    <w:semiHidden/>
    <w:unhideWhenUsed/>
    <w:rsid w:val="002443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520901">
      <w:bodyDiv w:val="1"/>
      <w:marLeft w:val="0"/>
      <w:marRight w:val="0"/>
      <w:marTop w:val="0"/>
      <w:marBottom w:val="0"/>
      <w:divBdr>
        <w:top w:val="none" w:sz="0" w:space="0" w:color="auto"/>
        <w:left w:val="none" w:sz="0" w:space="0" w:color="auto"/>
        <w:bottom w:val="none" w:sz="0" w:space="0" w:color="auto"/>
        <w:right w:val="none" w:sz="0" w:space="0" w:color="auto"/>
      </w:divBdr>
    </w:div>
    <w:div w:id="228149478">
      <w:bodyDiv w:val="1"/>
      <w:marLeft w:val="0"/>
      <w:marRight w:val="0"/>
      <w:marTop w:val="0"/>
      <w:marBottom w:val="0"/>
      <w:divBdr>
        <w:top w:val="none" w:sz="0" w:space="0" w:color="auto"/>
        <w:left w:val="none" w:sz="0" w:space="0" w:color="auto"/>
        <w:bottom w:val="none" w:sz="0" w:space="0" w:color="auto"/>
        <w:right w:val="none" w:sz="0" w:space="0" w:color="auto"/>
      </w:divBdr>
    </w:div>
    <w:div w:id="345255908">
      <w:bodyDiv w:val="1"/>
      <w:marLeft w:val="0"/>
      <w:marRight w:val="0"/>
      <w:marTop w:val="0"/>
      <w:marBottom w:val="0"/>
      <w:divBdr>
        <w:top w:val="none" w:sz="0" w:space="0" w:color="auto"/>
        <w:left w:val="none" w:sz="0" w:space="0" w:color="auto"/>
        <w:bottom w:val="none" w:sz="0" w:space="0" w:color="auto"/>
        <w:right w:val="none" w:sz="0" w:space="0" w:color="auto"/>
      </w:divBdr>
    </w:div>
    <w:div w:id="370764553">
      <w:bodyDiv w:val="1"/>
      <w:marLeft w:val="0"/>
      <w:marRight w:val="0"/>
      <w:marTop w:val="0"/>
      <w:marBottom w:val="0"/>
      <w:divBdr>
        <w:top w:val="none" w:sz="0" w:space="0" w:color="auto"/>
        <w:left w:val="none" w:sz="0" w:space="0" w:color="auto"/>
        <w:bottom w:val="none" w:sz="0" w:space="0" w:color="auto"/>
        <w:right w:val="none" w:sz="0" w:space="0" w:color="auto"/>
      </w:divBdr>
    </w:div>
    <w:div w:id="466749759">
      <w:bodyDiv w:val="1"/>
      <w:marLeft w:val="0"/>
      <w:marRight w:val="0"/>
      <w:marTop w:val="0"/>
      <w:marBottom w:val="0"/>
      <w:divBdr>
        <w:top w:val="none" w:sz="0" w:space="0" w:color="auto"/>
        <w:left w:val="none" w:sz="0" w:space="0" w:color="auto"/>
        <w:bottom w:val="none" w:sz="0" w:space="0" w:color="auto"/>
        <w:right w:val="none" w:sz="0" w:space="0" w:color="auto"/>
      </w:divBdr>
    </w:div>
    <w:div w:id="918562920">
      <w:bodyDiv w:val="1"/>
      <w:marLeft w:val="0"/>
      <w:marRight w:val="0"/>
      <w:marTop w:val="0"/>
      <w:marBottom w:val="0"/>
      <w:divBdr>
        <w:top w:val="none" w:sz="0" w:space="0" w:color="auto"/>
        <w:left w:val="none" w:sz="0" w:space="0" w:color="auto"/>
        <w:bottom w:val="none" w:sz="0" w:space="0" w:color="auto"/>
        <w:right w:val="none" w:sz="0" w:space="0" w:color="auto"/>
      </w:divBdr>
    </w:div>
    <w:div w:id="1010958804">
      <w:bodyDiv w:val="1"/>
      <w:marLeft w:val="0"/>
      <w:marRight w:val="0"/>
      <w:marTop w:val="0"/>
      <w:marBottom w:val="0"/>
      <w:divBdr>
        <w:top w:val="none" w:sz="0" w:space="0" w:color="auto"/>
        <w:left w:val="none" w:sz="0" w:space="0" w:color="auto"/>
        <w:bottom w:val="none" w:sz="0" w:space="0" w:color="auto"/>
        <w:right w:val="none" w:sz="0" w:space="0" w:color="auto"/>
      </w:divBdr>
    </w:div>
    <w:div w:id="1378316497">
      <w:bodyDiv w:val="1"/>
      <w:marLeft w:val="0"/>
      <w:marRight w:val="0"/>
      <w:marTop w:val="0"/>
      <w:marBottom w:val="0"/>
      <w:divBdr>
        <w:top w:val="none" w:sz="0" w:space="0" w:color="auto"/>
        <w:left w:val="none" w:sz="0" w:space="0" w:color="auto"/>
        <w:bottom w:val="none" w:sz="0" w:space="0" w:color="auto"/>
        <w:right w:val="none" w:sz="0" w:space="0" w:color="auto"/>
      </w:divBdr>
    </w:div>
    <w:div w:id="1390955040">
      <w:bodyDiv w:val="1"/>
      <w:marLeft w:val="0"/>
      <w:marRight w:val="0"/>
      <w:marTop w:val="0"/>
      <w:marBottom w:val="0"/>
      <w:divBdr>
        <w:top w:val="none" w:sz="0" w:space="0" w:color="auto"/>
        <w:left w:val="none" w:sz="0" w:space="0" w:color="auto"/>
        <w:bottom w:val="none" w:sz="0" w:space="0" w:color="auto"/>
        <w:right w:val="none" w:sz="0" w:space="0" w:color="auto"/>
      </w:divBdr>
    </w:div>
    <w:div w:id="153360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ntellias.com/digital-twin-technology-a-guide-for-201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youtube.com/watch?v=vb7SmNdU8zo"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im360resources.autodesk.com/connect-construct/how-paric-uses-virtual-reality-in-construction-to-streamline-workflow-and-reduce-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E9E1C940B70774DB3EA0A83BFC0BCF7" ma:contentTypeVersion="13" ma:contentTypeDescription="Create a new document." ma:contentTypeScope="" ma:versionID="f00a68009138069db2a8f7de383ca48a">
  <xsd:schema xmlns:xsd="http://www.w3.org/2001/XMLSchema" xmlns:xs="http://www.w3.org/2001/XMLSchema" xmlns:p="http://schemas.microsoft.com/office/2006/metadata/properties" xmlns:ns3="5be063d1-b34f-4c59-b93e-a886ada21d9f" xmlns:ns4="3fc29e43-4fe6-4286-b96e-2a13acbfb27a" targetNamespace="http://schemas.microsoft.com/office/2006/metadata/properties" ma:root="true" ma:fieldsID="8ebe9fbc49bd131d25412d05f17c027d" ns3:_="" ns4:_="">
    <xsd:import namespace="5be063d1-b34f-4c59-b93e-a886ada21d9f"/>
    <xsd:import namespace="3fc29e43-4fe6-4286-b96e-2a13acbfb27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e063d1-b34f-4c59-b93e-a886ada21d9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fc29e43-4fe6-4286-b96e-2a13acbfb27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A0313B-DB2B-4389-AAF1-B8C54857AF1D}">
  <ds:schemaRefs>
    <ds:schemaRef ds:uri="http://schemas.microsoft.com/sharepoint/v3/contenttype/forms"/>
  </ds:schemaRefs>
</ds:datastoreItem>
</file>

<file path=customXml/itemProps2.xml><?xml version="1.0" encoding="utf-8"?>
<ds:datastoreItem xmlns:ds="http://schemas.openxmlformats.org/officeDocument/2006/customXml" ds:itemID="{3AB96711-8CA0-4869-BEB5-68E634BFF8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7247B05-6F0D-4B6C-9B6F-E753859A8E6E}">
  <ds:schemaRefs>
    <ds:schemaRef ds:uri="http://schemas.openxmlformats.org/officeDocument/2006/bibliography"/>
  </ds:schemaRefs>
</ds:datastoreItem>
</file>

<file path=customXml/itemProps4.xml><?xml version="1.0" encoding="utf-8"?>
<ds:datastoreItem xmlns:ds="http://schemas.openxmlformats.org/officeDocument/2006/customXml" ds:itemID="{150701C8-2F46-4E44-9F82-C131C5C58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e063d1-b34f-4c59-b93e-a886ada21d9f"/>
    <ds:schemaRef ds:uri="3fc29e43-4fe6-4286-b96e-2a13acbfb2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18187</TotalTime>
  <Pages>16</Pages>
  <Words>8951</Words>
  <Characters>51022</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Leung</dc:creator>
  <cp:keywords/>
  <dc:description/>
  <cp:lastModifiedBy>A. Leung</cp:lastModifiedBy>
  <cp:revision>269</cp:revision>
  <cp:lastPrinted>2020-07-17T03:46:00Z</cp:lastPrinted>
  <dcterms:created xsi:type="dcterms:W3CDTF">2020-06-29T04:42:00Z</dcterms:created>
  <dcterms:modified xsi:type="dcterms:W3CDTF">2020-07-25T04:54:00Z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0x0101000E9E1C940B70774DB3EA0A83BFC0BCF7</vt:lpwstr>
  </property>
  <property fmtid="{D5CDD505-2E9C-101B-9397-08002B2CF9AE}" pid="3" name="Mendeley Document_1">
    <vt:lpwstr>True</vt:lpwstr>
  </property>
  <property fmtid="{D5CDD505-2E9C-101B-9397-08002B2CF9AE}" pid="4" name="Mendeley Unique User Id_1">
    <vt:lpwstr>63ab2f40-99c0-379f-9452-39b4f8bbcfb7</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