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B60B" w14:textId="77777777" w:rsidR="00351A0A" w:rsidRDefault="00351A0A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b/>
          <w:bCs/>
          <w:i/>
          <w:color w:val="1A1A1A"/>
          <w:sz w:val="22"/>
          <w:szCs w:val="22"/>
        </w:rPr>
      </w:pPr>
    </w:p>
    <w:p w14:paraId="5C8AD78F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5C0A05">
        <w:rPr>
          <w:rFonts w:ascii="Times" w:hAnsi="Times" w:cs="Times"/>
          <w:b/>
          <w:bCs/>
          <w:i/>
          <w:color w:val="1A1A1A"/>
          <w:sz w:val="22"/>
          <w:szCs w:val="22"/>
        </w:rPr>
        <w:t>Faculty member 1: </w:t>
      </w:r>
      <w:r w:rsidRPr="005C0A05">
        <w:rPr>
          <w:rFonts w:ascii="Times" w:hAnsi="Times" w:cs="Times"/>
          <w:i/>
          <w:color w:val="1A1A1A"/>
          <w:sz w:val="22"/>
          <w:szCs w:val="22"/>
        </w:rPr>
        <w:t>The proposal is to extend/refine Network-based stratification (Hofree) with gene expression. </w:t>
      </w:r>
    </w:p>
    <w:p w14:paraId="557C694E" w14:textId="4D825E3C" w:rsidR="005C0A05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>Thanks for your time reviewing my proposal. Since the feedback pointed out my proposed method only providing methodological differenc</w:t>
      </w:r>
      <w:r w:rsidR="00351A0A">
        <w:rPr>
          <w:rFonts w:ascii="Times" w:hAnsi="Times" w:cs="Times"/>
          <w:color w:val="1A1A1A"/>
          <w:sz w:val="22"/>
          <w:szCs w:val="22"/>
        </w:rPr>
        <w:t>e/improvement, I decided to improve the method to make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biological significance. After this revision, I not only refine clustering </w:t>
      </w:r>
      <w:r w:rsidR="00351A0A">
        <w:rPr>
          <w:rFonts w:ascii="Times" w:hAnsi="Times" w:cs="Times" w:hint="eastAsia"/>
          <w:color w:val="1A1A1A"/>
          <w:sz w:val="22"/>
          <w:szCs w:val="22"/>
        </w:rPr>
        <w:t>technique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but 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also </w:t>
      </w:r>
      <w:r w:rsidR="00351A0A">
        <w:rPr>
          <w:rFonts w:ascii="Times" w:hAnsi="Times" w:cs="Times"/>
          <w:color w:val="1A1A1A"/>
          <w:sz w:val="22"/>
          <w:szCs w:val="22"/>
        </w:rPr>
        <w:t>extend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model for novel and meaningful data integration. </w:t>
      </w:r>
    </w:p>
    <w:p w14:paraId="4FA953D3" w14:textId="77777777" w:rsidR="006E79B8" w:rsidRPr="005C0A05" w:rsidRDefault="006E79B8" w:rsidP="005C0A05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A1A"/>
          <w:sz w:val="22"/>
          <w:szCs w:val="22"/>
        </w:rPr>
      </w:pPr>
    </w:p>
    <w:p w14:paraId="20E0C5CE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5C0A05">
        <w:rPr>
          <w:rFonts w:ascii="Times" w:hAnsi="Times" w:cs="Times"/>
          <w:i/>
          <w:color w:val="1A1A1A"/>
          <w:sz w:val="22"/>
          <w:szCs w:val="22"/>
        </w:rPr>
        <w:t>How is this distinct from Chang et al 2016?  </w:t>
      </w:r>
    </w:p>
    <w:p w14:paraId="6A113BF6" w14:textId="0A0DC972" w:rsidR="005C0A05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>Chang's paper is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 merely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a direct use case of NBS package and standard NMF package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. Revised proposal distinct from that paper in both </w:t>
      </w:r>
      <w:r w:rsidR="00351A0A">
        <w:rPr>
          <w:rFonts w:ascii="Times" w:hAnsi="Times" w:cs="Times"/>
          <w:color w:val="1A1A1A"/>
          <w:sz w:val="22"/>
          <w:szCs w:val="22"/>
        </w:rPr>
        <w:t xml:space="preserve">clustering method </w:t>
      </w:r>
      <w:r w:rsidR="00351A0A">
        <w:rPr>
          <w:rFonts w:ascii="Times" w:hAnsi="Times" w:cs="Times" w:hint="eastAsia"/>
          <w:color w:val="1A1A1A"/>
          <w:sz w:val="22"/>
          <w:szCs w:val="22"/>
        </w:rPr>
        <w:t>and integrated data sources.</w:t>
      </w:r>
    </w:p>
    <w:p w14:paraId="2E01A44A" w14:textId="77777777" w:rsidR="006E79B8" w:rsidRPr="005C0A05" w:rsidRDefault="006E79B8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</w:p>
    <w:p w14:paraId="32363B30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5C0A05">
        <w:rPr>
          <w:rFonts w:ascii="Times" w:hAnsi="Times" w:cs="Times"/>
          <w:i/>
          <w:color w:val="1A1A1A"/>
          <w:sz w:val="22"/>
          <w:szCs w:val="22"/>
        </w:rPr>
        <w:t>Iit is fine if the distinction is purely methodological, just describe more clearly.</w:t>
      </w:r>
    </w:p>
    <w:p w14:paraId="65896CB6" w14:textId="4DF5C7F8" w:rsidR="005C0A05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 xml:space="preserve">I rewrite most of the description and introduction to clarify my goal. </w:t>
      </w:r>
    </w:p>
    <w:p w14:paraId="2531DEAB" w14:textId="77777777" w:rsidR="00BD7DC8" w:rsidRPr="005C0A05" w:rsidRDefault="00BD7DC8" w:rsidP="005C0A05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A1A"/>
          <w:sz w:val="22"/>
          <w:szCs w:val="22"/>
        </w:rPr>
      </w:pPr>
    </w:p>
    <w:p w14:paraId="641C7EDF" w14:textId="77777777" w:rsidR="005C0A05" w:rsidRPr="00351A0A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351A0A">
        <w:rPr>
          <w:rFonts w:ascii="Times" w:hAnsi="Times" w:cs="Times"/>
          <w:i/>
          <w:color w:val="1A1A1A"/>
          <w:sz w:val="22"/>
          <w:szCs w:val="22"/>
        </w:rPr>
        <w:t>Then include in your data analysis, a comparison between your method and the previously published ones.</w:t>
      </w:r>
    </w:p>
    <w:p w14:paraId="69055FB7" w14:textId="47FFC30E" w:rsidR="00351A0A" w:rsidRPr="00351A0A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>Yes, I will generate test and use real dataset to make comparison.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 Since there is no NMF based method integrating both mutation and expression data, I will compare with other methods integrating those data types, such as iCluster.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I will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 also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compare </w:t>
      </w:r>
      <w:r w:rsidR="00351A0A">
        <w:rPr>
          <w:rFonts w:ascii="Times" w:hAnsi="Times" w:cs="Times" w:hint="eastAsia"/>
          <w:color w:val="1A1A1A"/>
          <w:sz w:val="22"/>
          <w:szCs w:val="22"/>
        </w:rPr>
        <w:t xml:space="preserve">to </w:t>
      </w:r>
      <w:r w:rsidR="00351A0A">
        <w:rPr>
          <w:rFonts w:ascii="Times" w:hAnsi="Times" w:cs="Times"/>
          <w:color w:val="1A1A1A"/>
          <w:sz w:val="22"/>
          <w:szCs w:val="22"/>
        </w:rPr>
        <w:t>standard NMF and N</w:t>
      </w:r>
      <w:r w:rsidR="00351A0A">
        <w:rPr>
          <w:rFonts w:ascii="Times" w:hAnsi="Times" w:cs="Times" w:hint="eastAsia"/>
          <w:color w:val="1A1A1A"/>
          <w:sz w:val="22"/>
          <w:szCs w:val="22"/>
        </w:rPr>
        <w:t>BS to test the non-smooth network-regularized NMF I proposed.</w:t>
      </w:r>
    </w:p>
    <w:p w14:paraId="00F4624A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A6B6DE0" w14:textId="348FB699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  <w:i/>
          <w:sz w:val="22"/>
          <w:szCs w:val="22"/>
        </w:rPr>
      </w:pPr>
      <w:r w:rsidRPr="005C0A05">
        <w:rPr>
          <w:rFonts w:ascii="Times" w:hAnsi="Times" w:cs="Times"/>
          <w:b/>
          <w:bCs/>
          <w:i/>
          <w:color w:val="1A1A1A"/>
          <w:sz w:val="22"/>
          <w:szCs w:val="22"/>
        </w:rPr>
        <w:t>Faculty member 2:</w:t>
      </w:r>
      <w:r w:rsidRPr="005C0A05">
        <w:rPr>
          <w:rFonts w:ascii="Times" w:hAnsi="Times" w:cs="Times"/>
          <w:i/>
          <w:color w:val="1A1A1A"/>
          <w:sz w:val="22"/>
          <w:szCs w:val="22"/>
        </w:rPr>
        <w:t> I see the scientific question and the big picture. However, after reading the abstract, I’m unclear about the difference of the proposed method with existing works.</w:t>
      </w:r>
      <w:r w:rsidR="003F0AC2">
        <w:rPr>
          <w:rFonts w:ascii="Times" w:hAnsi="Times" w:cs="Times" w:hint="eastAsia"/>
          <w:i/>
          <w:color w:val="1A1A1A"/>
          <w:sz w:val="22"/>
          <w:szCs w:val="22"/>
        </w:rPr>
        <w:t xml:space="preserve"> </w:t>
      </w:r>
      <w:r w:rsidR="003F0AC2" w:rsidRPr="005C0A05">
        <w:rPr>
          <w:rFonts w:ascii="Times" w:hAnsi="Times" w:cs="Times"/>
          <w:i/>
          <w:color w:val="1A1A1A"/>
          <w:sz w:val="22"/>
          <w:szCs w:val="22"/>
        </w:rPr>
        <w:t>Also I don’t see how the proposed method can improve over existing methods. </w:t>
      </w:r>
    </w:p>
    <w:p w14:paraId="3F45FCE4" w14:textId="4E747DB7" w:rsidR="00B809C9" w:rsidRPr="00BD7DC8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>Thanks for incisive comments, I agree</w:t>
      </w:r>
      <w:r w:rsidR="00BD7DC8">
        <w:rPr>
          <w:rFonts w:ascii="Times" w:hAnsi="Times" w:cs="Times" w:hint="eastAsia"/>
          <w:color w:val="1A1A1A"/>
          <w:sz w:val="22"/>
          <w:szCs w:val="22"/>
        </w:rPr>
        <w:t xml:space="preserve"> that my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previous description </w:t>
      </w:r>
      <w:r w:rsidR="00DF518B">
        <w:rPr>
          <w:rFonts w:ascii="Times" w:hAnsi="Times" w:cs="Times"/>
          <w:color w:val="1A1A1A"/>
          <w:sz w:val="22"/>
          <w:szCs w:val="22"/>
        </w:rPr>
        <w:t>is</w:t>
      </w:r>
      <w:r w:rsidRPr="005C0A05">
        <w:rPr>
          <w:rFonts w:ascii="Times" w:hAnsi="Times" w:cs="Times"/>
          <w:color w:val="1A1A1A"/>
          <w:sz w:val="22"/>
          <w:szCs w:val="22"/>
        </w:rPr>
        <w:t xml:space="preserve"> unclear</w:t>
      </w:r>
      <w:r w:rsidR="003F0AC2">
        <w:rPr>
          <w:rFonts w:ascii="Times" w:hAnsi="Times" w:cs="Times" w:hint="eastAsia"/>
          <w:color w:val="1A1A1A"/>
          <w:sz w:val="22"/>
          <w:szCs w:val="22"/>
        </w:rPr>
        <w:t xml:space="preserve"> about what is existed already and what is </w:t>
      </w:r>
      <w:r w:rsidR="00BD7DC8">
        <w:rPr>
          <w:rFonts w:ascii="Times" w:hAnsi="Times" w:cs="Times" w:hint="eastAsia"/>
          <w:color w:val="1A1A1A"/>
          <w:sz w:val="22"/>
          <w:szCs w:val="22"/>
        </w:rPr>
        <w:t>my</w:t>
      </w:r>
      <w:r w:rsidR="003F0AC2">
        <w:rPr>
          <w:rFonts w:ascii="Times" w:hAnsi="Times" w:cs="Times" w:hint="eastAsia"/>
          <w:color w:val="1A1A1A"/>
          <w:sz w:val="22"/>
          <w:szCs w:val="22"/>
        </w:rPr>
        <w:t xml:space="preserve"> novelty, so</w:t>
      </w:r>
      <w:r w:rsidR="00DF518B">
        <w:rPr>
          <w:rFonts w:ascii="Times" w:hAnsi="Times" w:cs="Times" w:hint="eastAsia"/>
          <w:color w:val="1A1A1A"/>
          <w:sz w:val="22"/>
          <w:szCs w:val="22"/>
        </w:rPr>
        <w:t xml:space="preserve"> I re-wrote most of the introduction</w:t>
      </w:r>
      <w:r w:rsidR="003F0AC2">
        <w:rPr>
          <w:rFonts w:ascii="Times" w:hAnsi="Times" w:cs="Times" w:hint="eastAsia"/>
          <w:color w:val="1A1A1A"/>
          <w:sz w:val="22"/>
          <w:szCs w:val="22"/>
        </w:rPr>
        <w:t xml:space="preserve"> and updated methods</w:t>
      </w:r>
      <w:r w:rsidRPr="005C0A05">
        <w:rPr>
          <w:rFonts w:ascii="Times" w:hAnsi="Times" w:cs="Times"/>
          <w:color w:val="1A1A1A"/>
          <w:sz w:val="22"/>
          <w:szCs w:val="22"/>
        </w:rPr>
        <w:t>.</w:t>
      </w:r>
      <w:r w:rsidR="00DF518B">
        <w:rPr>
          <w:rFonts w:ascii="Times" w:hAnsi="Times" w:cs="Times" w:hint="eastAsia"/>
          <w:color w:val="1A1A1A"/>
          <w:sz w:val="22"/>
          <w:szCs w:val="22"/>
        </w:rPr>
        <w:t xml:space="preserve"> </w:t>
      </w:r>
      <w:r w:rsidR="003F0AC2">
        <w:rPr>
          <w:rFonts w:ascii="Times" w:hAnsi="Times" w:cs="Times" w:hint="eastAsia"/>
          <w:color w:val="1A1A1A"/>
          <w:sz w:val="22"/>
          <w:szCs w:val="22"/>
        </w:rPr>
        <w:t>Also</w:t>
      </w:r>
      <w:r w:rsidR="00DF518B">
        <w:rPr>
          <w:rFonts w:ascii="Times" w:hAnsi="Times" w:cs="Times" w:hint="eastAsia"/>
          <w:color w:val="1A1A1A"/>
          <w:sz w:val="22"/>
          <w:szCs w:val="22"/>
        </w:rPr>
        <w:t>,</w:t>
      </w:r>
      <w:r w:rsidR="00BD7DC8">
        <w:rPr>
          <w:rFonts w:ascii="Times" w:hAnsi="Times" w:cs="Times" w:hint="eastAsia"/>
          <w:color w:val="1A1A1A"/>
          <w:sz w:val="22"/>
          <w:szCs w:val="22"/>
        </w:rPr>
        <w:t xml:space="preserve"> </w:t>
      </w:r>
      <w:r w:rsidR="00BD7DC8">
        <w:rPr>
          <w:rFonts w:ascii="Times" w:hAnsi="Times" w:cs="Times"/>
          <w:color w:val="1A1A1A"/>
          <w:sz w:val="22"/>
          <w:szCs w:val="22"/>
        </w:rPr>
        <w:t xml:space="preserve">I decided to improve </w:t>
      </w:r>
      <w:r w:rsidR="00B70544">
        <w:rPr>
          <w:rFonts w:ascii="Times" w:hAnsi="Times" w:cs="Times" w:hint="eastAsia"/>
          <w:color w:val="1A1A1A"/>
          <w:sz w:val="22"/>
          <w:szCs w:val="22"/>
        </w:rPr>
        <w:t>my previous</w:t>
      </w:r>
      <w:r w:rsidR="00BD7DC8">
        <w:rPr>
          <w:rFonts w:ascii="Times" w:hAnsi="Times" w:cs="Times"/>
          <w:color w:val="1A1A1A"/>
          <w:sz w:val="22"/>
          <w:szCs w:val="22"/>
        </w:rPr>
        <w:t xml:space="preserve"> method </w:t>
      </w:r>
      <w:r w:rsidR="00B70544">
        <w:rPr>
          <w:rFonts w:ascii="Times" w:hAnsi="Times" w:cs="Times" w:hint="eastAsia"/>
          <w:color w:val="1A1A1A"/>
          <w:sz w:val="22"/>
          <w:szCs w:val="22"/>
        </w:rPr>
        <w:t xml:space="preserve">by adding </w:t>
      </w:r>
      <w:bookmarkStart w:id="0" w:name="_GoBack"/>
      <w:bookmarkEnd w:id="0"/>
      <w:r w:rsidR="00BD7DC8" w:rsidRPr="005C0A05">
        <w:rPr>
          <w:rFonts w:ascii="Times" w:hAnsi="Times" w:cs="Times"/>
          <w:color w:val="1A1A1A"/>
          <w:sz w:val="22"/>
          <w:szCs w:val="22"/>
        </w:rPr>
        <w:t>biological significance. </w:t>
      </w:r>
      <w:r w:rsidR="00DF518B">
        <w:rPr>
          <w:rFonts w:ascii="Times" w:hAnsi="Times" w:cs="Times" w:hint="eastAsia"/>
          <w:color w:val="1A1A1A"/>
          <w:sz w:val="22"/>
          <w:szCs w:val="22"/>
        </w:rPr>
        <w:t>So I revised my proposal to integrate</w:t>
      </w:r>
      <w:r w:rsidR="00B70544">
        <w:rPr>
          <w:rFonts w:ascii="Times" w:hAnsi="Times" w:cs="Times" w:hint="eastAsia"/>
          <w:color w:val="1A1A1A"/>
          <w:sz w:val="22"/>
          <w:szCs w:val="22"/>
        </w:rPr>
        <w:t xml:space="preserve"> both</w:t>
      </w:r>
      <w:r w:rsidR="00DF518B">
        <w:rPr>
          <w:rFonts w:ascii="Times" w:hAnsi="Times" w:cs="Times" w:hint="eastAsia"/>
          <w:color w:val="1A1A1A"/>
          <w:sz w:val="22"/>
          <w:szCs w:val="22"/>
        </w:rPr>
        <w:t xml:space="preserve"> mutation and expression data for </w:t>
      </w:r>
      <w:r w:rsidR="00B70544">
        <w:rPr>
          <w:rFonts w:ascii="Times" w:hAnsi="Times" w:cs="Times" w:hint="eastAsia"/>
          <w:color w:val="1A1A1A"/>
          <w:sz w:val="22"/>
          <w:szCs w:val="22"/>
        </w:rPr>
        <w:t xml:space="preserve">comprehensive </w:t>
      </w:r>
      <w:r w:rsidR="00B70544">
        <w:rPr>
          <w:rFonts w:ascii="Times" w:hAnsi="Times" w:cs="Times"/>
          <w:color w:val="1A1A1A"/>
          <w:sz w:val="22"/>
          <w:szCs w:val="22"/>
        </w:rPr>
        <w:t>stratification</w:t>
      </w:r>
      <w:r w:rsidR="00B70544">
        <w:rPr>
          <w:rFonts w:ascii="Times" w:hAnsi="Times" w:cs="Times" w:hint="eastAsia"/>
          <w:color w:val="1A1A1A"/>
          <w:sz w:val="22"/>
          <w:szCs w:val="22"/>
        </w:rPr>
        <w:t>. Also mutation and expression clusters can be discovered together for stratified patients.</w:t>
      </w:r>
    </w:p>
    <w:p w14:paraId="1B12A04E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</w:p>
    <w:p w14:paraId="349C92E0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5C0A05">
        <w:rPr>
          <w:rFonts w:ascii="Times" w:hAnsi="Times" w:cs="Times"/>
          <w:i/>
          <w:color w:val="1A1A1A"/>
          <w:sz w:val="22"/>
          <w:szCs w:val="22"/>
        </w:rPr>
        <w:t>Before using technical terms, the abstract should explain the limitations and drawbacks of existing works in layman terms first. </w:t>
      </w:r>
    </w:p>
    <w:p w14:paraId="75BB5A3D" w14:textId="43EE5B63" w:rsidR="005C0A05" w:rsidRDefault="005C0A05" w:rsidP="005C0A05">
      <w:pPr>
        <w:widowControl w:val="0"/>
        <w:autoSpaceDE w:val="0"/>
        <w:autoSpaceDN w:val="0"/>
        <w:adjustRightInd w:val="0"/>
        <w:rPr>
          <w:rFonts w:ascii="Arial" w:hAnsi="Arial" w:cs="Arial" w:hint="eastAsia"/>
          <w:color w:val="1A1A1A"/>
          <w:sz w:val="22"/>
          <w:szCs w:val="22"/>
        </w:rPr>
      </w:pPr>
      <w:r w:rsidRPr="005C0A05">
        <w:rPr>
          <w:rFonts w:ascii="Times" w:hAnsi="Times" w:cs="Times"/>
          <w:color w:val="1A1A1A"/>
          <w:sz w:val="22"/>
          <w:szCs w:val="22"/>
        </w:rPr>
        <w:t xml:space="preserve">Introduction is </w:t>
      </w:r>
      <w:r w:rsidR="003F0AC2">
        <w:rPr>
          <w:rFonts w:ascii="Times" w:hAnsi="Times" w:cs="Times" w:hint="eastAsia"/>
          <w:color w:val="1A1A1A"/>
          <w:sz w:val="22"/>
          <w:szCs w:val="22"/>
        </w:rPr>
        <w:t>mostly</w:t>
      </w:r>
      <w:r w:rsidR="009638CB">
        <w:rPr>
          <w:rFonts w:ascii="Times" w:hAnsi="Times" w:cs="Times"/>
          <w:color w:val="1A1A1A"/>
          <w:sz w:val="22"/>
          <w:szCs w:val="22"/>
        </w:rPr>
        <w:t xml:space="preserve"> re-written, </w:t>
      </w:r>
      <w:r w:rsidR="009638CB">
        <w:rPr>
          <w:rFonts w:ascii="Times" w:hAnsi="Times" w:cs="Times" w:hint="eastAsia"/>
          <w:color w:val="1A1A1A"/>
          <w:sz w:val="22"/>
          <w:szCs w:val="22"/>
        </w:rPr>
        <w:t xml:space="preserve">strength and limitations are explicitly pointed out in </w:t>
      </w:r>
      <w:r w:rsidR="009638CB">
        <w:rPr>
          <w:rFonts w:ascii="Times" w:hAnsi="Times" w:cs="Times"/>
          <w:color w:val="1A1A1A"/>
          <w:sz w:val="22"/>
          <w:szCs w:val="22"/>
        </w:rPr>
        <w:t>existing</w:t>
      </w:r>
      <w:r w:rsidR="009638CB">
        <w:rPr>
          <w:rFonts w:ascii="Times" w:hAnsi="Times" w:cs="Times" w:hint="eastAsia"/>
          <w:color w:val="1A1A1A"/>
          <w:sz w:val="22"/>
          <w:szCs w:val="22"/>
        </w:rPr>
        <w:t xml:space="preserve"> works section.</w:t>
      </w:r>
    </w:p>
    <w:p w14:paraId="2F81BF36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2"/>
          <w:szCs w:val="22"/>
        </w:rPr>
      </w:pPr>
    </w:p>
    <w:p w14:paraId="1F914792" w14:textId="77777777" w:rsidR="005C0A05" w:rsidRPr="005C0A05" w:rsidRDefault="005C0A05" w:rsidP="005C0A05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2"/>
          <w:szCs w:val="22"/>
        </w:rPr>
      </w:pPr>
      <w:r w:rsidRPr="005C0A05">
        <w:rPr>
          <w:rFonts w:ascii="Times" w:hAnsi="Times" w:cs="Times"/>
          <w:i/>
          <w:color w:val="1A1A1A"/>
          <w:sz w:val="22"/>
          <w:szCs w:val="22"/>
        </w:rPr>
        <w:t>When using technical terms, the abstract should specifically point out which parts of the proposed method are novel and different from existing works.</w:t>
      </w:r>
    </w:p>
    <w:p w14:paraId="2373746C" w14:textId="12762A5A" w:rsidR="007E2106" w:rsidRPr="005C0A05" w:rsidRDefault="007101A4" w:rsidP="005C0A05">
      <w:pPr>
        <w:rPr>
          <w:rFonts w:hint="eastAsia"/>
          <w:sz w:val="22"/>
          <w:szCs w:val="22"/>
        </w:rPr>
      </w:pPr>
      <w:r>
        <w:rPr>
          <w:rFonts w:ascii="Times" w:hAnsi="Times" w:cs="Times" w:hint="eastAsia"/>
          <w:color w:val="1A1A1A"/>
          <w:sz w:val="22"/>
          <w:szCs w:val="22"/>
        </w:rPr>
        <w:t xml:space="preserve">The </w:t>
      </w:r>
      <w:r>
        <w:rPr>
          <w:rFonts w:ascii="Times" w:hAnsi="Times" w:cs="Times"/>
          <w:color w:val="1A1A1A"/>
          <w:sz w:val="22"/>
          <w:szCs w:val="22"/>
        </w:rPr>
        <w:t>novelty section</w:t>
      </w:r>
      <w:r w:rsidR="005C0A05" w:rsidRPr="005C0A05">
        <w:rPr>
          <w:rFonts w:ascii="Times" w:hAnsi="Times" w:cs="Times"/>
          <w:color w:val="1A1A1A"/>
          <w:sz w:val="22"/>
          <w:szCs w:val="22"/>
        </w:rPr>
        <w:t xml:space="preserve"> is </w:t>
      </w:r>
      <w:r>
        <w:rPr>
          <w:rFonts w:ascii="Times" w:hAnsi="Times" w:cs="Times"/>
          <w:color w:val="1A1A1A"/>
          <w:sz w:val="22"/>
          <w:szCs w:val="22"/>
        </w:rPr>
        <w:t xml:space="preserve">updated. </w:t>
      </w:r>
      <w:r w:rsidR="00DE418F">
        <w:rPr>
          <w:rFonts w:ascii="Times" w:hAnsi="Times" w:cs="Times" w:hint="eastAsia"/>
          <w:color w:val="1A1A1A"/>
          <w:sz w:val="22"/>
          <w:szCs w:val="22"/>
        </w:rPr>
        <w:t>The p</w:t>
      </w:r>
      <w:r>
        <w:rPr>
          <w:rFonts w:ascii="Times" w:hAnsi="Times" w:cs="Times" w:hint="eastAsia"/>
          <w:color w:val="1A1A1A"/>
          <w:sz w:val="22"/>
          <w:szCs w:val="22"/>
        </w:rPr>
        <w:t>roposed model is distinct from existing models in terms of data integration and a more compact clustering ability.</w:t>
      </w:r>
    </w:p>
    <w:sectPr w:rsidR="007E2106" w:rsidRPr="005C0A05" w:rsidSect="00B5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05"/>
    <w:rsid w:val="000251C7"/>
    <w:rsid w:val="0002786D"/>
    <w:rsid w:val="000977BF"/>
    <w:rsid w:val="00247F79"/>
    <w:rsid w:val="0025690F"/>
    <w:rsid w:val="002E45FA"/>
    <w:rsid w:val="00351A0A"/>
    <w:rsid w:val="003810B8"/>
    <w:rsid w:val="003D7F82"/>
    <w:rsid w:val="003E3FE2"/>
    <w:rsid w:val="003F0AC2"/>
    <w:rsid w:val="0043355C"/>
    <w:rsid w:val="004A0AE6"/>
    <w:rsid w:val="004D2D64"/>
    <w:rsid w:val="00502767"/>
    <w:rsid w:val="00511A6D"/>
    <w:rsid w:val="0053464F"/>
    <w:rsid w:val="005678D9"/>
    <w:rsid w:val="005865B1"/>
    <w:rsid w:val="005C0A05"/>
    <w:rsid w:val="005E2A09"/>
    <w:rsid w:val="006251DC"/>
    <w:rsid w:val="00666BCF"/>
    <w:rsid w:val="00686F89"/>
    <w:rsid w:val="00687945"/>
    <w:rsid w:val="006E79B8"/>
    <w:rsid w:val="006F5DDA"/>
    <w:rsid w:val="007101A4"/>
    <w:rsid w:val="007A0C80"/>
    <w:rsid w:val="007D34A2"/>
    <w:rsid w:val="007D77B6"/>
    <w:rsid w:val="007E2106"/>
    <w:rsid w:val="008235ED"/>
    <w:rsid w:val="00830DE4"/>
    <w:rsid w:val="00833B69"/>
    <w:rsid w:val="00856765"/>
    <w:rsid w:val="00862F01"/>
    <w:rsid w:val="008B0144"/>
    <w:rsid w:val="008F44C9"/>
    <w:rsid w:val="009072E0"/>
    <w:rsid w:val="00924C1F"/>
    <w:rsid w:val="009569AA"/>
    <w:rsid w:val="009638CB"/>
    <w:rsid w:val="009C31FA"/>
    <w:rsid w:val="00A063C2"/>
    <w:rsid w:val="00A20E01"/>
    <w:rsid w:val="00A225C3"/>
    <w:rsid w:val="00A25F6E"/>
    <w:rsid w:val="00A43404"/>
    <w:rsid w:val="00AE36BC"/>
    <w:rsid w:val="00B24EBA"/>
    <w:rsid w:val="00B554E2"/>
    <w:rsid w:val="00B70544"/>
    <w:rsid w:val="00B809C9"/>
    <w:rsid w:val="00BB7B94"/>
    <w:rsid w:val="00BD0E9F"/>
    <w:rsid w:val="00BD7DC8"/>
    <w:rsid w:val="00BF5C9F"/>
    <w:rsid w:val="00C12F32"/>
    <w:rsid w:val="00C45B8B"/>
    <w:rsid w:val="00C715FA"/>
    <w:rsid w:val="00C75B6C"/>
    <w:rsid w:val="00CE7196"/>
    <w:rsid w:val="00CF2081"/>
    <w:rsid w:val="00D226EC"/>
    <w:rsid w:val="00D7508F"/>
    <w:rsid w:val="00DB4FEB"/>
    <w:rsid w:val="00DE418F"/>
    <w:rsid w:val="00DF518B"/>
    <w:rsid w:val="00E91B82"/>
    <w:rsid w:val="00EA08BD"/>
    <w:rsid w:val="00EE5E84"/>
    <w:rsid w:val="00F265E1"/>
    <w:rsid w:val="00F5627E"/>
    <w:rsid w:val="00F9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3C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11</cp:revision>
  <dcterms:created xsi:type="dcterms:W3CDTF">2016-05-20T23:28:00Z</dcterms:created>
  <dcterms:modified xsi:type="dcterms:W3CDTF">2016-05-20T23:58:00Z</dcterms:modified>
</cp:coreProperties>
</file>