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禅道流程规范说明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一．登录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登录禅道账号密码，未注册的向技术管理部申请账号密码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禅道内网链接：http://10.0.9.141:10000/zentao/user-login.html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禅道外网链接：http://111.200.195.249:10000/zentao/user-login.html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093210" cy="2243455"/>
            <wp:effectExtent l="0" t="0" r="889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3210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二. </w:t>
      </w:r>
      <w:bookmarkStart w:id="0" w:name="_Toc4316"/>
      <w:r>
        <w:rPr>
          <w:rFonts w:hint="eastAsia"/>
          <w:lang w:val="en-US" w:eastAsia="zh-CN"/>
        </w:rPr>
        <w:t>术语</w:t>
      </w:r>
    </w:p>
    <w:p>
      <w:pPr>
        <w:spacing w:before="120" w:after="120"/>
        <w:ind w:firstLine="210" w:firstLineChars="10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禅道中的主要</w:t>
      </w:r>
      <w:r>
        <w:rPr>
          <w:rFonts w:hint="eastAsia" w:ascii="微软雅黑" w:hAnsi="微软雅黑" w:eastAsia="微软雅黑" w:cs="微软雅黑"/>
          <w:lang w:val="en-US" w:eastAsia="zh-CN"/>
        </w:rPr>
        <w:t>术语</w:t>
      </w:r>
      <w:r>
        <w:rPr>
          <w:rFonts w:hint="eastAsia" w:ascii="微软雅黑" w:hAnsi="微软雅黑" w:eastAsia="微软雅黑" w:cs="微软雅黑"/>
          <w:lang w:eastAsia="zh-CN"/>
        </w:rPr>
        <w:t>如下：</w:t>
      </w:r>
    </w:p>
    <w:p>
      <w:pPr>
        <w:spacing w:before="120" w:after="120"/>
        <w:ind w:firstLine="420" w:firstLineChars="20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——产品线：驾考产品线、驾培产品线；</w:t>
      </w:r>
    </w:p>
    <w:p>
      <w:pPr>
        <w:spacing w:before="120" w:after="120"/>
        <w:ind w:firstLine="420" w:firstLineChars="20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——产品：隶属于产品线，可独立部署的软件或集成后的硬件；</w:t>
      </w:r>
    </w:p>
    <w:p>
      <w:pPr>
        <w:spacing w:before="120" w:after="120"/>
        <w:ind w:firstLine="420" w:firstLineChars="20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——计划：产品的一次版本开发；</w:t>
      </w:r>
    </w:p>
    <w:p>
      <w:pPr>
        <w:spacing w:before="120" w:after="120"/>
        <w:ind w:firstLine="420" w:firstLineChars="20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——项目：针对计划的一次完整开发，或者一次迭代；</w:t>
      </w:r>
    </w:p>
    <w:p>
      <w:pPr>
        <w:spacing w:before="120" w:after="120"/>
        <w:ind w:firstLine="42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——任务：项目开发过程中相对独立的工作，粒度一般不要超过5个工作日。</w:t>
      </w:r>
    </w:p>
    <w:p>
      <w:pPr>
        <w:spacing w:before="120" w:after="120"/>
        <w:ind w:firstLine="42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示例如下：</w:t>
      </w:r>
    </w:p>
    <w:tbl>
      <w:tblPr>
        <w:tblStyle w:val="6"/>
        <w:tblW w:w="4998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2"/>
        <w:gridCol w:w="1563"/>
        <w:gridCol w:w="2265"/>
        <w:gridCol w:w="31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1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0" w:beforeLines="0" w:after="0" w:afterLines="0" w:line="240" w:lineRule="atLeast"/>
              <w:ind w:firstLine="0" w:firstLineChars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eastAsia="zh-CN" w:bidi="ar"/>
              </w:rPr>
              <w:t>产品线</w:t>
            </w:r>
          </w:p>
        </w:tc>
        <w:tc>
          <w:tcPr>
            <w:tcW w:w="91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0" w:beforeLines="0" w:after="0" w:afterLines="0" w:line="240" w:lineRule="atLeast"/>
              <w:ind w:firstLine="0" w:firstLineChars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eastAsia="zh-CN" w:bidi="ar"/>
              </w:rPr>
              <w:t>产品</w:t>
            </w:r>
          </w:p>
        </w:tc>
        <w:tc>
          <w:tcPr>
            <w:tcW w:w="13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0" w:beforeLines="0" w:after="0" w:afterLines="0" w:line="240" w:lineRule="atLeast"/>
              <w:ind w:firstLine="0" w:firstLineChars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eastAsia="zh-CN" w:bidi="ar"/>
              </w:rPr>
              <w:t>计划</w:t>
            </w:r>
          </w:p>
        </w:tc>
        <w:tc>
          <w:tcPr>
            <w:tcW w:w="18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0" w:beforeLines="0" w:after="0" w:afterLines="0" w:line="240" w:lineRule="atLeast"/>
              <w:ind w:firstLine="0" w:firstLineChars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eastAsia="zh-CN" w:bidi="ar"/>
              </w:rPr>
              <w:t>项目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1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0" w:beforeLines="0" w:after="0" w:afterLines="0" w:line="240" w:lineRule="atLeast"/>
              <w:ind w:firstLine="0" w:firstLineChars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eastAsia="zh-CN" w:bidi="ar"/>
              </w:rPr>
              <w:t>驾考产品线</w:t>
            </w:r>
          </w:p>
        </w:tc>
        <w:tc>
          <w:tcPr>
            <w:tcW w:w="91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0" w:beforeLines="0" w:after="0" w:afterLines="0" w:line="240" w:lineRule="atLeast"/>
              <w:ind w:firstLine="0" w:firstLineChars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eastAsia="zh-CN" w:bidi="ar"/>
              </w:rPr>
              <w:t>科目2主控</w:t>
            </w:r>
          </w:p>
        </w:tc>
        <w:tc>
          <w:tcPr>
            <w:tcW w:w="13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0" w:beforeLines="0" w:after="0" w:afterLines="0" w:line="240" w:lineRule="atLeast"/>
              <w:ind w:firstLine="0" w:firstLineChars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eastAsia="zh-CN" w:bidi="ar"/>
              </w:rPr>
              <w:t>V5.2.1.1</w:t>
            </w:r>
          </w:p>
        </w:tc>
        <w:tc>
          <w:tcPr>
            <w:tcW w:w="18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0" w:beforeLines="0" w:after="0" w:afterLines="0" w:line="240" w:lineRule="atLeast"/>
              <w:ind w:firstLine="0" w:firstLineChars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eastAsia="zh-CN" w:bidi="ar"/>
              </w:rPr>
              <w:t>科目2主控-V5.2.1.1-I1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1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0" w:beforeLines="0" w:after="0" w:afterLines="0" w:line="240" w:lineRule="atLeast"/>
              <w:ind w:firstLine="0" w:firstLineChars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eastAsia="zh-CN" w:bidi="ar"/>
              </w:rPr>
              <w:t>驾考产品线</w:t>
            </w:r>
          </w:p>
        </w:tc>
        <w:tc>
          <w:tcPr>
            <w:tcW w:w="91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0" w:beforeLines="0" w:after="0" w:afterLines="0" w:line="240" w:lineRule="atLeast"/>
              <w:ind w:firstLine="0" w:firstLineChars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eastAsia="zh-CN" w:bidi="ar"/>
              </w:rPr>
              <w:t>易考通硬件</w:t>
            </w:r>
          </w:p>
        </w:tc>
        <w:tc>
          <w:tcPr>
            <w:tcW w:w="13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0" w:beforeLines="0" w:after="0" w:afterLines="0" w:line="240" w:lineRule="atLeast"/>
              <w:ind w:firstLine="0" w:firstLineChars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eastAsia="zh-CN" w:bidi="ar"/>
              </w:rPr>
              <w:t>V5.0.0.0</w:t>
            </w:r>
          </w:p>
        </w:tc>
        <w:tc>
          <w:tcPr>
            <w:tcW w:w="18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0" w:beforeLines="0" w:after="0" w:afterLines="0" w:line="240" w:lineRule="atLeast"/>
              <w:ind w:firstLine="0" w:firstLineChars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eastAsia="zh-CN" w:bidi="ar"/>
              </w:rPr>
              <w:t>易考通硬件-V5.0.0.0</w:t>
            </w: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三．立项阶段</w:t>
      </w:r>
      <w:bookmarkEnd w:id="0"/>
    </w:p>
    <w:p>
      <w:pPr>
        <w:spacing w:before="120" w:after="120"/>
        <w:ind w:firstLine="42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通过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立项申请书</w:t>
      </w:r>
      <w:r>
        <w:rPr>
          <w:rFonts w:hint="eastAsia" w:ascii="微软雅黑" w:hAnsi="微软雅黑" w:eastAsia="微软雅黑" w:cs="微软雅黑"/>
          <w:lang w:val="en-US" w:eastAsia="zh-CN"/>
        </w:rPr>
        <w:t>，技术管理部-项目管</w:t>
      </w:r>
      <w:bookmarkStart w:id="3" w:name="_GoBack"/>
      <w:bookmarkEnd w:id="3"/>
      <w:r>
        <w:rPr>
          <w:rFonts w:hint="eastAsia" w:ascii="微软雅黑" w:hAnsi="微软雅黑" w:eastAsia="微软雅黑" w:cs="微软雅黑"/>
          <w:lang w:val="en-US" w:eastAsia="zh-CN"/>
        </w:rPr>
        <w:t>理组</w:t>
      </w:r>
      <w:r>
        <w:rPr>
          <w:rFonts w:hint="eastAsia" w:ascii="微软雅黑" w:hAnsi="微软雅黑" w:eastAsia="微软雅黑" w:cs="微软雅黑"/>
          <w:lang w:eastAsia="zh-CN"/>
        </w:rPr>
        <w:t>创建“产品”，以及与版本对应的“计划”，并为该计划创建“项目”，</w:t>
      </w:r>
      <w:r>
        <w:rPr>
          <w:rFonts w:hint="eastAsia" w:ascii="微软雅黑" w:hAnsi="微软雅黑" w:eastAsia="微软雅黑" w:cs="微软雅黑"/>
          <w:lang w:val="en-US" w:eastAsia="zh-CN"/>
        </w:rPr>
        <w:t>指派给相应的项目负责人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20539"/>
      <w:r>
        <w:rPr>
          <w:rFonts w:hint="eastAsia"/>
          <w:lang w:val="en-US" w:eastAsia="zh-CN"/>
        </w:rPr>
        <w:t>四．实施阶段</w:t>
      </w:r>
      <w:bookmarkEnd w:id="1"/>
    </w:p>
    <w:p>
      <w:pPr>
        <w:numPr>
          <w:ilvl w:val="0"/>
          <w:numId w:val="1"/>
        </w:numPr>
        <w:spacing w:before="120" w:after="120"/>
        <w:ind w:left="420" w:leftChars="0" w:hanging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技术</w:t>
      </w:r>
      <w:r>
        <w:rPr>
          <w:rFonts w:hint="eastAsia" w:ascii="微软雅黑" w:hAnsi="微软雅黑" w:eastAsia="微软雅黑" w:cs="微软雅黑"/>
          <w:lang w:eastAsia="zh-CN"/>
        </w:rPr>
        <w:t>负责人在项目下建立 “</w:t>
      </w:r>
      <w:r>
        <w:rPr>
          <w:rFonts w:hint="eastAsia" w:ascii="微软雅黑" w:hAnsi="微软雅黑" w:eastAsia="微软雅黑" w:cs="微软雅黑"/>
          <w:lang w:val="en-US" w:eastAsia="zh-CN"/>
        </w:rPr>
        <w:t>团队、任务</w:t>
      </w:r>
      <w:r>
        <w:rPr>
          <w:rFonts w:hint="eastAsia" w:ascii="微软雅黑" w:hAnsi="微软雅黑" w:eastAsia="微软雅黑" w:cs="微软雅黑"/>
          <w:lang w:eastAsia="zh-CN"/>
        </w:rPr>
        <w:t>”，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先建团队，再建任务</w:t>
      </w:r>
      <w:r>
        <w:rPr>
          <w:rFonts w:hint="eastAsia" w:ascii="微软雅黑" w:hAnsi="微软雅黑" w:eastAsia="微软雅黑" w:cs="微软雅黑"/>
          <w:lang w:val="en-US" w:eastAsia="zh-CN"/>
        </w:rPr>
        <w:t>，并把项目下对应的任务指派给对应的人；</w:t>
      </w:r>
    </w:p>
    <w:p>
      <w:pPr>
        <w:numPr>
          <w:ilvl w:val="0"/>
          <w:numId w:val="0"/>
        </w:numPr>
        <w:spacing w:before="120" w:after="120"/>
        <w:ind w:leftChars="0"/>
      </w:pPr>
      <w:r>
        <w:drawing>
          <wp:inline distT="0" distB="0" distL="114300" distR="114300">
            <wp:extent cx="5269230" cy="1432560"/>
            <wp:effectExtent l="0" t="0" r="127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120" w:after="12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spacing w:before="120" w:after="120"/>
        <w:ind w:left="420" w:leftChars="0" w:hanging="420" w:firstLineChars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研发人员每日更新“任务”状态</w:t>
      </w:r>
      <w:r>
        <w:rPr>
          <w:rFonts w:hint="eastAsia" w:ascii="微软雅黑" w:hAnsi="微软雅黑" w:eastAsia="微软雅黑" w:cs="微软雅黑"/>
          <w:lang w:val="en-US" w:eastAsia="zh-CN"/>
        </w:rPr>
        <w:t>和进度，直到该任务结束</w:t>
      </w:r>
      <w:r>
        <w:rPr>
          <w:rFonts w:hint="eastAsia" w:ascii="微软雅黑" w:hAnsi="微软雅黑" w:eastAsia="微软雅黑" w:cs="微软雅黑"/>
          <w:lang w:eastAsia="zh-CN"/>
        </w:rPr>
        <w:t>；</w:t>
      </w:r>
    </w:p>
    <w:p>
      <w:pPr>
        <w:numPr>
          <w:ilvl w:val="0"/>
          <w:numId w:val="0"/>
        </w:numPr>
        <w:spacing w:before="120" w:after="120"/>
        <w:ind w:leftChars="0"/>
      </w:pPr>
      <w:r>
        <w:drawing>
          <wp:inline distT="0" distB="0" distL="114300" distR="114300">
            <wp:extent cx="5270500" cy="152019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120" w:after="120"/>
        <w:ind w:leftChars="0"/>
      </w:pPr>
    </w:p>
    <w:p>
      <w:pPr>
        <w:numPr>
          <w:ilvl w:val="0"/>
          <w:numId w:val="0"/>
        </w:numPr>
        <w:spacing w:before="120" w:after="120"/>
        <w:ind w:leftChars="0"/>
      </w:pPr>
    </w:p>
    <w:p>
      <w:pPr>
        <w:numPr>
          <w:ilvl w:val="0"/>
          <w:numId w:val="0"/>
        </w:numPr>
        <w:spacing w:before="120" w:after="120"/>
        <w:ind w:leftChars="0"/>
        <w:rPr>
          <w:rFonts w:hint="eastAsia"/>
          <w:lang w:eastAsia="zh-CN"/>
        </w:rPr>
      </w:pPr>
    </w:p>
    <w:p>
      <w:pPr>
        <w:numPr>
          <w:ilvl w:val="0"/>
          <w:numId w:val="1"/>
        </w:numPr>
        <w:spacing w:before="120" w:after="120"/>
        <w:ind w:left="420" w:leftChars="0" w:hanging="420" w:firstLineChars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项目完成后，经研发自测并通过产品经理初验后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  <w:lang w:val="en-US" w:eastAsia="zh-CN"/>
        </w:rPr>
        <w:t>提交测试部进行测试。由技术负责人</w:t>
      </w:r>
      <w:r>
        <w:rPr>
          <w:rFonts w:hint="eastAsia" w:ascii="微软雅黑" w:hAnsi="微软雅黑" w:eastAsia="微软雅黑" w:cs="微软雅黑"/>
          <w:lang w:eastAsia="zh-CN"/>
        </w:rPr>
        <w:t>创建“测试单”提交测试。</w:t>
      </w:r>
    </w:p>
    <w:p>
      <w:pPr>
        <w:numPr>
          <w:ilvl w:val="0"/>
          <w:numId w:val="0"/>
        </w:numPr>
        <w:spacing w:before="120" w:after="120"/>
        <w:ind w:leftChars="0"/>
        <w:rPr>
          <w:rFonts w:hint="eastAsia" w:ascii="微软雅黑" w:hAnsi="微软雅黑" w:eastAsia="微软雅黑" w:cs="微软雅黑"/>
          <w:lang w:eastAsia="zh-CN"/>
        </w:rPr>
      </w:pPr>
      <w:r>
        <w:drawing>
          <wp:inline distT="0" distB="0" distL="114300" distR="114300">
            <wp:extent cx="4559300" cy="2343150"/>
            <wp:effectExtent l="0" t="0" r="0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9927"/>
      <w:r>
        <w:rPr>
          <w:rFonts w:hint="eastAsia"/>
          <w:lang w:val="en-US" w:eastAsia="zh-CN"/>
        </w:rPr>
        <w:t>五．测试阶段</w:t>
      </w:r>
      <w:bookmarkEnd w:id="2"/>
    </w:p>
    <w:p>
      <w:pPr>
        <w:numPr>
          <w:ilvl w:val="0"/>
          <w:numId w:val="1"/>
        </w:numPr>
        <w:spacing w:before="120" w:after="120"/>
        <w:ind w:left="420" w:leftChars="0" w:hanging="420" w:firstLineChars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测试人员接到“测试单”后开始测试，</w:t>
      </w:r>
      <w:r>
        <w:rPr>
          <w:rFonts w:hint="eastAsia" w:ascii="微软雅黑" w:hAnsi="微软雅黑" w:eastAsia="微软雅黑" w:cs="微软雅黑"/>
          <w:lang w:val="en-US" w:eastAsia="zh-CN"/>
        </w:rPr>
        <w:t>并</w:t>
      </w:r>
      <w:r>
        <w:rPr>
          <w:rFonts w:hint="eastAsia" w:ascii="微软雅黑" w:hAnsi="微软雅黑" w:eastAsia="微软雅黑" w:cs="微软雅黑"/>
          <w:lang w:eastAsia="zh-CN"/>
        </w:rPr>
        <w:t>录入测试过程中发现的“缺陷”（</w:t>
      </w:r>
      <w:r>
        <w:rPr>
          <w:rFonts w:hint="eastAsia" w:ascii="微软雅黑" w:hAnsi="微软雅黑" w:eastAsia="微软雅黑" w:cs="微软雅黑"/>
          <w:lang w:val="en-US" w:eastAsia="zh-CN"/>
        </w:rPr>
        <w:t>即BUG</w:t>
      </w:r>
      <w:r>
        <w:rPr>
          <w:rFonts w:hint="eastAsia" w:ascii="微软雅黑" w:hAnsi="微软雅黑" w:eastAsia="微软雅黑" w:cs="微软雅黑"/>
          <w:lang w:eastAsia="zh-CN"/>
        </w:rPr>
        <w:t>），</w:t>
      </w:r>
      <w:r>
        <w:rPr>
          <w:rFonts w:hint="eastAsia" w:ascii="微软雅黑" w:hAnsi="微软雅黑" w:eastAsia="微软雅黑" w:cs="微软雅黑"/>
          <w:lang w:val="en-US" w:eastAsia="zh-CN"/>
        </w:rPr>
        <w:t>指派给相应的研发人员</w:t>
      </w:r>
      <w:r>
        <w:rPr>
          <w:rFonts w:hint="eastAsia" w:ascii="微软雅黑" w:hAnsi="微软雅黑" w:eastAsia="微软雅黑" w:cs="微软雅黑"/>
          <w:lang w:eastAsia="zh-CN"/>
        </w:rPr>
        <w:t>；</w:t>
      </w:r>
    </w:p>
    <w:p>
      <w:pPr>
        <w:numPr>
          <w:ilvl w:val="0"/>
          <w:numId w:val="1"/>
        </w:numPr>
        <w:spacing w:before="120" w:after="120"/>
        <w:ind w:left="420" w:leftChars="0" w:hanging="420" w:firstLineChars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研发人员对“缺陷”进行修复；</w:t>
      </w:r>
    </w:p>
    <w:p>
      <w:pPr>
        <w:numPr>
          <w:ilvl w:val="0"/>
          <w:numId w:val="1"/>
        </w:numPr>
        <w:spacing w:before="120" w:after="120"/>
        <w:ind w:left="420" w:leftChars="0" w:hanging="420" w:firstLineChars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测试人员对</w:t>
      </w:r>
      <w:r>
        <w:rPr>
          <w:rFonts w:hint="eastAsia" w:ascii="微软雅黑" w:hAnsi="微软雅黑" w:eastAsia="微软雅黑" w:cs="微软雅黑"/>
          <w:lang w:val="en-US" w:eastAsia="zh-CN"/>
        </w:rPr>
        <w:t>修改后的</w:t>
      </w:r>
      <w:r>
        <w:rPr>
          <w:rFonts w:hint="eastAsia" w:ascii="微软雅黑" w:hAnsi="微软雅黑" w:eastAsia="微软雅黑" w:cs="微软雅黑"/>
          <w:lang w:eastAsia="zh-CN"/>
        </w:rPr>
        <w:t>“缺陷”进行验证，</w:t>
      </w:r>
      <w:r>
        <w:rPr>
          <w:rFonts w:hint="eastAsia" w:ascii="微软雅黑" w:hAnsi="微软雅黑" w:eastAsia="微软雅黑" w:cs="微软雅黑"/>
          <w:lang w:val="en-US" w:eastAsia="zh-CN"/>
        </w:rPr>
        <w:t>并及时更新状态，直到</w:t>
      </w:r>
      <w:r>
        <w:rPr>
          <w:rFonts w:hint="eastAsia" w:ascii="微软雅黑" w:hAnsi="微软雅黑" w:eastAsia="微软雅黑" w:cs="微软雅黑"/>
          <w:lang w:eastAsia="zh-CN"/>
        </w:rPr>
        <w:t>无误后关闭“缺陷”。</w:t>
      </w:r>
    </w:p>
    <w:p>
      <w:pPr>
        <w:spacing w:before="120" w:after="120"/>
        <w:ind w:firstLine="420"/>
        <w:rPr>
          <w:rFonts w:hint="eastAsia" w:ascii="微软雅黑" w:hAnsi="微软雅黑" w:eastAsia="微软雅黑" w:cs="微软雅黑"/>
          <w:lang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1451610"/>
            <wp:effectExtent l="0" t="0" r="10795" b="889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5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150" cy="1067435"/>
            <wp:effectExtent l="0" t="0" r="6350" b="1206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06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EC86B2"/>
    <w:multiLevelType w:val="singleLevel"/>
    <w:tmpl w:val="58EC86B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00FE7"/>
    <w:rsid w:val="047B6C0A"/>
    <w:rsid w:val="04E02BAE"/>
    <w:rsid w:val="06AB7592"/>
    <w:rsid w:val="092A3497"/>
    <w:rsid w:val="0AC50CDB"/>
    <w:rsid w:val="0AD33FBB"/>
    <w:rsid w:val="0EC03E85"/>
    <w:rsid w:val="0F8115DE"/>
    <w:rsid w:val="11952BE1"/>
    <w:rsid w:val="123D44BD"/>
    <w:rsid w:val="13782A11"/>
    <w:rsid w:val="139C630F"/>
    <w:rsid w:val="13A25F5F"/>
    <w:rsid w:val="14491424"/>
    <w:rsid w:val="165A3B0C"/>
    <w:rsid w:val="18E60882"/>
    <w:rsid w:val="1A227E71"/>
    <w:rsid w:val="1A476B00"/>
    <w:rsid w:val="1D661D15"/>
    <w:rsid w:val="1EFF4820"/>
    <w:rsid w:val="23205C2B"/>
    <w:rsid w:val="25AF5007"/>
    <w:rsid w:val="2A7A35DB"/>
    <w:rsid w:val="2A9D7EEB"/>
    <w:rsid w:val="2AE37525"/>
    <w:rsid w:val="2DD16BFF"/>
    <w:rsid w:val="2FC43382"/>
    <w:rsid w:val="30DC37BB"/>
    <w:rsid w:val="32B33518"/>
    <w:rsid w:val="32F73AE5"/>
    <w:rsid w:val="38CB4176"/>
    <w:rsid w:val="3943620B"/>
    <w:rsid w:val="3BA24B8A"/>
    <w:rsid w:val="3BBE4401"/>
    <w:rsid w:val="3F6E6C4D"/>
    <w:rsid w:val="3FEE2540"/>
    <w:rsid w:val="44226AA9"/>
    <w:rsid w:val="49F30FF1"/>
    <w:rsid w:val="4A273CA1"/>
    <w:rsid w:val="4A42105D"/>
    <w:rsid w:val="4AF9378C"/>
    <w:rsid w:val="4B3429F8"/>
    <w:rsid w:val="507720AF"/>
    <w:rsid w:val="50DD1885"/>
    <w:rsid w:val="52145C79"/>
    <w:rsid w:val="532160CA"/>
    <w:rsid w:val="53C041C6"/>
    <w:rsid w:val="554F4503"/>
    <w:rsid w:val="585C1523"/>
    <w:rsid w:val="5AB829D7"/>
    <w:rsid w:val="5BAE01A8"/>
    <w:rsid w:val="5E0F38D6"/>
    <w:rsid w:val="5E7C0DA6"/>
    <w:rsid w:val="5EC97C97"/>
    <w:rsid w:val="5F935DC2"/>
    <w:rsid w:val="608A2002"/>
    <w:rsid w:val="611F6E36"/>
    <w:rsid w:val="61493EE2"/>
    <w:rsid w:val="616E1B74"/>
    <w:rsid w:val="621C413A"/>
    <w:rsid w:val="639213C6"/>
    <w:rsid w:val="68982C32"/>
    <w:rsid w:val="6CC80CA5"/>
    <w:rsid w:val="6CE32D09"/>
    <w:rsid w:val="6DE06418"/>
    <w:rsid w:val="705F68CB"/>
    <w:rsid w:val="723C5934"/>
    <w:rsid w:val="72F2101B"/>
    <w:rsid w:val="74287857"/>
    <w:rsid w:val="765E7187"/>
    <w:rsid w:val="76CD6259"/>
    <w:rsid w:val="76E22C40"/>
    <w:rsid w:val="78EF37D6"/>
    <w:rsid w:val="7A1C3AC0"/>
    <w:rsid w:val="7D916329"/>
    <w:rsid w:val="7F5C6522"/>
    <w:rsid w:val="7FFB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99"/>
    <w:pPr>
      <w:tabs>
        <w:tab w:val="center" w:pos="4320"/>
        <w:tab w:val="right" w:pos="8640"/>
      </w:tabs>
    </w:pPr>
  </w:style>
  <w:style w:type="paragraph" w:styleId="5">
    <w:name w:val="header"/>
    <w:basedOn w:val="1"/>
    <w:qFormat/>
    <w:uiPriority w:val="99"/>
    <w:pPr>
      <w:tabs>
        <w:tab w:val="center" w:pos="4320"/>
        <w:tab w:val="right" w:pos="8640"/>
      </w:tabs>
    </w:pPr>
  </w:style>
  <w:style w:type="character" w:styleId="8">
    <w:name w:val="page number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2021-06-02T03:25:00Z</dcterms:created>
  <dc:creator>superman</dc:creator>
  <cp:lastModifiedBy>zj</cp:lastModifiedBy>
  <dcterms:modified xsi:type="dcterms:W3CDTF">2021-06-21T03:10:22Z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A1CCD90FC11E4688B67C6EFDE306CE06</vt:lpwstr>
  </property>
</Properties>
</file>