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2023.6.26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Location: classroom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Participants: Chen Binwei, Chang Ningyuan, Li Hongbo, Zhou Ziyu, Hong Jinxiu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Meeting Agenda: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Clarify tasks for the first two weeks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Assign team member tasks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2023.6.30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Location: classroom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Participants: Chen Binwei, Chang Ningyuan, Li Hongbo, Zhou Ziyu, Hong Jinxiu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Meeting Agenda: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Conduct overall functional testing and modifications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Prepare for the first experimental acceptance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Time:2023.9.25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Location: online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Participants: Chen Binwei, Chang Ningyuan, Li Hongbo, Zhou Ziyu, Hong Jinxiu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Meeting Agenda: 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Preparation for the second experimental acceptance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Recheck the function of the car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Time:2023.10.3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Location: online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Participants: Chen Binwei, Chang Ningyuan, Li Hongbo, Zhou Ziyu, Hong Jinxiu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Bai Xiaojin, Gao Yuxuan, Li Songyang, Li Yujie, Zhang Chi, Wen Yanzhen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Meeting Agenda: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Enhance image recognition function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Modification of webpage display function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Preparation for the second experimental acceptance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Time:2023.10.13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Location: classromm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Participants: Chen Binwei, Chang Ningyuan, Li Hongbo, Zhou Ziyu, Hong Jinxiu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Bai Xiaojin, Gao Yuxuan, Li Songyang, Li Yujie, Zhang Chi, Wen Yanzhen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Meeting Agenda: 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 all functions of the car and improve some functions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Conduct reporting exercises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460B"/>
    <w:multiLevelType w:val="singleLevel"/>
    <w:tmpl w:val="ABFF46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DF0518"/>
    <w:multiLevelType w:val="singleLevel"/>
    <w:tmpl w:val="EFDF05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33BE15"/>
    <w:multiLevelType w:val="singleLevel"/>
    <w:tmpl w:val="5F33B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7F403D"/>
    <w:multiLevelType w:val="singleLevel"/>
    <w:tmpl w:val="6E7F40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7EC458"/>
    <w:multiLevelType w:val="singleLevel"/>
    <w:tmpl w:val="7E7EC4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8B30B"/>
    <w:rsid w:val="7FB1B891"/>
    <w:rsid w:val="FFD8B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2023-10-17T20:07:00Z</dcterms:created>
  <dc:creator>一只红薯</dc:creator>
  <cp:lastModifiedBy>一只红薯</cp:lastModifiedBy>
  <dcterms:modified xsi:type="dcterms:W3CDTF">2023-10-17T20:39:45Z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433557544561580EE4782E65E9C7FB81_41</vt:lpwstr>
  </property>
</Properties>
</file>