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LL（1）设计说明文件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姓名：叶倩琳</w:t>
      </w: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班级：软工1706班                   </w:t>
      </w: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学号：201706061330</w:t>
      </w:r>
    </w:p>
    <w:p>
      <w:pPr>
        <w:jc w:val="righ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提交日期：2019年12月9日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实验目的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构造LL(1)文法的预测分析表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实验要求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用C++ 实现；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编程构造如下LL(1)文法的预测分析表，文法G[A]：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 (0) A→baB  (1) A→ε  (2) B→bN  (3) B→a  (4) N→aBbb  (5) N→b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预测分析表输出到output.txt文件。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提供名为LL1.exe的执行文件实现上述功能，还需提供源文件以及名为设计说明.doc的说明文件。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过程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流程图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922520" cy="56997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图3-1-1 LL(1)构建预测分析表流程图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概念介绍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LL（1）</w:t>
      </w:r>
      <w:r>
        <w:rPr>
          <w:rFonts w:hint="eastAsia" w:ascii="宋体" w:hAnsi="宋体" w:eastAsia="宋体" w:cs="宋体"/>
          <w:sz w:val="24"/>
          <w:szCs w:val="24"/>
        </w:rPr>
        <w:t>第一个“L”, 代表从左向右扫描单词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hint="eastAsia" w:ascii="宋体" w:hAnsi="宋体" w:eastAsia="宋体" w:cs="宋体"/>
          <w:sz w:val="24"/>
          <w:szCs w:val="24"/>
        </w:rPr>
        <w:t>第二个“L”,代表产生的是最左推导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“1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”代表向前查看（lookahead）一个单词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要推导预测分析表就要引入First集合和Follow集合。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First集合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【概念】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 G =（VT，VN，P，S）是上下文无关文法，对a∈(VT U VN)*，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First（a）= { a-&gt;* aβ, a∈VT,β∈(VT U VN)*,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 a-&gt;*ε 时 a =ε}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【计算】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对所有 x∈VN U VT U {ε} U{v | A-&gt;u∈P, 且v是u的后缀}, 则对 x∈V U {ε}，置 First(x)={x}；对其它x，置 First(x)=∅，重复如下过程，直到所有 First 集合没有变化为止：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(1) 对于 A-&gt;ε ∈P, 置 First(A) = First(A) ∪ {ε}.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(2) 若A-&gt;Y1Y2…YK∈P，置First(A)=First(A) ∪ First(Y1Y2…YK).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(3) 对于 Y1Y2…YK∈{v | A-&gt;u∈P, 且v是u的后缀}, 其中 K&gt;=1，Yj∈VN∪VT（1&lt;=j&lt;=K）, 若任意j:1&lt;=j&lt;=i-1(ε∈First(Yj)) ∪ε∉First(Yi), 其中1&lt;=i&lt;=K ，则令 First(Y1Y2…YK) = U First(Yj) - {ε}，否则，若任意j:1&lt;=j&lt;=K(ε∈First(Yj)), 则令First(Y1Y2…YK) = U First(Yj).</w:t>
      </w:r>
    </w:p>
    <w:p>
      <w:pPr>
        <w:numPr>
          <w:ilvl w:val="0"/>
          <w:numId w:val="3"/>
        </w:numPr>
        <w:spacing w:line="360" w:lineRule="auto"/>
        <w:ind w:firstLine="660" w:firstLineChars="274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Follow集合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【概念】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 G =（VT，VN，P，S）是上下文无关文法，对每个A∈VN，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Follow(A) = { a | S# =&gt;*αAβ# 且 a∈First(β#)，α,β∈(VT∪VN)* 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（# 代表输入单词序列右边的结束符）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【计算】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置 Follow(S) = {#}，置所有其它的 Follow 集合为∅；重复如下步骤，直至所有Follow集不再变化为止：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对于 X-&gt;αAβ∈P，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 把 First(β) - {ε} 加至 Follow(A);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 若有ε∈First(β)，则把 Follow(X) 加至 Follow(A) 中．</w:t>
      </w:r>
    </w:p>
    <w:p>
      <w:pPr>
        <w:numPr>
          <w:ilvl w:val="0"/>
          <w:numId w:val="3"/>
        </w:numPr>
        <w:spacing w:line="360" w:lineRule="auto"/>
        <w:ind w:firstLine="660" w:firstLineChars="274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Select集合</w:t>
      </w:r>
    </w:p>
    <w:p>
      <w:pPr>
        <w:numPr>
          <w:numId w:val="0"/>
        </w:numPr>
        <w:spacing w:line="360" w:lineRule="auto"/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【概念】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预测集合。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【计算】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 G =（VT，VN，P，S）是上下文无关文法。对任何产生式 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sz w:val="24"/>
          <w:szCs w:val="24"/>
        </w:rPr>
        <w:t>α∈ P，其预测集合Select (A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sz w:val="24"/>
          <w:szCs w:val="24"/>
        </w:rPr>
        <w:t>α) 定义为：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如果ε∈first(α)，那么Select (A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-&gt;α</w:t>
      </w:r>
      <w:r>
        <w:rPr>
          <w:rFonts w:hint="eastAsia" w:ascii="宋体" w:hAnsi="宋体" w:eastAsia="宋体" w:cs="宋体"/>
          <w:sz w:val="24"/>
          <w:szCs w:val="24"/>
        </w:rPr>
        <w:t>) = first (α)；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如果ε∈first (α)，那么Select (A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-&gt;α</w:t>
      </w:r>
      <w:r>
        <w:rPr>
          <w:rFonts w:hint="eastAsia" w:ascii="宋体" w:hAnsi="宋体" w:eastAsia="宋体" w:cs="宋体"/>
          <w:sz w:val="24"/>
          <w:szCs w:val="24"/>
        </w:rPr>
        <w:t>) = ( first (α)–{ε} )∪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follow(A) 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</w:t>
      </w:r>
      <w:r>
        <w:rPr>
          <w:rFonts w:hint="eastAsia" w:ascii="宋体" w:hAnsi="宋体" w:eastAsia="宋体" w:cs="宋体"/>
          <w:sz w:val="24"/>
          <w:szCs w:val="24"/>
        </w:rPr>
        <w:t>：定义表明 a∈VT∪{#}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意义：下一字符属于Select (A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sz w:val="24"/>
          <w:szCs w:val="24"/>
        </w:rPr>
        <w:t>α)时，可以选用A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sz w:val="24"/>
          <w:szCs w:val="24"/>
        </w:rPr>
        <w:t>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程序设计的主要思路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【变量】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vector&lt;char&gt; finish_sign;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vector&lt;char&gt; nofinish_sign;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vector&lt;pair&lt;char, string&gt; &gt; grammer;//文法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map&lt;char, set&lt;char&gt; &gt; first_set;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map&lt;char, set&lt;char&gt; &gt; follow_set;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map&lt;char, vector&lt;string&gt; &gt; table;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//文法数 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【方法】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isNofinish_sign(char c);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判断是否为非终结符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input();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读入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getfirst(char t);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构造First集合 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getfollow(char t);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构造Follow集合  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settable();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构建预测分析表（Select集合）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Main函数;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主函数入口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【求FIRST集算法思想】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若产生式右部第一个字符为终结符，则将其计入左部first集；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若产生式右部第一个字符为非终结符，则：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▲求该非终结符的first集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▲将该非终结符的非$first集计入左部的first集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▲若存在$，则将指向产生式的指针右移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▲若不存在$，则停止遍历该产生式，进入下一个产生式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▲若已经到达产生式的最右部的非终结符，则将$加入左部的first集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处理数组中重复的first集中的终结符。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【求FOLLOW集算法思想】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对于文法G中每个非终结符A构造FOLLOW(A)时连续使用下面的规则,直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到每个FOLLOW不在增大为止：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▲对于文法的开始符号S,置#于FOLLOW(S)中;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▲若A-&gt;aBb是一个产生式,则把FIRST(b)\{ε}加至FOLLOW(B)中;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▲若A-&gt;aB是一个产生式,或A-&gt;aBb是一个产生式而b=&gt;ε(即ε∈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FIRST(b))则把FOLLOW(A)加至FOLLOW(B)中。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【生成预测分析表的算法思想】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▲对文法G的每个产生式A-&gt;a执行第二步和第三步;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▲对每个终结符a∈FIRST(a),把A-&gt;a加至M[A,a]中;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▲若ε∈FIRST(a),则把任何b∈FOLLOW(A)把A-&gt;a加至M[A,b]中;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▲把所有无定义的M[A,a]标上出错标志。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程序运行顺序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1）先读入txt文件，读取文法、终结符、非终结符集合；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S-&gt;AB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A-&gt;Da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A-&gt;$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B-&gt;cC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C-&gt;aADC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C-&gt;$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D-&gt;b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D-&gt;$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2）构造First集合：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First(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ε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 = 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ε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First(Da) = {b, a}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First(aADC) = {a}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First(b) = {b}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Follow(A) = {c,b,a, #}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Follow(C) = {#}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Follow(D) = {a, #}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3）构造Follow集合：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Follow(S) = {#}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Follow(A) = {c,b,a, #}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Follow(B) = {#}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Follow(C) = {#}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Follow(D) = {a, #}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4）构造Select集合并创建预测分析表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Select(A-&gt;Da) = {b,a}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Select(A-&gt;ε) = {c,b,a, #}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Select(C-&gt;aADC) = {a}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Select(C-&gt;ε) = {#}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Select(D-&gt;b) = {b}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Select(D-&gt;ε) = {a, #}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结果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（1）输入文法到inout.txt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S-&gt;AB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A-&gt;Da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A-&gt;$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B-&gt;cC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C-&gt;aADC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C-&gt;$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D-&gt;b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D-&gt;$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（2）运行LL1.cpp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图4-2-1 LL(1)实验结果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（3）程序输出结果到output.txt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****************预测分析表**********************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a           c           b           #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S     S-&gt;AB     S-&gt;AB     S-&gt;AB     S-&gt;AB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A     A-&gt;Da     A-&gt;Da     A-&gt;Da     A-&gt;Da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B         /     B-&gt;cC         /         /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D      D-&gt;$         /      D-&gt;b      D-&gt;$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   C-&gt;aADC         /         /      C-&gt;$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体会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通过本次实验，我熟练掌握了LL（1）分析，对First、Follow、Select集的构造有了更加深入的理解，同时，也能够根据由Select集合推出的预测分析表对输入串进行分析。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9E3E5"/>
    <w:multiLevelType w:val="singleLevel"/>
    <w:tmpl w:val="8979E3E5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8DCAAF0"/>
    <w:multiLevelType w:val="singleLevel"/>
    <w:tmpl w:val="C8DCAAF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B0FBCDB"/>
    <w:multiLevelType w:val="singleLevel"/>
    <w:tmpl w:val="3B0FBCD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33C34D1"/>
    <w:multiLevelType w:val="singleLevel"/>
    <w:tmpl w:val="633C34D1"/>
    <w:lvl w:ilvl="0" w:tentative="0">
      <w:start w:val="1"/>
      <w:numFmt w:val="decimal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674F"/>
    <w:rsid w:val="00B935D9"/>
    <w:rsid w:val="01A8487A"/>
    <w:rsid w:val="03BC3BC8"/>
    <w:rsid w:val="03FB3A8D"/>
    <w:rsid w:val="0474130C"/>
    <w:rsid w:val="053E2994"/>
    <w:rsid w:val="05F822F8"/>
    <w:rsid w:val="068A0182"/>
    <w:rsid w:val="07D959AE"/>
    <w:rsid w:val="09B535EB"/>
    <w:rsid w:val="0B0B2EED"/>
    <w:rsid w:val="0CA671A0"/>
    <w:rsid w:val="0CD13AA4"/>
    <w:rsid w:val="0DEA4FEF"/>
    <w:rsid w:val="0DF0397A"/>
    <w:rsid w:val="0E103C70"/>
    <w:rsid w:val="0E261211"/>
    <w:rsid w:val="0EF62335"/>
    <w:rsid w:val="0F162EC5"/>
    <w:rsid w:val="11230D6C"/>
    <w:rsid w:val="130F774E"/>
    <w:rsid w:val="160C7CCD"/>
    <w:rsid w:val="16317D9E"/>
    <w:rsid w:val="17FD025E"/>
    <w:rsid w:val="18070E29"/>
    <w:rsid w:val="184F17AF"/>
    <w:rsid w:val="18650188"/>
    <w:rsid w:val="1D623D93"/>
    <w:rsid w:val="1EE446FB"/>
    <w:rsid w:val="1FD63C98"/>
    <w:rsid w:val="206A6F03"/>
    <w:rsid w:val="23CC458A"/>
    <w:rsid w:val="241230F1"/>
    <w:rsid w:val="24F814EE"/>
    <w:rsid w:val="255D027B"/>
    <w:rsid w:val="266C3508"/>
    <w:rsid w:val="273F640A"/>
    <w:rsid w:val="27A351C2"/>
    <w:rsid w:val="29CF5E07"/>
    <w:rsid w:val="2A4560FB"/>
    <w:rsid w:val="2AED09C9"/>
    <w:rsid w:val="2B515B87"/>
    <w:rsid w:val="2C9B7310"/>
    <w:rsid w:val="2CE82CFD"/>
    <w:rsid w:val="2F0319F7"/>
    <w:rsid w:val="30625720"/>
    <w:rsid w:val="31F740DB"/>
    <w:rsid w:val="32B65760"/>
    <w:rsid w:val="33D23BD0"/>
    <w:rsid w:val="35152DC5"/>
    <w:rsid w:val="35F775BE"/>
    <w:rsid w:val="379125C5"/>
    <w:rsid w:val="38E34B1D"/>
    <w:rsid w:val="3B37242C"/>
    <w:rsid w:val="3C704A33"/>
    <w:rsid w:val="42730948"/>
    <w:rsid w:val="438B10DE"/>
    <w:rsid w:val="44E04B6E"/>
    <w:rsid w:val="450206FA"/>
    <w:rsid w:val="4596450E"/>
    <w:rsid w:val="46DA70C4"/>
    <w:rsid w:val="471E79B0"/>
    <w:rsid w:val="475C5A8F"/>
    <w:rsid w:val="4844056F"/>
    <w:rsid w:val="4AF54108"/>
    <w:rsid w:val="4B4212A3"/>
    <w:rsid w:val="4BB20FE7"/>
    <w:rsid w:val="4C564099"/>
    <w:rsid w:val="4C637571"/>
    <w:rsid w:val="4C894A10"/>
    <w:rsid w:val="4E3D7317"/>
    <w:rsid w:val="4F8F331A"/>
    <w:rsid w:val="5061227A"/>
    <w:rsid w:val="525174EE"/>
    <w:rsid w:val="52830ED0"/>
    <w:rsid w:val="53173CEB"/>
    <w:rsid w:val="532E786A"/>
    <w:rsid w:val="552331C9"/>
    <w:rsid w:val="55335F5A"/>
    <w:rsid w:val="55DB16F8"/>
    <w:rsid w:val="56F26B6C"/>
    <w:rsid w:val="570444E8"/>
    <w:rsid w:val="57120952"/>
    <w:rsid w:val="57A31DE5"/>
    <w:rsid w:val="5A4F301A"/>
    <w:rsid w:val="5B3E56B8"/>
    <w:rsid w:val="5BAA76A2"/>
    <w:rsid w:val="5C702079"/>
    <w:rsid w:val="5D691D69"/>
    <w:rsid w:val="5E1776F4"/>
    <w:rsid w:val="600B61F1"/>
    <w:rsid w:val="603D4FE0"/>
    <w:rsid w:val="606A51FE"/>
    <w:rsid w:val="62A70FE0"/>
    <w:rsid w:val="639440AA"/>
    <w:rsid w:val="68190513"/>
    <w:rsid w:val="69EC5A35"/>
    <w:rsid w:val="6A6956DB"/>
    <w:rsid w:val="6AB262AD"/>
    <w:rsid w:val="6C2A64EB"/>
    <w:rsid w:val="6C5D2BB8"/>
    <w:rsid w:val="6CEF0F93"/>
    <w:rsid w:val="6D570669"/>
    <w:rsid w:val="709864A5"/>
    <w:rsid w:val="70B3422A"/>
    <w:rsid w:val="712E10D6"/>
    <w:rsid w:val="72E5004E"/>
    <w:rsid w:val="745E2461"/>
    <w:rsid w:val="74707927"/>
    <w:rsid w:val="766E1563"/>
    <w:rsid w:val="783B6D6C"/>
    <w:rsid w:val="7CD36427"/>
    <w:rsid w:val="7D4D0FFE"/>
    <w:rsid w:val="7F5505AB"/>
    <w:rsid w:val="7FA5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2019-12-09T15:39:17Z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