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eastAsia="黑体"/>
          <w:sz w:val="36"/>
        </w:rPr>
      </w:pPr>
      <w:r>
        <w:rPr>
          <w:rFonts w:hint="eastAsia" w:eastAsia="黑体"/>
          <w:sz w:val="36"/>
        </w:rPr>
        <w:t>数据库原理及应用</w:t>
      </w:r>
      <w:r>
        <w:rPr>
          <w:rFonts w:hint="eastAsia" w:ascii="黑体" w:eastAsia="黑体"/>
          <w:sz w:val="36"/>
        </w:rPr>
        <w:t>实验报告</w:t>
      </w:r>
    </w:p>
    <w:p>
      <w:pPr>
        <w:spacing w:beforeLines="0" w:afterLines="0"/>
        <w:jc w:val="center"/>
        <w:rPr>
          <w:rFonts w:hint="eastAsia" w:ascii="仿宋_GB2312" w:eastAsia="仿宋_GB2312"/>
          <w:sz w:val="28"/>
          <w:lang w:val="en-US" w:eastAsia="zh-CN"/>
        </w:rPr>
      </w:pPr>
      <w:r>
        <w:rPr>
          <w:rFonts w:hint="eastAsia" w:ascii="仿宋_GB2312" w:eastAsia="仿宋_GB2312"/>
          <w:sz w:val="28"/>
        </w:rPr>
        <w:t>班级:</w:t>
      </w:r>
      <w:r>
        <w:rPr>
          <w:rFonts w:hint="eastAsia" w:ascii="仿宋_GB2312" w:eastAsia="仿宋_GB2312"/>
          <w:sz w:val="28"/>
          <w:lang w:val="en-US" w:eastAsia="zh-CN"/>
        </w:rPr>
        <w:t>软工1706</w:t>
      </w:r>
      <w:r>
        <w:rPr>
          <w:rFonts w:hint="eastAsia" w:ascii="仿宋_GB2312" w:eastAsia="仿宋_GB2312"/>
          <w:sz w:val="28"/>
        </w:rPr>
        <w:t xml:space="preserve">      姓名</w:t>
      </w:r>
      <w:r>
        <w:rPr>
          <w:rFonts w:hint="eastAsia" w:ascii="仿宋_GB2312" w:eastAsia="仿宋_GB2312"/>
          <w:sz w:val="28"/>
          <w:lang w:eastAsia="zh-CN"/>
        </w:rPr>
        <w:t>：</w:t>
      </w:r>
      <w:r>
        <w:rPr>
          <w:rFonts w:hint="eastAsia" w:ascii="仿宋_GB2312" w:eastAsia="仿宋_GB2312"/>
          <w:sz w:val="28"/>
          <w:lang w:val="en-US" w:eastAsia="zh-CN"/>
        </w:rPr>
        <w:t>叶倩琳</w:t>
      </w:r>
      <w:r>
        <w:rPr>
          <w:rFonts w:hint="eastAsia" w:ascii="仿宋_GB2312" w:eastAsia="仿宋_GB2312"/>
          <w:sz w:val="28"/>
        </w:rPr>
        <w:t xml:space="preserve">    学号：20</w:t>
      </w:r>
      <w:r>
        <w:rPr>
          <w:rFonts w:hint="eastAsia" w:ascii="仿宋_GB2312" w:eastAsia="仿宋_GB2312"/>
          <w:sz w:val="28"/>
          <w:lang w:val="en-US" w:eastAsia="zh-CN"/>
        </w:rPr>
        <w:t>1706061330</w:t>
      </w:r>
    </w:p>
    <w:p>
      <w:pPr>
        <w:spacing w:beforeLines="0" w:afterLines="0"/>
        <w:jc w:val="center"/>
        <w:rPr>
          <w:rFonts w:hint="eastAsia" w:ascii="仿宋_GB2312" w:eastAsia="仿宋_GB2312"/>
          <w:sz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6" w:beforeAutospacing="0" w:after="264" w:afterAutospacing="0"/>
        <w:ind w:left="0" w:right="0" w:firstLine="0"/>
        <w:jc w:val="center"/>
        <w:rPr>
          <w:rFonts w:ascii="微软雅黑" w:hAnsi="微软雅黑" w:eastAsia="微软雅黑" w:cs="微软雅黑"/>
          <w:b w:val="0"/>
          <w:i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华文新魏" w:eastAsia="华文新魏"/>
          <w:b w:val="0"/>
          <w:sz w:val="44"/>
        </w:rPr>
        <w:t>实验</w:t>
      </w:r>
      <w:r>
        <w:rPr>
          <w:rFonts w:hint="eastAsia" w:ascii="华文新魏" w:eastAsia="华文新魏"/>
          <w:b w:val="0"/>
          <w:sz w:val="44"/>
          <w:lang w:val="en-US" w:eastAsia="zh-CN"/>
        </w:rPr>
        <w:t>7</w:t>
      </w:r>
      <w:r>
        <w:rPr>
          <w:rFonts w:hint="eastAsia" w:ascii="华文新魏" w:eastAsia="华文新魏"/>
          <w:b w:val="0"/>
          <w:sz w:val="44"/>
        </w:rPr>
        <w:t>、实体完整性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</w:pPr>
      <w:r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  <w:t>7.1 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  <w:t>试验目的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rPr>
          <w:rFonts w:hint="eastAsia" w:ascii="宋体" w:hAnsi="宋体" w:eastAsia="宋体" w:cs="宋体"/>
          <w:i w:val="0"/>
          <w:caps w:val="0"/>
          <w:color w:val="20202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19"/>
          <w:szCs w:val="19"/>
          <w:shd w:val="clear" w:fill="FFFFFF"/>
        </w:rPr>
        <w:t>学习实体完整性的建立，以及实践违反实体完整性的结果。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rPr>
          <w:rFonts w:hint="eastAsia" w:ascii="宋体" w:hAnsi="宋体" w:eastAsia="宋体" w:cs="宋体"/>
          <w:i w:val="0"/>
          <w:caps w:val="0"/>
          <w:color w:val="202020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</w:pPr>
      <w:r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  <w:t>7.2 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  <w:t>试验内容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（1）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在数据库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University_Mis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中建立表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Stu_Union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，进行主键约束，在没有违反实体完整性的前提下插入并更新一条记录。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（2）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演示违反实体完整性的插入操作。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（3）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演示违反实体完整性的更新操作。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（4）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演示事务的处理，包括事务的建立、处理以及出错时的事务回滚。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（5）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通过建立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University_Misarship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表，插入数据，演示当与现有的数据环境不等时，无法建立实体完整性以及参照完整性。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</w:pPr>
      <w:r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  <w:t>7.3 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  <w:t>实验步骤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以系统管理员或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sa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用户登录进入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SSMS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，在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SSMS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中新建查询窗口中输入如下命令，运行并观察和记录结果。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（1）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CREATE TABLE Stu_Union(Sno CHAR(8) NOT NULL UNIQUE,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                  Sname CHAR(8),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                  Ssex CHAR(1),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                  Sage INT,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                  Sdept CHAR(20),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                  CONSTRAINT PK_Stu_Union PRIMARY KEY(Sno));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Stu_Union VALUES('S01','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王兵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','M',23,'CS');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UPDATE Stu_Union SET Sno=' ' WHERE Sdept='CS';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UPDATE Stu_Union SET Sno='S02' WHERE Sname='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王兵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SELECT * FROM Stu_union;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（2）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Stu_Union VALUES (‘S02’,’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黄山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’,’M’,23,’CS’);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（3）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UPDATE Stu_Union SET Sno =NULL WHERE Sno='S02';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）输入并执行如下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①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SET XACT_ABORT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BEGIN TRANSACTION T1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INTO Stu_union VALUES(‘S09’,’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李永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’,’M’,25,’EE’);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INTO Stu_union VALUES (‘S03’,’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黄浩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’,’F’,25,’EE’);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INTO Stu_union VALUES (‘S05’,’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黄浩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’,’F’,25,’EE’);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SELECT * FROM Stu_union;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COMMIT TRANSACTION T1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②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SET  XACT_ABORT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BEGIN TRANSACTION  T2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INTO Stu_union VALUES (‘S07’,’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李宁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’,’M’,25,’EE’);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SELECT * FROM Stu_union;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INTO Stu_union VALUES (‘S09’,’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李靖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’,’F’,22,’CS’);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COMMIT TRANSACTION T2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③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SELECT * FROM Stu_union;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）输入并执行如下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①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CREATE TABLE Scholarship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M_ID VARCHAR(10), Stu_id CHAR(8),R_Money 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INTO Scholarship VALUES(‘M01’,’ S07’,5000)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INTO Scholarship VALUES (‘M01’,’ S08’,8000)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SELECT * FROM Scholarship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②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ALTER TABLE Scholarship ADD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CONSTRAINT PK_Scholarship PRIMARY KEY(M_ID)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③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ALTER TABLE Scholarship ADD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CONSTRAINT FK_Scholarship FOREIGN KEY(Stu_id) REFERENCES Students(Sno)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1.1  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实验要求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(1)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实验之前请细细阅读实验总体要求与说明指导书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(2 )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 Server 2005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或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2008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的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SSMS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环境中，完成以上实验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(1)-(9)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步所有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数据定义操作，并将其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奇数步骤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操作窗口剪贴到实验报告中。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202020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  <w:t>7.4实验结果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（1）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CREATE TABLE Stu_Union(Sno CHAR(8) NOT NULL UNIQUE,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                  Sname CHAR(8),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                  Ssex CHAR(1),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                  Sage INT,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                  Sdept CHAR(20),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                  CONSTRAINT PK_Stu_Union PRIMARY KEY(Sno));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Stu_Union VALUES('S01','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王兵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','M',23,'CS');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UPDATE Stu_Union SET Sno=' ' WHERE Sdept='CS';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UPDATE Stu_Union SET Sno='S02' WHERE Sname='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王兵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SELECT * FROM Stu_union;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</w:pPr>
      <w:r>
        <w:drawing>
          <wp:inline distT="0" distB="0" distL="114300" distR="114300">
            <wp:extent cx="5271770" cy="2902585"/>
            <wp:effectExtent l="0" t="0" r="1270" b="825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（2）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Stu_Union VALUES (‘S02’,’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黄山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’,’M’,23,’CS’);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</w:pPr>
      <w:r>
        <w:drawing>
          <wp:inline distT="0" distB="0" distL="114300" distR="114300">
            <wp:extent cx="5266690" cy="1092835"/>
            <wp:effectExtent l="0" t="0" r="6350" b="444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（3）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UPDATE Stu_Union SET Sno =NULL WHERE Sno='S02';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</w:pPr>
      <w:r>
        <w:drawing>
          <wp:inline distT="0" distB="0" distL="114300" distR="114300">
            <wp:extent cx="5268595" cy="1214755"/>
            <wp:effectExtent l="0" t="0" r="4445" b="444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）输入并执行如下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①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SET XACT_ABORT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BEGIN TRANSACTION T1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INTO Stu_union VALUES(‘S09’,’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李永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’,’M’,25,’EE’);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INTO Stu_union VALUES (‘S03’,’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黄浩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’,’F’,25,’EE’);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INTO Stu_union VALUES (‘S05’,’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黄浩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’,’F’,25,’EE’);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SELECT * FROM Stu_union;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COMMIT TRANSACTION T1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</w:pPr>
      <w:r>
        <w:drawing>
          <wp:inline distT="0" distB="0" distL="114300" distR="114300">
            <wp:extent cx="5067300" cy="3108960"/>
            <wp:effectExtent l="0" t="0" r="762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②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SET  XACT_ABORT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BEGIN TRANSACTION  T2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INTO Stu_union VALUES (‘S07’,’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李宁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’,’M’,25,’EE’);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SELECT * FROM Stu_union;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INTO Stu_union VALUES (‘S09’,’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李靖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’,’F’,22,’CS’);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COMMIT TRANSACTION T2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</w:pPr>
      <w:r>
        <w:drawing>
          <wp:inline distT="0" distB="0" distL="114300" distR="114300">
            <wp:extent cx="5271135" cy="1819275"/>
            <wp:effectExtent l="0" t="0" r="1905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③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SELECT * FROM Stu_union;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</w:pPr>
      <w:r>
        <w:drawing>
          <wp:inline distT="0" distB="0" distL="114300" distR="114300">
            <wp:extent cx="5021580" cy="2316480"/>
            <wp:effectExtent l="0" t="0" r="762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（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）输入并执行如下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①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CREATE TABLE Scholarship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M_ID VARCHAR(10), Stu_id CHAR(8),R_Money 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INTO Scholarship VALUES(‘M01’,’ S07’,5000)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INSERT INTO Scholarship VALUES (‘M01’,’ S08’,8000)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SELECT * FROM Scholarship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</w:pPr>
      <w:r>
        <w:drawing>
          <wp:inline distT="0" distB="0" distL="114300" distR="114300">
            <wp:extent cx="5267960" cy="1459230"/>
            <wp:effectExtent l="0" t="0" r="5080" b="381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right="0"/>
        <w:jc w:val="left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②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ALTER TABLE Scholarship ADD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CONSTRAINT PK_Scholarship PRIMARY KEY(M_ID)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</w:pPr>
      <w:r>
        <w:drawing>
          <wp:inline distT="0" distB="0" distL="114300" distR="114300">
            <wp:extent cx="5242560" cy="1882140"/>
            <wp:effectExtent l="0" t="0" r="0" b="762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因为主键必须能唯一确定元组，但前面插入的元组中有两个有相同的yql_M_ID，说以yql_M_ID属性不能作为PRIMARY KEY。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③ 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在新建查询窗口中输入如下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USE 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ALTER TABLE Scholarship ADD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CONSTRAINT FK_Scholarship FOREIGN KEY(Stu_id) REFERENCES Students(Sno)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</w:pPr>
      <w:r>
        <w:drawing>
          <wp:inline distT="0" distB="0" distL="114300" distR="114300">
            <wp:extent cx="5272405" cy="892810"/>
            <wp:effectExtent l="0" t="0" r="635" b="635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Fonts w:hint="default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NOTE：参与构造外键关系的列必须具有相同长度和小数位数，由于yeql_Students.yql_Sno的长度与外键yql_FK_Scholarship中的引用列yeql_</w:t>
      </w: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Scholarship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.yql_Stu_id的长度不同，所以无法创建约束。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6" w:beforeAutospacing="0" w:after="264" w:afterAutospacing="0"/>
        <w:ind w:left="0" w:right="0" w:firstLine="0"/>
        <w:jc w:val="center"/>
        <w:rPr>
          <w:rFonts w:hint="eastAsia" w:ascii="华文新魏" w:eastAsia="华文新魏"/>
          <w:b w:val="0"/>
          <w:sz w:val="44"/>
          <w:lang w:val="en-US" w:eastAsia="zh-CN"/>
        </w:rPr>
      </w:pPr>
      <w:r>
        <w:rPr>
          <w:rFonts w:hint="eastAsia" w:ascii="华文新魏" w:eastAsia="华文新魏"/>
          <w:b w:val="0"/>
          <w:sz w:val="44"/>
          <w:lang w:val="en-US" w:eastAsia="zh-CN"/>
        </w:rPr>
        <w:t>实验5、数据控制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  <w:t>5.1 实验目的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熟悉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的数据控制功能，能够使用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SQL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语句来向用户授予和收回权限。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</w:pPr>
      <w:r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  <w:t>5.2 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  <w:t>实验内容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(1)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使用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GRANT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语句来对用户授权，对单个用户或多个用户授权，或使用保留字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对所有用户授权。对不同的操作对象包括数据库、视图、基本表等进行不同权限的授权。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(2)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使用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WITH GRANT OPTION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字句授予用户传播该权限的权利。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(3)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当在授权时发生循环授权，考察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DBS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能否发现这个错误。如果不能，结合取消权限操作，查看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DBS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对循环授权的控制。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(4)  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使用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REVOKE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子句收回授权，取消授权的级联反应。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</w:pPr>
      <w:r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  <w:t>5.3 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</w:rPr>
        <w:t>实验步骤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用SSMS在数据库University_Mis中建立三个用户USER1、USER2和USER3，他们在数据库中的角色是PUBLIC。请按以下要求，分别以管理员身份或这三个用户的身份登陆到数据库中，进行操作，并记录操作结果。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(1)   授予所有用户对表Courses的查询权限。以USER1的身份登陆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00"/>
        </w:rPr>
        <w:t>到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00"/>
        </w:rPr>
        <w:t>SSMS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，用SQL语言查询Courses和Students表，查询结果如何？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(2)  授予用户USER1对表Students插入和更新的权限，但不授予删除权限，并且授予用户USER1传播这两个权限的权利。以USER1的身份登陆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00"/>
        </w:rPr>
        <w:t>到SSMS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，用SQL语言插入和更新Students表，结果如何？</w:t>
      </w:r>
      <w:r>
        <w:rPr>
          <w:rFonts w:hint="eastAsia" w:ascii="微软雅黑" w:hAnsi="微软雅黑" w:eastAsia="微软雅黑" w:cs="微软雅黑"/>
          <w:i w:val="0"/>
          <w:caps w:val="0"/>
          <w:color w:val="000080"/>
          <w:spacing w:val="0"/>
          <w:sz w:val="21"/>
          <w:szCs w:val="21"/>
          <w:shd w:val="clear" w:fill="FFFFFF"/>
        </w:rPr>
        <w:t>（注意更新操作的授权）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(3)  允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许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用户USER2在表Reports中插入元组，更新Score列，可以查询除了Sno以外的所有列。以USER2的身份登陆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00"/>
        </w:rPr>
        <w:t>到SSMS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，用SQL语言插入更新并查询reports表，结果如何？</w:t>
      </w:r>
      <w:r>
        <w:rPr>
          <w:rFonts w:hint="eastAsia" w:ascii="微软雅黑" w:hAnsi="微软雅黑" w:eastAsia="微软雅黑" w:cs="微软雅黑"/>
          <w:i w:val="0"/>
          <w:caps w:val="0"/>
          <w:color w:val="000080"/>
          <w:spacing w:val="0"/>
          <w:sz w:val="21"/>
          <w:szCs w:val="21"/>
          <w:shd w:val="clear" w:fill="FFFFFF"/>
        </w:rPr>
        <w:t>（注意更新操作的授权）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(4) 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用户USER1授予用户USER2对表Students插入和更新的权限，并且授予用户USER2传播插入和更新操作的权利。分别以USER1和user2的的身份登陆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00"/>
        </w:rPr>
        <w:t>到SSMS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，用SQL语言验证以上授权操作，结果如何？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(5)  收回对用户USER1对表Courses查询权限的授权。</w:t>
      </w:r>
      <w:r>
        <w:rPr>
          <w:rFonts w:hint="eastAsia" w:ascii="微软雅黑" w:hAnsi="微软雅黑" w:eastAsia="微软雅黑" w:cs="微软雅黑"/>
          <w:i w:val="0"/>
          <w:caps w:val="0"/>
          <w:color w:val="000080"/>
          <w:spacing w:val="0"/>
          <w:sz w:val="21"/>
          <w:szCs w:val="21"/>
          <w:shd w:val="clear" w:fill="FFFFFF"/>
        </w:rPr>
        <w:t>分别以USER1和USER2的身份登陆到SSMS，用SQL语言查询Courses表，查询结果如何？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(6)  由上面（2）和（4）的授权，再由用户USER2对用户USER3授予表Students插入和更新的权限，并且授予用户USER3传播插入和更新操作的权力。这时候，如果由USER3对USER1授予表Students的插入和更新权限是否能得到成功？如果能够成功，那么如果有用户USER2取消USER3的权限，对USER1会有什么影响？如果再由DBA取消USER1的权限，对USER2有什么影响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0" w:afterAutospacing="0" w:line="210" w:lineRule="atLeast"/>
        <w:ind w:left="912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（2）   实验要求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36" w:right="0" w:firstLine="384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(1) 实验之前请细细阅读实验总体要求与说明指导书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36" w:right="0" w:firstLine="336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(2 ) 在SQL Server 2005或2008的SSMS环境中，完成以上实验(1)-(6)步所有SQL数据定义操作，并将其中粗体步骤的操作窗口剪贴到实验报告中。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336" w:right="0" w:firstLine="336"/>
        <w:rPr>
          <w:rFonts w:hint="eastAsia" w:ascii="宋体" w:hAnsi="宋体" w:eastAsia="宋体" w:cs="宋体"/>
          <w:i w:val="0"/>
          <w:caps w:val="0"/>
          <w:color w:val="202020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rPr>
          <w:rStyle w:val="6"/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4"/>
          <w:szCs w:val="24"/>
          <w:u w:val="none"/>
          <w:shd w:val="clear" w:fill="FFFFFF"/>
          <w:lang w:val="en-US" w:eastAsia="zh-CN"/>
        </w:rPr>
        <w:t>5.4实验结果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用SSMS在数据库University_Mis中建立三个用户USER1、USER2和USER3，他们在数据库中的角色是PUBLIC。请按以下要求，分别以管理员身份或这三个用户的身份登陆到数据库中，进行操作，并记录操作结果。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</w:pPr>
      <w:r>
        <w:drawing>
          <wp:inline distT="0" distB="0" distL="114300" distR="114300">
            <wp:extent cx="5273040" cy="473392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</w:pPr>
      <w:r>
        <w:drawing>
          <wp:inline distT="0" distB="0" distL="114300" distR="114300">
            <wp:extent cx="5273040" cy="473392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384"/>
        <w:rPr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right="0" w:firstLine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   授予所有用户对表Courses的查询权限。以USER1的身份登陆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00"/>
        </w:rPr>
        <w:t>到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00"/>
        </w:rPr>
        <w:t>SSMS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，用SQL语言查询Courses和Students表，查询结果如何？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  <w:r>
        <w:drawing>
          <wp:inline distT="0" distB="0" distL="114300" distR="114300">
            <wp:extent cx="4213860" cy="27584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  <w:r>
        <w:drawing>
          <wp:inline distT="0" distB="0" distL="114300" distR="114300">
            <wp:extent cx="3779520" cy="23241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USER1登录后，进行查询操作。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  <w:r>
        <w:drawing>
          <wp:inline distT="0" distB="0" distL="114300" distR="114300">
            <wp:extent cx="4953000" cy="3307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  <w:r>
        <w:drawing>
          <wp:inline distT="0" distB="0" distL="114300" distR="114300">
            <wp:extent cx="5269230" cy="194627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USER1访问yeql_Students没有经过授权，所以无法访问。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right="0" w:rightChars="0"/>
        <w:rPr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00008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 授予用户USER1对表Students插入和更新的权限，但不授予删除权限，并且授予用户USER1传播这两个权限的权利。以USER1的身份登陆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00"/>
        </w:rPr>
        <w:t>到SSMS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，用SQL语言插入和更新Students表，结果如何？</w:t>
      </w:r>
      <w:r>
        <w:rPr>
          <w:rFonts w:hint="eastAsia" w:ascii="微软雅黑" w:hAnsi="微软雅黑" w:eastAsia="微软雅黑" w:cs="微软雅黑"/>
          <w:i w:val="0"/>
          <w:caps w:val="0"/>
          <w:color w:val="000080"/>
          <w:spacing w:val="0"/>
          <w:sz w:val="21"/>
          <w:szCs w:val="21"/>
          <w:shd w:val="clear" w:fill="FFFFFF"/>
        </w:rPr>
        <w:t>（注意更新操作的授权）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00008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NOTE:更新操作的授权必须先授权用户SELECT，否则用户登录时无法UPDATE。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556760" cy="2133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在USER1登录的情况下，进行SELSECT和UPDATE操作，成功。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  <w:r>
        <w:drawing>
          <wp:inline distT="0" distB="0" distL="114300" distR="114300">
            <wp:extent cx="5273675" cy="2640330"/>
            <wp:effectExtent l="0" t="0" r="14605" b="1143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000080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  允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许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用户USER2在表Reports中插入元组，更新Score列，可以查询除了Sno以外的所有列。以USER2的身份登陆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00"/>
        </w:rPr>
        <w:t>到SSMS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，用SQL语言插入更新并查询reports表，结果如何？</w:t>
      </w:r>
      <w:r>
        <w:rPr>
          <w:rFonts w:hint="eastAsia" w:ascii="微软雅黑" w:hAnsi="微软雅黑" w:eastAsia="微软雅黑" w:cs="微软雅黑"/>
          <w:i w:val="0"/>
          <w:caps w:val="0"/>
          <w:color w:val="000080"/>
          <w:spacing w:val="0"/>
          <w:sz w:val="21"/>
          <w:szCs w:val="21"/>
          <w:shd w:val="clear" w:fill="FFFFFF"/>
        </w:rPr>
        <w:t>（注意更新操作的授权）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00008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NOTE:更新的操作权限不仅要授权UPDEATE，还要授权SELECT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  <w:r>
        <w:drawing>
          <wp:inline distT="0" distB="0" distL="114300" distR="114300">
            <wp:extent cx="5272405" cy="2187575"/>
            <wp:effectExtent l="0" t="0" r="635" b="698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>USER2登录后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插入更新并查询reports表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  <w:r>
        <w:drawing>
          <wp:inline distT="0" distB="0" distL="114300" distR="114300">
            <wp:extent cx="5273675" cy="1495425"/>
            <wp:effectExtent l="0" t="0" r="14605" b="1333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right="0" w:rightChars="0"/>
        <w:rPr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  <w:r>
        <w:drawing>
          <wp:inline distT="0" distB="0" distL="114300" distR="114300">
            <wp:extent cx="3459480" cy="543306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  <w:r>
        <w:drawing>
          <wp:inline distT="0" distB="0" distL="114300" distR="114300">
            <wp:extent cx="3505200" cy="1927860"/>
            <wp:effectExtent l="0" t="0" r="0" b="762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  <w:r>
        <w:drawing>
          <wp:inline distT="0" distB="0" distL="114300" distR="114300">
            <wp:extent cx="3985260" cy="5158740"/>
            <wp:effectExtent l="0" t="0" r="7620" b="762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firstLine="0" w:firstLine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用户USER1授予用户USER2对表Students插入和更新的权限，并且授予用户USER2传播插入和更新操作的权利。分别以USER1和user2的的身份登陆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00"/>
        </w:rPr>
        <w:t>到SSMS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，用SQL语言验证以上授权操作，结果如何？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  <w:r>
        <w:drawing>
          <wp:inline distT="0" distB="0" distL="114300" distR="114300">
            <wp:extent cx="3596640" cy="1965960"/>
            <wp:effectExtent l="0" t="0" r="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user2的的身份登陆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00"/>
        </w:rPr>
        <w:t>到SSMS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，用SQL语言验证以上授权操作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(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对表Students插入和更新的权限，并且授予用户USER2传播插入和更新操作的权利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)，得到结果：USER2能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对表Students插入和更新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>，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也能给其他用户授权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对表Students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的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插入和更新操作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>，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具体验证如下图所示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USER2能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对表Students插入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4114800" cy="1706880"/>
            <wp:effectExtent l="0" t="0" r="0" b="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right="0" w:right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 w:eastAsia="微软雅黑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USER2能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对表Students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更新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  <w:r>
        <w:drawing>
          <wp:inline distT="0" distB="0" distL="114300" distR="114300">
            <wp:extent cx="3749040" cy="1767840"/>
            <wp:effectExtent l="0" t="0" r="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 w:eastAsia="微软雅黑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USER2能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对表Students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查询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  <w:r>
        <w:drawing>
          <wp:inline distT="0" distB="0" distL="114300" distR="114300">
            <wp:extent cx="5269230" cy="2955925"/>
            <wp:effectExtent l="0" t="0" r="3810" b="635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USER2能给其他用户授权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对表Students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的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插入和更新操作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  <w:r>
        <w:drawing>
          <wp:inline distT="0" distB="0" distL="114300" distR="114300">
            <wp:extent cx="4800600" cy="2263140"/>
            <wp:effectExtent l="0" t="0" r="0" b="762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41545" cy="1798320"/>
            <wp:effectExtent l="0" t="0" r="13335" b="0"/>
            <wp:docPr id="23" name="图片 23" descr="IMG_20190515_22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0190515_225616"/>
                    <pic:cNvPicPr>
                      <a:picLocks noChangeAspect="1"/>
                    </pic:cNvPicPr>
                  </pic:nvPicPr>
                  <pic:blipFill>
                    <a:blip r:embed="rId31"/>
                    <a:srcRect l="4326" t="18271" r="5198" b="35977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(5)  收回对用户USER1对表Courses查询权限的授权。</w:t>
      </w:r>
      <w:r>
        <w:rPr>
          <w:rFonts w:hint="eastAsia" w:ascii="微软雅黑" w:hAnsi="微软雅黑" w:eastAsia="微软雅黑" w:cs="微软雅黑"/>
          <w:i w:val="0"/>
          <w:caps w:val="0"/>
          <w:color w:val="000080"/>
          <w:spacing w:val="0"/>
          <w:sz w:val="21"/>
          <w:szCs w:val="21"/>
          <w:shd w:val="clear" w:fill="FFFFFF"/>
        </w:rPr>
        <w:t>分别以USER1和USER2的身份登陆到SSMS，用SQL语言查询Courses表，查询结果如何？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right="0" w:firstLine="0"/>
      </w:pPr>
      <w:r>
        <w:drawing>
          <wp:inline distT="0" distB="0" distL="114300" distR="114300">
            <wp:extent cx="4229100" cy="1897380"/>
            <wp:effectExtent l="0" t="0" r="7620" b="762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right="0" w:firstLine="0"/>
        <w:rPr>
          <w:rFonts w:hint="default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结果：USER1拒绝了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对表Courses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查询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USER2可以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对表Courses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查询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因为USER2对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表Courses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</w:rPr>
        <w:t>查询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是管理员授权的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USER2: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right="0" w:firstLine="0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442460" cy="2964180"/>
            <wp:effectExtent l="0" t="0" r="7620" b="7620"/>
            <wp:docPr id="3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>（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6）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  由上面（2）和（4）的授权，再由用户USER2对用户USER3授予表Students插入和更新的权限，并且授予用户USER3传播插入和更新操作的权力。这时候，如果由USER3对USER1授予表Students的插入和更新权限是否能得到成功？如果能够成功，那么如果有用户USER2取消USER3的权限，对USER1会有什么影响？如果再由DBA取消USER1的权限，对USER2有什么影响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720" w:leftChars="0" w:right="0" w:right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由用户USER2对用户USER3授予表Students插入和更新的权限，并且授予用户USER3传播插入和更新操作的权力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>：</w:t>
      </w:r>
    </w:p>
    <w:p>
      <w:pPr>
        <w:pStyle w:val="2"/>
        <w:spacing w:beforeLines="0" w:afterLines="0"/>
        <w:ind w:left="420" w:leftChars="0" w:firstLine="420" w:firstLineChars="0"/>
        <w:jc w:val="both"/>
      </w:pPr>
      <w:r>
        <w:drawing>
          <wp:inline distT="0" distB="0" distL="114300" distR="114300">
            <wp:extent cx="4800600" cy="2263140"/>
            <wp:effectExtent l="0" t="0" r="0" b="7620"/>
            <wp:docPr id="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420" w:leftChars="0" w:firstLine="420" w:firstLineChars="0"/>
        <w:rPr>
          <w:rFonts w:hint="eastAsia" w:eastAsia="微软雅黑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再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由USER3对USER1授予表Students的插入和更新权限能得到成功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>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98520" cy="1539240"/>
            <wp:effectExtent l="0" t="0" r="0" b="0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在USER1中进行验证：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865" cy="3961130"/>
            <wp:effectExtent l="0" t="0" r="3175" b="127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问：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如果有用户USER2取消USER3的权限，对USER1会有什么影响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>？</w:t>
      </w:r>
    </w:p>
    <w:p>
      <w:pPr>
        <w:ind w:left="420" w:leftChars="0" w:firstLine="420" w:firstLineChars="0"/>
        <w:rPr>
          <w:rFonts w:hint="eastAsia" w:eastAsia="微软雅黑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>答：USER3赋予USER1的相应权限也被收回，但最初管理员赋予USER1的权限还在。所以USER2撤回权限后，在USER1中依然可以对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表Students的插入和更新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eastAsia="zh-CN"/>
        </w:rPr>
        <w:t>。</w:t>
      </w:r>
    </w:p>
    <w:p>
      <w:pPr>
        <w:ind w:left="420" w:leftChars="0" w:firstLine="420" w:firstLine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USER2撤回对USER3的权限：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22420" cy="1767840"/>
            <wp:effectExtent l="0" t="0" r="762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8595" cy="4002405"/>
            <wp:effectExtent l="0" t="0" r="4445" b="571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问：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如果再由DBA取消USER1的权限，对USER2有什么影响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>？</w:t>
      </w:r>
    </w:p>
    <w:p>
      <w:pPr>
        <w:ind w:left="420" w:leftChars="0" w:firstLine="420" w:firstLineChars="0"/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答：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DBA取消USER1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插入、更新yeql_Students表的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权限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>，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USER2就不能对yeql_Students表进行插入、更新，因为这个操作是USER1授权的。但USER2还能对yeql_Reports表进行插入、更新，因为这个操作是DBA授权的。具体验证如下。</w:t>
      </w:r>
    </w:p>
    <w:p>
      <w:pPr>
        <w:ind w:left="420" w:leftChars="0" w:firstLine="420" w:firstLineChars="0"/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由DBA取消USER1的权限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>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17620" cy="1714500"/>
            <wp:effectExtent l="0" t="0" r="7620" b="762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s</w:t>
      </w:r>
    </w:p>
    <w:p>
      <w:pPr>
        <w:ind w:left="420" w:leftChars="0" w:firstLine="420" w:firstLineChars="0"/>
        <w:rPr>
          <w:rFonts w:hint="eastAsia" w:eastAsia="微软雅黑"/>
          <w:lang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在USER2中不可以对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表Students的插入和更新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>。</w:t>
      </w:r>
    </w:p>
    <w:p>
      <w:pPr>
        <w:ind w:left="420" w:leftChars="0" w:firstLine="420" w:firstLineChars="0"/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在USER2中依然可以对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表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yeql_Report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s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进行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插入和更新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>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62500" cy="5638800"/>
            <wp:effectExtent l="0" t="0" r="762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AFC2D"/>
    <w:multiLevelType w:val="singleLevel"/>
    <w:tmpl w:val="58FAFC2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36D1F"/>
    <w:rsid w:val="03430349"/>
    <w:rsid w:val="049B408E"/>
    <w:rsid w:val="072E6D09"/>
    <w:rsid w:val="08891017"/>
    <w:rsid w:val="093339FC"/>
    <w:rsid w:val="0CD17C49"/>
    <w:rsid w:val="0CE1042B"/>
    <w:rsid w:val="0E781F42"/>
    <w:rsid w:val="101676D5"/>
    <w:rsid w:val="162F2438"/>
    <w:rsid w:val="180D5B79"/>
    <w:rsid w:val="1A3420DA"/>
    <w:rsid w:val="1B940996"/>
    <w:rsid w:val="1C313397"/>
    <w:rsid w:val="1EC001B0"/>
    <w:rsid w:val="21A04BEB"/>
    <w:rsid w:val="241D1B10"/>
    <w:rsid w:val="25742062"/>
    <w:rsid w:val="2E33402D"/>
    <w:rsid w:val="2EA55C0A"/>
    <w:rsid w:val="2FC63F78"/>
    <w:rsid w:val="3AA1221D"/>
    <w:rsid w:val="3C4A5D15"/>
    <w:rsid w:val="3E281112"/>
    <w:rsid w:val="3F2851EE"/>
    <w:rsid w:val="42A45F1F"/>
    <w:rsid w:val="434F3770"/>
    <w:rsid w:val="44EA7D68"/>
    <w:rsid w:val="45A35B92"/>
    <w:rsid w:val="46354EFB"/>
    <w:rsid w:val="47C75CC9"/>
    <w:rsid w:val="4ACB385A"/>
    <w:rsid w:val="4DCB65C5"/>
    <w:rsid w:val="51843BF6"/>
    <w:rsid w:val="52734804"/>
    <w:rsid w:val="52737D93"/>
    <w:rsid w:val="54CB0BA6"/>
    <w:rsid w:val="5E3C4EE3"/>
    <w:rsid w:val="606F4DCC"/>
    <w:rsid w:val="60CF7DAB"/>
    <w:rsid w:val="64DA3BF7"/>
    <w:rsid w:val="66151142"/>
    <w:rsid w:val="67DB7740"/>
    <w:rsid w:val="69D6547D"/>
    <w:rsid w:val="6D6B7AFD"/>
    <w:rsid w:val="6E132A34"/>
    <w:rsid w:val="6EFE22C3"/>
    <w:rsid w:val="716D4A7C"/>
    <w:rsid w:val="71BD77B5"/>
    <w:rsid w:val="725E4573"/>
    <w:rsid w:val="77F453E4"/>
    <w:rsid w:val="789F45B3"/>
    <w:rsid w:val="797959BE"/>
    <w:rsid w:val="7CF710C3"/>
    <w:rsid w:val="7D4179F5"/>
    <w:rsid w:val="7DE6363A"/>
    <w:rsid w:val="7F7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2019-05-17T04:18:43Z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