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7B5C40" w:rsidP="007B5C40">
      <w:pPr>
        <w:pStyle w:val="2"/>
        <w:jc w:val="center"/>
        <w:rPr>
          <w:rFonts w:hint="eastAsia"/>
        </w:rPr>
      </w:pPr>
      <w:r>
        <w:t>迭代器模式</w:t>
      </w:r>
    </w:p>
    <w:p w:rsidR="00353A82" w:rsidRDefault="00353A82" w:rsidP="00353A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定义：提供一种方法顺序访问一个容器对象中的各个元素，而又不需要暴露该对象的内部表示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使用场景：遍历一个容器对象时</w:t>
      </w:r>
    </w:p>
    <w:p w:rsidR="00353A82" w:rsidRDefault="00353A82" w:rsidP="00353A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24.4pt">
            <v:imagedata r:id="rId6" o:title="13、迭代器模式"/>
          </v:shape>
        </w:pic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：迭代器接口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：具体迭代器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Aggregate</w:t>
      </w:r>
      <w:r>
        <w:rPr>
          <w:rFonts w:hint="eastAsia"/>
        </w:rPr>
        <w:t>：容器接口，负责提供具体迭代器角色的接口</w:t>
      </w:r>
    </w:p>
    <w:p w:rsidR="00353A82" w:rsidRDefault="00353A82" w:rsidP="00353A8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ConcreteAggregate</w:t>
      </w:r>
      <w:proofErr w:type="spellEnd"/>
      <w:r>
        <w:rPr>
          <w:rFonts w:hint="eastAsia"/>
        </w:rPr>
        <w:t>：具体容器，具体迭代器角色与该容器相关联</w:t>
      </w:r>
      <w:bookmarkStart w:id="0" w:name="_GoBack"/>
      <w:bookmarkEnd w:id="0"/>
    </w:p>
    <w:p w:rsidR="00353A82" w:rsidRDefault="00353A82" w:rsidP="00353A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353A82" w:rsidRPr="00353A82" w:rsidRDefault="00353A82" w:rsidP="00353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源码实现</w:t>
      </w:r>
    </w:p>
    <w:sectPr w:rsidR="00353A82" w:rsidRPr="0035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5263"/>
    <w:multiLevelType w:val="hybridMultilevel"/>
    <w:tmpl w:val="95ECFD0C"/>
    <w:lvl w:ilvl="0" w:tplc="200A6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CF"/>
    <w:rsid w:val="000E76EE"/>
    <w:rsid w:val="00353A82"/>
    <w:rsid w:val="00553771"/>
    <w:rsid w:val="007B5C40"/>
    <w:rsid w:val="00B713CF"/>
    <w:rsid w:val="00C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2016-06-19T22:32:00Z</dcterms:created>
  <dcterms:modified xsi:type="dcterms:W3CDTF">2016-06-19T23:57:00Z</dcterms:modified>
</cp:coreProperties>
</file>