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B9B5E" w14:textId="0C7937E9" w:rsidR="003C0CE0" w:rsidRDefault="003746F8">
      <w:r>
        <w:rPr>
          <w:rFonts w:hint="eastAsia"/>
        </w:rPr>
        <w:t>那天我还在玩王者农药，手机里弹出一条消息</w:t>
      </w:r>
      <w:r w:rsidRPr="003746F8">
        <w:rPr>
          <w:noProof/>
        </w:rPr>
        <w:drawing>
          <wp:inline distT="0" distB="0" distL="0" distR="0" wp14:anchorId="33EBEADA" wp14:editId="4018A4DB">
            <wp:extent cx="4552950" cy="1631950"/>
            <wp:effectExtent l="0" t="0" r="0" b="0"/>
            <wp:docPr id="1129782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44E4" w14:textId="2748F0B6" w:rsidR="003746F8" w:rsidRDefault="003746F8">
      <w:r>
        <w:rPr>
          <w:rFonts w:hint="eastAsia"/>
        </w:rPr>
        <w:t>我表示这种作业不写也罢，不过到了放假的最后一天我看着我许久未曾打开的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，于是我打算用python写这个分析的折线图。</w:t>
      </w:r>
    </w:p>
    <w:p w14:paraId="2E5D60FB" w14:textId="3BAF596E" w:rsidR="003746F8" w:rsidRDefault="003746F8">
      <w:r>
        <w:rPr>
          <w:rFonts w:hint="eastAsia"/>
        </w:rPr>
        <w:t>途中我遇到了许多问题比如自己很傻的做了一个判断</w:t>
      </w:r>
    </w:p>
    <w:p w14:paraId="03359FD9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586C0"/>
          <w:kern w:val="0"/>
          <w:sz w:val="23"/>
          <w:szCs w:val="23"/>
          <w14:ligatures w14:val="none"/>
        </w:rPr>
        <w:t>le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569CD6"/>
          <w:kern w:val="0"/>
          <w:sz w:val="23"/>
          <w:szCs w:val="23"/>
          <w14:ligatures w14:val="none"/>
        </w:rPr>
        <w:t>True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:</w:t>
      </w:r>
    </w:p>
    <w:p w14:paraId="3B420892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Name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sheet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.</w:t>
      </w:r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cell</w:t>
      </w:r>
      <w:proofErr w:type="spellEnd"/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column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column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).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value</w:t>
      </w:r>
    </w:p>
    <w:p w14:paraId="6F4FA07B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3746F8">
        <w:rPr>
          <w:rFonts w:ascii="Monaspace Radon" w:eastAsia="宋体" w:hAnsi="Monaspace Radon" w:cs="宋体"/>
          <w:color w:val="C586C0"/>
          <w:kern w:val="0"/>
          <w:sz w:val="23"/>
          <w:szCs w:val="23"/>
          <w14:ligatures w14:val="none"/>
        </w:rPr>
        <w:t>if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Name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569CD6"/>
          <w:kern w:val="0"/>
          <w:sz w:val="23"/>
          <w:szCs w:val="23"/>
          <w14:ligatures w14:val="none"/>
        </w:rPr>
        <w:t>is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569CD6"/>
          <w:kern w:val="0"/>
          <w:sz w:val="23"/>
          <w:szCs w:val="23"/>
          <w14:ligatures w14:val="none"/>
        </w:rPr>
        <w:t>not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569CD6"/>
          <w:kern w:val="0"/>
          <w:sz w:val="23"/>
          <w:szCs w:val="23"/>
          <w14:ligatures w14:val="none"/>
        </w:rPr>
        <w:t>None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:</w:t>
      </w:r>
    </w:p>
    <w:p w14:paraId="5CCC7E8D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746F8">
        <w:rPr>
          <w:rFonts w:ascii="Monaspace Radon" w:eastAsia="宋体" w:hAnsi="Monaspace Radon" w:cs="宋体"/>
          <w:color w:val="C586C0"/>
          <w:kern w:val="0"/>
          <w:sz w:val="23"/>
          <w:szCs w:val="23"/>
          <w14:ligatures w14:val="none"/>
        </w:rPr>
        <w:t>if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isinstance</w:t>
      </w:r>
      <w:proofErr w:type="spellEnd"/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Name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3746F8">
        <w:rPr>
          <w:rFonts w:ascii="Monaspace Radon" w:eastAsia="宋体" w:hAnsi="Monaspace Radon" w:cs="宋体"/>
          <w:color w:val="4EC9B0"/>
          <w:kern w:val="0"/>
          <w:sz w:val="23"/>
          <w:szCs w:val="23"/>
          <w14:ligatures w14:val="none"/>
        </w:rPr>
        <w:t>str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):</w:t>
      </w:r>
    </w:p>
    <w:p w14:paraId="2C1FC868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rows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.</w:t>
      </w:r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append</w:t>
      </w:r>
      <w:proofErr w:type="spellEnd"/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Name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</w:t>
      </w:r>
    </w:p>
    <w:p w14:paraId="5A5807CF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+</w:t>
      </w:r>
      <w:r w:rsidRPr="003746F8">
        <w:rPr>
          <w:rFonts w:ascii="Monaspace Radon" w:eastAsia="宋体" w:hAnsi="Monaspace Radon" w:cs="宋体"/>
          <w:color w:val="B5CEA8"/>
          <w:kern w:val="0"/>
          <w:sz w:val="23"/>
          <w:szCs w:val="23"/>
          <w14:ligatures w14:val="none"/>
        </w:rPr>
        <w:t>1</w:t>
      </w:r>
    </w:p>
    <w:p w14:paraId="7E307BB8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746F8">
        <w:rPr>
          <w:rFonts w:ascii="Monaspace Radon" w:eastAsia="宋体" w:hAnsi="Monaspace Radon" w:cs="宋体"/>
          <w:color w:val="C586C0"/>
          <w:kern w:val="0"/>
          <w:sz w:val="23"/>
          <w:szCs w:val="23"/>
          <w14:ligatures w14:val="none"/>
        </w:rPr>
        <w:t>if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isinstance</w:t>
      </w:r>
      <w:proofErr w:type="spellEnd"/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Name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3746F8">
        <w:rPr>
          <w:rFonts w:ascii="Monaspace Radon" w:eastAsia="宋体" w:hAnsi="Monaspace Radon" w:cs="宋体"/>
          <w:color w:val="4EC9B0"/>
          <w:kern w:val="0"/>
          <w:sz w:val="23"/>
          <w:szCs w:val="23"/>
          <w14:ligatures w14:val="none"/>
        </w:rPr>
        <w:t>int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):</w:t>
      </w:r>
    </w:p>
    <w:p w14:paraId="250734C9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data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.</w:t>
      </w:r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append</w:t>
      </w:r>
      <w:proofErr w:type="spellEnd"/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Name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</w:t>
      </w:r>
    </w:p>
    <w:p w14:paraId="2080CF13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+</w:t>
      </w:r>
      <w:r w:rsidRPr="003746F8">
        <w:rPr>
          <w:rFonts w:ascii="Monaspace Radon" w:eastAsia="宋体" w:hAnsi="Monaspace Radon" w:cs="宋体"/>
          <w:color w:val="B5CEA8"/>
          <w:kern w:val="0"/>
          <w:sz w:val="23"/>
          <w:szCs w:val="23"/>
          <w14:ligatures w14:val="none"/>
        </w:rPr>
        <w:t>1</w:t>
      </w:r>
    </w:p>
    <w:p w14:paraId="0894CD65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3746F8">
        <w:rPr>
          <w:rFonts w:ascii="Monaspace Radon" w:eastAsia="宋体" w:hAnsi="Monaspace Radon" w:cs="宋体"/>
          <w:color w:val="C586C0"/>
          <w:kern w:val="0"/>
          <w:sz w:val="23"/>
          <w:szCs w:val="23"/>
          <w14:ligatures w14:val="none"/>
        </w:rPr>
        <w:t>else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:</w:t>
      </w:r>
    </w:p>
    <w:p w14:paraId="4F9845BA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column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column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+</w:t>
      </w:r>
      <w:r w:rsidRPr="003746F8">
        <w:rPr>
          <w:rFonts w:ascii="Monaspace Radon" w:eastAsia="宋体" w:hAnsi="Monaspace Radon" w:cs="宋体"/>
          <w:color w:val="B5CEA8"/>
          <w:kern w:val="0"/>
          <w:sz w:val="23"/>
          <w:szCs w:val="23"/>
          <w14:ligatures w14:val="none"/>
        </w:rPr>
        <w:t>3</w:t>
      </w:r>
    </w:p>
    <w:p w14:paraId="1FB7C697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D4D4D4"/>
          <w:kern w:val="0"/>
          <w:sz w:val="23"/>
          <w:szCs w:val="23"/>
          <w14:ligatures w14:val="none"/>
        </w:rPr>
        <w:t>=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746F8">
        <w:rPr>
          <w:rFonts w:ascii="Monaspace Radon" w:eastAsia="宋体" w:hAnsi="Monaspace Radon" w:cs="宋体"/>
          <w:color w:val="B5CEA8"/>
          <w:kern w:val="0"/>
          <w:sz w:val="23"/>
          <w:szCs w:val="23"/>
          <w14:ligatures w14:val="none"/>
        </w:rPr>
        <w:t>1</w:t>
      </w:r>
    </w:p>
    <w:p w14:paraId="684A5669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3746F8">
        <w:rPr>
          <w:rFonts w:ascii="Monaspace Radon" w:eastAsia="宋体" w:hAnsi="Monaspace Radon" w:cs="宋体"/>
          <w:color w:val="C586C0"/>
          <w:kern w:val="0"/>
          <w:sz w:val="23"/>
          <w:szCs w:val="23"/>
          <w14:ligatures w14:val="none"/>
        </w:rPr>
        <w:t>break</w:t>
      </w:r>
    </w:p>
    <w:p w14:paraId="06E1E5E5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print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subject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</w:t>
      </w:r>
    </w:p>
    <w:p w14:paraId="233D3D50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print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rows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</w:t>
      </w:r>
    </w:p>
    <w:p w14:paraId="7F65E599" w14:textId="77777777" w:rsidR="003746F8" w:rsidRPr="003746F8" w:rsidRDefault="003746F8" w:rsidP="003746F8">
      <w:pPr>
        <w:widowControl/>
        <w:shd w:val="clear" w:color="auto" w:fill="1F1F1F"/>
        <w:spacing w:line="300" w:lineRule="atLeast"/>
        <w:jc w:val="left"/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</w:pPr>
      <w:r w:rsidRPr="003746F8">
        <w:rPr>
          <w:rFonts w:ascii="Monaspace Radon" w:eastAsia="宋体" w:hAnsi="Monaspace Radon" w:cs="宋体"/>
          <w:color w:val="DCDCAA"/>
          <w:kern w:val="0"/>
          <w:sz w:val="23"/>
          <w:szCs w:val="23"/>
          <w14:ligatures w14:val="none"/>
        </w:rPr>
        <w:t>print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(</w:t>
      </w:r>
      <w:r w:rsidRPr="003746F8">
        <w:rPr>
          <w:rFonts w:ascii="Monaspace Radon" w:eastAsia="宋体" w:hAnsi="Monaspace Radon" w:cs="宋体"/>
          <w:color w:val="9CDCFE"/>
          <w:kern w:val="0"/>
          <w:sz w:val="23"/>
          <w:szCs w:val="23"/>
          <w14:ligatures w14:val="none"/>
        </w:rPr>
        <w:t>data</w:t>
      </w:r>
      <w:r w:rsidRPr="003746F8">
        <w:rPr>
          <w:rFonts w:ascii="Monaspace Radon" w:eastAsia="宋体" w:hAnsi="Monaspace Radon" w:cs="宋体"/>
          <w:color w:val="CCCCCC"/>
          <w:kern w:val="0"/>
          <w:sz w:val="23"/>
          <w:szCs w:val="23"/>
          <w14:ligatures w14:val="none"/>
        </w:rPr>
        <w:t>)</w:t>
      </w:r>
    </w:p>
    <w:p w14:paraId="06C7F82D" w14:textId="73BFBB8C" w:rsidR="003746F8" w:rsidRDefault="003746F8">
      <w:r>
        <w:rPr>
          <w:rFonts w:hint="eastAsia"/>
        </w:rPr>
        <w:t>如果下一行是None(空)的话就终止循环，结果第一次循环就终止了，我询问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原因，他表示我的写法有问题并给了我新的写法，我照着写了之后问题依旧没有解决，然后我尝试打开表格寻找问题，结果我发现我做表格的时候多空了一行，导致循环没有继续</w:t>
      </w:r>
    </w:p>
    <w:p w14:paraId="755098D6" w14:textId="70949C3F" w:rsidR="003746F8" w:rsidRDefault="003746F8">
      <w:r>
        <w:rPr>
          <w:rFonts w:hint="eastAsia"/>
        </w:rPr>
        <w:t>还有一个问题是我用了一个变量line名，与某些函数里的变量撞名导致报错。</w:t>
      </w:r>
    </w:p>
    <w:p w14:paraId="44510A47" w14:textId="559BA5E5" w:rsidR="003746F8" w:rsidRDefault="0017662E">
      <w:r>
        <w:rPr>
          <w:rFonts w:hint="eastAsia"/>
        </w:rPr>
        <w:t>而后又遇到一个问题，由于我的英语分数带小数点，所以他的类型是float导致判断是不是数字的判断未通过导致陷入死循环</w:t>
      </w:r>
    </w:p>
    <w:p w14:paraId="35BDBA68" w14:textId="77777777" w:rsidR="0017662E" w:rsidRPr="003746F8" w:rsidRDefault="0017662E">
      <w:pPr>
        <w:rPr>
          <w:rFonts w:hint="eastAsia"/>
        </w:rPr>
      </w:pPr>
    </w:p>
    <w:sectPr w:rsidR="0017662E" w:rsidRPr="0037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space Radon">
    <w:panose1 w:val="00000000000000000000"/>
    <w:charset w:val="00"/>
    <w:family w:val="modern"/>
    <w:notTrueType/>
    <w:pitch w:val="variable"/>
    <w:sig w:usb0="A00000FF" w:usb1="0000207B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52"/>
    <w:rsid w:val="001629A3"/>
    <w:rsid w:val="0017662E"/>
    <w:rsid w:val="00331B52"/>
    <w:rsid w:val="003746F8"/>
    <w:rsid w:val="003C0CE0"/>
    <w:rsid w:val="006A744D"/>
    <w:rsid w:val="006D6B77"/>
    <w:rsid w:val="00770C04"/>
    <w:rsid w:val="00954556"/>
    <w:rsid w:val="00B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A05"/>
  <w15:chartTrackingRefBased/>
  <w15:docId w15:val="{B9E4F416-D771-44E3-8438-A6FCB9DD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崔</dc:creator>
  <cp:keywords/>
  <dc:description/>
  <cp:lastModifiedBy>嘉铭 崔</cp:lastModifiedBy>
  <cp:revision>5</cp:revision>
  <dcterms:created xsi:type="dcterms:W3CDTF">2024-06-10T14:46:00Z</dcterms:created>
  <dcterms:modified xsi:type="dcterms:W3CDTF">2024-06-10T15:19:00Z</dcterms:modified>
</cp:coreProperties>
</file>