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666C9" w14:textId="77777777" w:rsidR="00281593" w:rsidRPr="00B459F8" w:rsidRDefault="004F5AFD" w:rsidP="004F5AFD">
      <w:pPr>
        <w:spacing w:before="240" w:after="240"/>
        <w:jc w:val="center"/>
        <w:rPr>
          <w:rFonts w:ascii="黑体" w:eastAsia="黑体" w:hAnsi="黑体"/>
          <w:sz w:val="28"/>
          <w:szCs w:val="24"/>
        </w:rPr>
      </w:pPr>
      <w:r w:rsidRPr="00B459F8">
        <w:rPr>
          <w:rFonts w:ascii="黑体" w:eastAsia="黑体" w:hAnsi="黑体" w:hint="eastAsia"/>
          <w:sz w:val="28"/>
          <w:szCs w:val="24"/>
        </w:rPr>
        <w:t>实验</w:t>
      </w:r>
      <w:proofErr w:type="gramStart"/>
      <w:r w:rsidR="0089581E">
        <w:rPr>
          <w:rFonts w:ascii="黑体" w:eastAsia="黑体" w:hAnsi="黑体" w:hint="eastAsia"/>
          <w:sz w:val="28"/>
          <w:szCs w:val="24"/>
        </w:rPr>
        <w:t>一</w:t>
      </w:r>
      <w:proofErr w:type="gramEnd"/>
      <w:r w:rsidRPr="00B459F8">
        <w:rPr>
          <w:rFonts w:ascii="黑体" w:eastAsia="黑体" w:hAnsi="黑体"/>
          <w:sz w:val="28"/>
          <w:szCs w:val="24"/>
        </w:rPr>
        <w:t xml:space="preserve">  </w:t>
      </w:r>
      <w:r w:rsidR="0089581E">
        <w:rPr>
          <w:rFonts w:ascii="黑体" w:eastAsia="黑体" w:hAnsi="黑体" w:hint="eastAsia"/>
          <w:sz w:val="28"/>
          <w:szCs w:val="24"/>
        </w:rPr>
        <w:t>在咖啡系统</w:t>
      </w:r>
      <w:r w:rsidR="0089581E">
        <w:rPr>
          <w:rFonts w:ascii="黑体" w:eastAsia="黑体" w:hAnsi="黑体"/>
          <w:sz w:val="28"/>
          <w:szCs w:val="24"/>
        </w:rPr>
        <w:t>中</w:t>
      </w:r>
      <w:r w:rsidR="0089581E">
        <w:rPr>
          <w:rFonts w:ascii="黑体" w:eastAsia="黑体" w:hAnsi="黑体" w:hint="eastAsia"/>
          <w:sz w:val="28"/>
          <w:szCs w:val="24"/>
        </w:rPr>
        <w:t>使用</w:t>
      </w:r>
      <w:r w:rsidR="0089581E">
        <w:rPr>
          <w:rFonts w:ascii="黑体" w:eastAsia="黑体" w:hAnsi="黑体"/>
          <w:sz w:val="28"/>
          <w:szCs w:val="24"/>
        </w:rPr>
        <w:t>设计模式</w:t>
      </w:r>
    </w:p>
    <w:p w14:paraId="74F1E55D" w14:textId="77777777" w:rsidR="00D04D95" w:rsidRPr="00AF7EC8" w:rsidRDefault="00D04D95" w:rsidP="00D04D95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 w:rsidRPr="00AF7EC8">
        <w:rPr>
          <w:rFonts w:ascii="黑体" w:eastAsia="黑体" w:hAnsi="黑体" w:hint="eastAsia"/>
          <w:sz w:val="22"/>
          <w:szCs w:val="24"/>
        </w:rPr>
        <w:t>一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实验内容</w:t>
      </w:r>
    </w:p>
    <w:p w14:paraId="7EF91166" w14:textId="1C3F2407" w:rsidR="00D04D95" w:rsidRDefault="00A33C6B" w:rsidP="00D04D9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）面向对象编程：练习定义接口和实现接口</w:t>
      </w:r>
    </w:p>
    <w:p w14:paraId="3D55EADF" w14:textId="51467405" w:rsidR="00A33C6B" w:rsidRPr="00D04D95" w:rsidRDefault="00A33C6B" w:rsidP="00D04D9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）设计模式：熟练掌握单一模式和战略模式</w:t>
      </w:r>
    </w:p>
    <w:p w14:paraId="341D768F" w14:textId="77777777" w:rsidR="00AF7EC8" w:rsidRPr="00AF7EC8" w:rsidRDefault="00D04D95" w:rsidP="00AF7EC8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二</w:t>
      </w:r>
      <w:r w:rsidR="00AF7EC8" w:rsidRPr="00AF7EC8">
        <w:rPr>
          <w:rFonts w:ascii="黑体" w:eastAsia="黑体" w:hAnsi="黑体"/>
          <w:sz w:val="22"/>
          <w:szCs w:val="24"/>
        </w:rPr>
        <w:t>、测试运行详情</w:t>
      </w:r>
      <w:r w:rsidR="00AF7EC8">
        <w:rPr>
          <w:rFonts w:ascii="黑体" w:eastAsia="黑体" w:hAnsi="黑体" w:hint="eastAsia"/>
          <w:sz w:val="22"/>
          <w:szCs w:val="24"/>
        </w:rPr>
        <w:t>记录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410"/>
        <w:gridCol w:w="7886"/>
      </w:tblGrid>
      <w:tr w:rsidR="004F5AFD" w14:paraId="6B01C597" w14:textId="77777777" w:rsidTr="004F5AFD">
        <w:tc>
          <w:tcPr>
            <w:tcW w:w="1129" w:type="dxa"/>
          </w:tcPr>
          <w:p w14:paraId="695A1334" w14:textId="77777777" w:rsidR="004F5AFD" w:rsidRDefault="004F5AFD">
            <w:r>
              <w:rPr>
                <w:rFonts w:hint="eastAsia"/>
              </w:rPr>
              <w:t>序号</w:t>
            </w:r>
          </w:p>
        </w:tc>
        <w:tc>
          <w:tcPr>
            <w:tcW w:w="7088" w:type="dxa"/>
          </w:tcPr>
          <w:p w14:paraId="3F9FA821" w14:textId="77777777" w:rsidR="004F5AFD" w:rsidRDefault="004F5AFD">
            <w:r>
              <w:rPr>
                <w:rFonts w:hint="eastAsia"/>
              </w:rPr>
              <w:t>1</w:t>
            </w:r>
          </w:p>
        </w:tc>
      </w:tr>
      <w:tr w:rsidR="004F5AFD" w14:paraId="6FCC7836" w14:textId="77777777" w:rsidTr="004F5AFD">
        <w:tc>
          <w:tcPr>
            <w:tcW w:w="1129" w:type="dxa"/>
          </w:tcPr>
          <w:p w14:paraId="3E061643" w14:textId="77777777" w:rsidR="004F5AFD" w:rsidRDefault="004F5AFD">
            <w:r>
              <w:rPr>
                <w:rFonts w:hint="eastAsia"/>
              </w:rPr>
              <w:t>测试</w:t>
            </w:r>
            <w:r>
              <w:t>功能</w:t>
            </w:r>
          </w:p>
        </w:tc>
        <w:tc>
          <w:tcPr>
            <w:tcW w:w="7088" w:type="dxa"/>
          </w:tcPr>
          <w:p w14:paraId="0A90CB1B" w14:textId="1AF0395A" w:rsidR="004F5AFD" w:rsidRDefault="004F5AFD">
            <w:pPr>
              <w:rPr>
                <w:rFonts w:hint="eastAsia"/>
              </w:rPr>
            </w:pPr>
            <w:r>
              <w:rPr>
                <w:rFonts w:hint="eastAsia"/>
              </w:rPr>
              <w:t>主菜单</w:t>
            </w:r>
            <w:r w:rsidR="006D051E">
              <w:rPr>
                <w:rFonts w:hint="eastAsia"/>
              </w:rPr>
              <w:t>显示纯文本格式的销售</w:t>
            </w:r>
          </w:p>
        </w:tc>
      </w:tr>
      <w:tr w:rsidR="004F5AFD" w14:paraId="3EDD3A79" w14:textId="77777777" w:rsidTr="004F5AFD">
        <w:tc>
          <w:tcPr>
            <w:tcW w:w="1129" w:type="dxa"/>
          </w:tcPr>
          <w:p w14:paraId="122CB2AB" w14:textId="77777777" w:rsidR="004F5AFD" w:rsidRDefault="004F5AFD"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</w:tcPr>
          <w:p w14:paraId="57CF181F" w14:textId="5FCD0A9E" w:rsidR="004F5AFD" w:rsidRDefault="006D051E">
            <w:r>
              <w:rPr>
                <w:rFonts w:hint="eastAsia"/>
              </w:rPr>
              <w:t>1</w:t>
            </w:r>
          </w:p>
        </w:tc>
      </w:tr>
      <w:tr w:rsidR="004F5AFD" w:rsidRPr="004F5AFD" w14:paraId="1A63B83C" w14:textId="77777777" w:rsidTr="004F5AFD">
        <w:tc>
          <w:tcPr>
            <w:tcW w:w="1129" w:type="dxa"/>
          </w:tcPr>
          <w:p w14:paraId="48190C4C" w14:textId="77777777" w:rsidR="004F5AFD" w:rsidRDefault="004F5AFD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7088" w:type="dxa"/>
          </w:tcPr>
          <w:p w14:paraId="03F99F5F" w14:textId="68D213F9" w:rsidR="004F5AFD" w:rsidRDefault="006D051E">
            <w:pPr>
              <w:rPr>
                <w:rFonts w:hint="eastAsia"/>
              </w:rPr>
            </w:pPr>
            <w:r>
              <w:rPr>
                <w:rFonts w:hint="eastAsia"/>
              </w:rPr>
              <w:t>以纯文本格式输出销售的情况</w:t>
            </w:r>
          </w:p>
        </w:tc>
      </w:tr>
      <w:tr w:rsidR="004F5AFD" w:rsidRPr="004F5AFD" w14:paraId="075A50D0" w14:textId="77777777" w:rsidTr="004F5AFD">
        <w:tc>
          <w:tcPr>
            <w:tcW w:w="1129" w:type="dxa"/>
          </w:tcPr>
          <w:p w14:paraId="7E9F9C87" w14:textId="77777777" w:rsidR="004F5AFD" w:rsidRDefault="004F5AFD">
            <w:r>
              <w:rPr>
                <w:rFonts w:hint="eastAsia"/>
              </w:rPr>
              <w:t>实际输出</w:t>
            </w:r>
          </w:p>
        </w:tc>
        <w:tc>
          <w:tcPr>
            <w:tcW w:w="7088" w:type="dxa"/>
          </w:tcPr>
          <w:p w14:paraId="10623D0F" w14:textId="394BCA0D" w:rsidR="006D051E" w:rsidRPr="006D051E" w:rsidRDefault="006D051E" w:rsidP="006D05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51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7B831FC" wp14:editId="0544BE79">
                  <wp:extent cx="5274310" cy="63690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4D2DD" w14:textId="5E5515A4" w:rsidR="004F5AFD" w:rsidRPr="004F5AFD" w:rsidRDefault="004F5AFD" w:rsidP="004F5A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F5AFD" w:rsidRPr="004F5AFD" w14:paraId="7485E64A" w14:textId="77777777" w:rsidTr="004F5AFD">
        <w:tc>
          <w:tcPr>
            <w:tcW w:w="1129" w:type="dxa"/>
          </w:tcPr>
          <w:p w14:paraId="2EDAFDF3" w14:textId="77777777" w:rsidR="004F5AFD" w:rsidRDefault="004F5AFD">
            <w:r>
              <w:rPr>
                <w:rFonts w:hint="eastAsia"/>
              </w:rPr>
              <w:t>异常</w:t>
            </w:r>
            <w:r>
              <w:t>分析</w:t>
            </w:r>
          </w:p>
        </w:tc>
        <w:tc>
          <w:tcPr>
            <w:tcW w:w="7088" w:type="dxa"/>
          </w:tcPr>
          <w:p w14:paraId="58C40F25" w14:textId="1185251D" w:rsidR="004F5AFD" w:rsidRPr="004F5AFD" w:rsidRDefault="006D051E" w:rsidP="004F5AFD">
            <w:pPr>
              <w:widowControl/>
              <w:jc w:val="left"/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类</w:t>
            </w:r>
            <w:proofErr w:type="spellStart"/>
            <w:r w:rsidRPr="001059E0">
              <w:rPr>
                <w:rFonts w:ascii="宋体" w:hAnsi="宋体" w:cs="宋体"/>
                <w:color w:val="000000"/>
                <w:kern w:val="0"/>
                <w:sz w:val="24"/>
              </w:rPr>
              <w:t>PlainTextSalesFormatter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</w:t>
            </w:r>
            <w:r w:rsidRPr="006D051E">
              <w:rPr>
                <w:rFonts w:ascii="宋体" w:hAnsi="宋体" w:cs="宋体"/>
                <w:color w:val="000000"/>
                <w:kern w:val="0"/>
                <w:sz w:val="24"/>
              </w:rPr>
              <w:t xml:space="preserve">public String </w:t>
            </w:r>
            <w:proofErr w:type="spellStart"/>
            <w:r w:rsidRPr="006D051E">
              <w:rPr>
                <w:rFonts w:ascii="宋体" w:hAnsi="宋体" w:cs="宋体"/>
                <w:color w:val="000000"/>
                <w:kern w:val="0"/>
                <w:sz w:val="24"/>
              </w:rPr>
              <w:t>formatSales</w:t>
            </w:r>
            <w:proofErr w:type="spellEnd"/>
            <w:r w:rsidRPr="006D051E">
              <w:rPr>
                <w:rFonts w:ascii="宋体" w:hAnsi="宋体" w:cs="宋体"/>
                <w:color w:val="000000"/>
                <w:kern w:val="0"/>
                <w:sz w:val="24"/>
              </w:rPr>
              <w:t>(Sales sales)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方法中生成的字符串没有加换行</w:t>
            </w:r>
          </w:p>
        </w:tc>
      </w:tr>
      <w:tr w:rsidR="004F5AFD" w:rsidRPr="004F5AFD" w14:paraId="4E62955F" w14:textId="77777777" w:rsidTr="004F5AFD">
        <w:tc>
          <w:tcPr>
            <w:tcW w:w="1129" w:type="dxa"/>
          </w:tcPr>
          <w:p w14:paraId="4FE09BA5" w14:textId="77777777" w:rsidR="004F5AFD" w:rsidRDefault="004F5AFD">
            <w:r>
              <w:rPr>
                <w:rFonts w:hint="eastAsia"/>
              </w:rPr>
              <w:t>解决</w:t>
            </w:r>
            <w:r>
              <w:t>方法</w:t>
            </w:r>
          </w:p>
        </w:tc>
        <w:tc>
          <w:tcPr>
            <w:tcW w:w="7088" w:type="dxa"/>
          </w:tcPr>
          <w:p w14:paraId="269EA3BB" w14:textId="77777777" w:rsidR="004F5AFD" w:rsidRDefault="006D051E" w:rsidP="00D04D95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在每行生成的字符串后加换行\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n.</w:t>
            </w:r>
          </w:p>
          <w:p w14:paraId="66D4423D" w14:textId="78E6F15C" w:rsidR="006D051E" w:rsidRPr="006D051E" w:rsidRDefault="006D051E" w:rsidP="006D051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51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591D63A" wp14:editId="74A1A940">
                  <wp:extent cx="1426845" cy="316865"/>
                  <wp:effectExtent l="0" t="0" r="1905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C2ACC" w14:textId="5229BF59" w:rsidR="006D051E" w:rsidRDefault="006D051E" w:rsidP="00D04D95">
            <w:pPr>
              <w:widowControl/>
              <w:jc w:val="left"/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</w:pPr>
          </w:p>
        </w:tc>
      </w:tr>
    </w:tbl>
    <w:p w14:paraId="7F82B6D6" w14:textId="77777777" w:rsidR="00AF7EC8" w:rsidRDefault="00AF7EC8">
      <w:pPr>
        <w:rPr>
          <w:rFonts w:hint="eastAsia"/>
        </w:rPr>
      </w:pPr>
    </w:p>
    <w:p w14:paraId="54AD260E" w14:textId="74503294" w:rsidR="00D94959" w:rsidRDefault="00D04D95" w:rsidP="00D94959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三</w:t>
      </w:r>
      <w:r w:rsidR="00D94959" w:rsidRPr="00AF7EC8">
        <w:rPr>
          <w:rFonts w:ascii="黑体" w:eastAsia="黑体" w:hAnsi="黑体"/>
          <w:sz w:val="22"/>
          <w:szCs w:val="24"/>
        </w:rPr>
        <w:t>、</w:t>
      </w:r>
      <w:r w:rsidR="00D94959">
        <w:rPr>
          <w:rFonts w:ascii="黑体" w:eastAsia="黑体" w:hAnsi="黑体" w:hint="eastAsia"/>
          <w:sz w:val="22"/>
          <w:szCs w:val="24"/>
        </w:rPr>
        <w:t>实验</w:t>
      </w:r>
      <w:r w:rsidR="00D94959">
        <w:rPr>
          <w:rFonts w:ascii="黑体" w:eastAsia="黑体" w:hAnsi="黑体"/>
          <w:sz w:val="22"/>
          <w:szCs w:val="24"/>
        </w:rPr>
        <w:t>创新点</w:t>
      </w:r>
    </w:p>
    <w:p w14:paraId="43B15126" w14:textId="32AE82E6" w:rsidR="006D051E" w:rsidRDefault="006D051E" w:rsidP="00D94959">
      <w:pPr>
        <w:spacing w:before="240" w:after="24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每次输入要执行的序号后的输出都有延迟，无法达到</w:t>
      </w:r>
      <w:r w:rsidR="003942D6">
        <w:rPr>
          <w:rFonts w:ascii="宋体" w:eastAsia="宋体" w:hAnsi="宋体" w:cs="宋体" w:hint="eastAsia"/>
          <w:noProof/>
          <w:kern w:val="0"/>
          <w:sz w:val="24"/>
          <w:szCs w:val="24"/>
        </w:rPr>
        <w:t>预想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的目的</w:t>
      </w:r>
      <w:r w:rsidR="003942D6"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14:paraId="5DFDF436" w14:textId="71DFBD74" w:rsidR="003942D6" w:rsidRPr="003942D6" w:rsidRDefault="003942D6" w:rsidP="003942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2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FA2A76E" wp14:editId="77D78E2B">
            <wp:extent cx="2434390" cy="264277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66" cy="269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7750" w14:textId="0B1B1861" w:rsidR="003942D6" w:rsidRDefault="003942D6" w:rsidP="00D94959">
      <w:pPr>
        <w:spacing w:before="240" w:after="24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在m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ain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函数中的r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un()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方法中的choice=get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Choice()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语句前添加</w:t>
      </w:r>
    </w:p>
    <w:p w14:paraId="2982FDC9" w14:textId="79E88FB6" w:rsidR="003942D6" w:rsidRDefault="003942D6" w:rsidP="00D94959">
      <w:pPr>
        <w:spacing w:before="240" w:after="24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Th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read.sleep(100);</w:t>
      </w:r>
    </w:p>
    <w:p w14:paraId="69DE357F" w14:textId="0B0114BD" w:rsidR="003942D6" w:rsidRPr="003942D6" w:rsidRDefault="003942D6" w:rsidP="00D94959">
      <w:pPr>
        <w:spacing w:before="240" w:after="2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可以延迟主菜单选项的输出，从而达到目的。</w:t>
      </w:r>
    </w:p>
    <w:p w14:paraId="1D23475D" w14:textId="7597605B" w:rsidR="003942D6" w:rsidRPr="003942D6" w:rsidRDefault="003942D6" w:rsidP="003942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2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C852F5" wp14:editId="12878F76">
            <wp:extent cx="5274310" cy="4179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B9BC" w14:textId="7EAA2B56" w:rsidR="00D94959" w:rsidRPr="00D94959" w:rsidRDefault="00D94959" w:rsidP="00D94959">
      <w:pPr>
        <w:rPr>
          <w:rFonts w:hint="eastAsia"/>
          <w:color w:val="FF0000"/>
        </w:rPr>
      </w:pPr>
    </w:p>
    <w:p w14:paraId="5177222F" w14:textId="77777777" w:rsidR="00D94959" w:rsidRPr="00D94959" w:rsidRDefault="00D94959" w:rsidP="00D94959"/>
    <w:p w14:paraId="62674A73" w14:textId="77777777" w:rsidR="00D94959" w:rsidRDefault="00D94959" w:rsidP="00D94959"/>
    <w:p w14:paraId="2FA014C4" w14:textId="77777777" w:rsidR="0089581E" w:rsidRPr="00AF7EC8" w:rsidRDefault="0089581E" w:rsidP="0089581E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四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实验不足</w:t>
      </w:r>
    </w:p>
    <w:p w14:paraId="2B4967C4" w14:textId="352832FA" w:rsidR="0089581E" w:rsidRDefault="00E23B01" w:rsidP="0089581E">
      <w:pPr>
        <w:rPr>
          <w:color w:val="000000" w:themeColor="text1"/>
        </w:rPr>
      </w:pPr>
      <w:r w:rsidRPr="00E23B01">
        <w:rPr>
          <w:rFonts w:hint="eastAsia"/>
          <w:color w:val="000000" w:themeColor="text1"/>
        </w:rPr>
        <w:t>忘记单一模式的实现方法。</w:t>
      </w:r>
    </w:p>
    <w:p w14:paraId="3A1E8566" w14:textId="1D9A07D0" w:rsidR="0089581E" w:rsidRPr="00E23B01" w:rsidRDefault="00E23B01" w:rsidP="00D9495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解决方法：回看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rFonts w:hint="eastAsia"/>
          <w:color w:val="000000" w:themeColor="text1"/>
        </w:rPr>
        <w:t>上老师讲解的视频，跟着老师实际操作，深入理解实现原理和方法。</w:t>
      </w:r>
    </w:p>
    <w:p w14:paraId="3FF06090" w14:textId="77777777" w:rsidR="00AF7EC8" w:rsidRPr="00AF7EC8" w:rsidRDefault="0089581E" w:rsidP="00AF7EC8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五</w:t>
      </w:r>
      <w:r w:rsidR="00AF7EC8" w:rsidRPr="00AF7EC8">
        <w:rPr>
          <w:rFonts w:ascii="黑体" w:eastAsia="黑体" w:hAnsi="黑体"/>
          <w:sz w:val="22"/>
          <w:szCs w:val="24"/>
        </w:rPr>
        <w:t>、</w:t>
      </w:r>
      <w:r w:rsidR="00AF7EC8">
        <w:rPr>
          <w:rFonts w:ascii="黑体" w:eastAsia="黑体" w:hAnsi="黑体" w:hint="eastAsia"/>
          <w:sz w:val="22"/>
          <w:szCs w:val="24"/>
        </w:rPr>
        <w:t>实验心得</w:t>
      </w:r>
      <w:r w:rsidR="00D94959">
        <w:rPr>
          <w:rFonts w:ascii="黑体" w:eastAsia="黑体" w:hAnsi="黑体" w:hint="eastAsia"/>
          <w:sz w:val="22"/>
          <w:szCs w:val="24"/>
        </w:rPr>
        <w:t>体会</w:t>
      </w:r>
    </w:p>
    <w:p w14:paraId="29FE625F" w14:textId="4B80E76D" w:rsidR="00C50A53" w:rsidRPr="00C50A53" w:rsidRDefault="00C50A53" w:rsidP="00D94959">
      <w:pPr>
        <w:rPr>
          <w:rFonts w:hint="eastAsia"/>
          <w:color w:val="000000" w:themeColor="text1"/>
        </w:rPr>
      </w:pPr>
      <w:r w:rsidRPr="00C50A53">
        <w:rPr>
          <w:rFonts w:hint="eastAsia"/>
          <w:color w:val="000000" w:themeColor="text1"/>
        </w:rPr>
        <w:t>完善</w:t>
      </w:r>
      <w:r>
        <w:rPr>
          <w:rFonts w:hint="eastAsia"/>
          <w:color w:val="000000" w:themeColor="text1"/>
        </w:rPr>
        <w:t>美式咖啡系统，生成使用</w:t>
      </w:r>
      <w:proofErr w:type="gramStart"/>
      <w:r>
        <w:rPr>
          <w:rFonts w:hint="eastAsia"/>
          <w:color w:val="000000" w:themeColor="text1"/>
        </w:rPr>
        <w:t>单例模式</w:t>
      </w:r>
      <w:proofErr w:type="gramEnd"/>
      <w:r>
        <w:rPr>
          <w:rFonts w:hint="eastAsia"/>
          <w:color w:val="000000" w:themeColor="text1"/>
        </w:rPr>
        <w:t>和策略模式的应用程序。熟练掌握接口的定义和接口的实现。深入理解接口的原理，并能在以后的项目中随心所欲的运用。熟练掌握单一模式和战略模式的设计方法。同时在以后的编程学习过程中要细心，不能再出现类似于忘记换行的这种错误。</w:t>
      </w:r>
    </w:p>
    <w:p w14:paraId="4B4B0274" w14:textId="77777777" w:rsidR="008535CD" w:rsidRDefault="008535CD">
      <w:pPr>
        <w:rPr>
          <w:rFonts w:hint="eastAsia"/>
        </w:rPr>
      </w:pPr>
    </w:p>
    <w:p w14:paraId="17A9FE26" w14:textId="77777777" w:rsidR="00D94959" w:rsidRPr="00AF7EC8" w:rsidRDefault="0089581E" w:rsidP="00D94959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六</w:t>
      </w:r>
      <w:r w:rsidR="00D94959" w:rsidRPr="00AF7EC8">
        <w:rPr>
          <w:rFonts w:ascii="黑体" w:eastAsia="黑体" w:hAnsi="黑体"/>
          <w:sz w:val="22"/>
          <w:szCs w:val="24"/>
        </w:rPr>
        <w:t>、</w:t>
      </w:r>
      <w:r w:rsidR="00D94959">
        <w:rPr>
          <w:rFonts w:ascii="黑体" w:eastAsia="黑体" w:hAnsi="黑体" w:hint="eastAsia"/>
          <w:sz w:val="22"/>
          <w:szCs w:val="24"/>
        </w:rPr>
        <w:t>实验完成情况</w:t>
      </w:r>
      <w:r w:rsidR="00D94959">
        <w:rPr>
          <w:rFonts w:ascii="黑体" w:eastAsia="黑体" w:hAnsi="黑体"/>
          <w:sz w:val="22"/>
          <w:szCs w:val="24"/>
        </w:rPr>
        <w:t>自评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704"/>
        <w:gridCol w:w="6095"/>
        <w:gridCol w:w="1418"/>
      </w:tblGrid>
      <w:tr w:rsidR="008535CD" w14:paraId="6B6F9093" w14:textId="77777777" w:rsidTr="008535CD">
        <w:tc>
          <w:tcPr>
            <w:tcW w:w="704" w:type="dxa"/>
          </w:tcPr>
          <w:p w14:paraId="6F87C1C2" w14:textId="77777777" w:rsidR="008535CD" w:rsidRPr="005D1E9E" w:rsidRDefault="008535CD" w:rsidP="008535CD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序号</w:t>
            </w:r>
          </w:p>
        </w:tc>
        <w:tc>
          <w:tcPr>
            <w:tcW w:w="6095" w:type="dxa"/>
          </w:tcPr>
          <w:p w14:paraId="46211408" w14:textId="77777777" w:rsidR="008535CD" w:rsidRPr="005D1E9E" w:rsidRDefault="008535CD" w:rsidP="008535CD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考核</w:t>
            </w:r>
            <w:r w:rsidRPr="005D1E9E">
              <w:rPr>
                <w:b/>
              </w:rPr>
              <w:t>指标</w:t>
            </w:r>
          </w:p>
        </w:tc>
        <w:tc>
          <w:tcPr>
            <w:tcW w:w="1418" w:type="dxa"/>
          </w:tcPr>
          <w:p w14:paraId="7E0A47C0" w14:textId="77777777" w:rsidR="008535CD" w:rsidRPr="005D1E9E" w:rsidRDefault="008535CD" w:rsidP="008535CD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得分</w:t>
            </w:r>
          </w:p>
        </w:tc>
      </w:tr>
      <w:tr w:rsidR="008535CD" w14:paraId="05F6A75B" w14:textId="77777777" w:rsidTr="008535CD">
        <w:tc>
          <w:tcPr>
            <w:tcW w:w="704" w:type="dxa"/>
          </w:tcPr>
          <w:p w14:paraId="320A531C" w14:textId="77777777" w:rsidR="008535CD" w:rsidRDefault="008535CD">
            <w:r>
              <w:rPr>
                <w:rFonts w:hint="eastAsia"/>
              </w:rPr>
              <w:t>1</w:t>
            </w:r>
          </w:p>
        </w:tc>
        <w:tc>
          <w:tcPr>
            <w:tcW w:w="6095" w:type="dxa"/>
          </w:tcPr>
          <w:p w14:paraId="51232ED0" w14:textId="77777777" w:rsidR="008535CD" w:rsidRDefault="008535CD">
            <w:r w:rsidRPr="008535CD">
              <w:rPr>
                <w:rFonts w:hint="eastAsia"/>
              </w:rPr>
              <w:t>正确理解和掌握实验所涉及的概念和原理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4DC7D301" w14:textId="4F1D4847" w:rsidR="008535CD" w:rsidRDefault="00C50A53">
            <w:r>
              <w:rPr>
                <w:rFonts w:hint="eastAsia"/>
              </w:rPr>
              <w:t>19</w:t>
            </w:r>
          </w:p>
        </w:tc>
      </w:tr>
      <w:tr w:rsidR="008535CD" w14:paraId="29BA6AE4" w14:textId="77777777" w:rsidTr="008535CD">
        <w:tc>
          <w:tcPr>
            <w:tcW w:w="704" w:type="dxa"/>
          </w:tcPr>
          <w:p w14:paraId="627F074D" w14:textId="77777777" w:rsidR="008535CD" w:rsidRDefault="008535CD">
            <w:r>
              <w:rPr>
                <w:rFonts w:hint="eastAsia"/>
              </w:rPr>
              <w:t>2</w:t>
            </w:r>
          </w:p>
        </w:tc>
        <w:tc>
          <w:tcPr>
            <w:tcW w:w="6095" w:type="dxa"/>
          </w:tcPr>
          <w:p w14:paraId="3E480C7C" w14:textId="77777777" w:rsidR="008535CD" w:rsidRDefault="008535CD">
            <w:r w:rsidRPr="008535CD">
              <w:rPr>
                <w:rFonts w:hint="eastAsia"/>
              </w:rPr>
              <w:t>按实验要求合理设计数据结构和程序结构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6D13C005" w14:textId="6D47F2B6" w:rsidR="008535CD" w:rsidRDefault="00C50A53">
            <w:r>
              <w:rPr>
                <w:rFonts w:hint="eastAsia"/>
              </w:rPr>
              <w:t>19</w:t>
            </w:r>
          </w:p>
        </w:tc>
      </w:tr>
      <w:tr w:rsidR="008535CD" w14:paraId="6C57E800" w14:textId="77777777" w:rsidTr="008535CD">
        <w:tc>
          <w:tcPr>
            <w:tcW w:w="704" w:type="dxa"/>
          </w:tcPr>
          <w:p w14:paraId="6FA37608" w14:textId="77777777" w:rsidR="008535CD" w:rsidRDefault="008535CD">
            <w:r>
              <w:rPr>
                <w:rFonts w:hint="eastAsia"/>
              </w:rPr>
              <w:t>3</w:t>
            </w:r>
          </w:p>
        </w:tc>
        <w:tc>
          <w:tcPr>
            <w:tcW w:w="6095" w:type="dxa"/>
          </w:tcPr>
          <w:p w14:paraId="6CF3FC80" w14:textId="77777777" w:rsidR="008535CD" w:rsidRDefault="008535CD">
            <w:r w:rsidRPr="008535CD">
              <w:rPr>
                <w:rFonts w:hint="eastAsia"/>
              </w:rPr>
              <w:t>能设计测试用例，运行结果正确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672AB468" w14:textId="5764854D" w:rsidR="008535CD" w:rsidRDefault="00C50A53">
            <w:r>
              <w:rPr>
                <w:rFonts w:hint="eastAsia"/>
              </w:rPr>
              <w:t>19</w:t>
            </w:r>
          </w:p>
        </w:tc>
      </w:tr>
      <w:tr w:rsidR="008535CD" w14:paraId="7CFEB4A7" w14:textId="77777777" w:rsidTr="008535CD">
        <w:tc>
          <w:tcPr>
            <w:tcW w:w="704" w:type="dxa"/>
          </w:tcPr>
          <w:p w14:paraId="036C2943" w14:textId="77777777" w:rsidR="008535CD" w:rsidRDefault="008535CD">
            <w:r>
              <w:rPr>
                <w:rFonts w:hint="eastAsia"/>
              </w:rPr>
              <w:t>4</w:t>
            </w:r>
          </w:p>
        </w:tc>
        <w:tc>
          <w:tcPr>
            <w:tcW w:w="6095" w:type="dxa"/>
          </w:tcPr>
          <w:p w14:paraId="67779A1F" w14:textId="77777777" w:rsidR="008535CD" w:rsidRDefault="008535CD">
            <w:r w:rsidRPr="008535CD">
              <w:rPr>
                <w:rFonts w:hint="eastAsia"/>
              </w:rPr>
              <w:t>认真记录实验数据，原理及实验结果分析准确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72608C99" w14:textId="16A5E0E4" w:rsidR="008535CD" w:rsidRDefault="00C50A53">
            <w:r>
              <w:rPr>
                <w:rFonts w:hint="eastAsia"/>
              </w:rPr>
              <w:t>9</w:t>
            </w:r>
          </w:p>
        </w:tc>
      </w:tr>
      <w:tr w:rsidR="008535CD" w14:paraId="498C66D5" w14:textId="77777777" w:rsidTr="008535CD">
        <w:tc>
          <w:tcPr>
            <w:tcW w:w="704" w:type="dxa"/>
          </w:tcPr>
          <w:p w14:paraId="52655A3C" w14:textId="77777777" w:rsidR="008535CD" w:rsidRDefault="008535CD">
            <w:r>
              <w:rPr>
                <w:rFonts w:hint="eastAsia"/>
              </w:rPr>
              <w:t>5</w:t>
            </w:r>
          </w:p>
        </w:tc>
        <w:tc>
          <w:tcPr>
            <w:tcW w:w="6095" w:type="dxa"/>
          </w:tcPr>
          <w:p w14:paraId="15439B79" w14:textId="77777777" w:rsidR="008535CD" w:rsidRDefault="008535CD">
            <w:r w:rsidRPr="008535CD">
              <w:rPr>
                <w:rFonts w:hint="eastAsia"/>
              </w:rPr>
              <w:t>实验过程中，具有严谨的学习态度和认真、踏实、一丝不苟的科学作风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5DB0251B" w14:textId="0A6788A2" w:rsidR="008535CD" w:rsidRDefault="00C50A53">
            <w:r>
              <w:rPr>
                <w:rFonts w:hint="eastAsia"/>
              </w:rPr>
              <w:t>10</w:t>
            </w:r>
          </w:p>
        </w:tc>
      </w:tr>
      <w:tr w:rsidR="008535CD" w14:paraId="72398DEC" w14:textId="77777777" w:rsidTr="008535CD">
        <w:tc>
          <w:tcPr>
            <w:tcW w:w="704" w:type="dxa"/>
          </w:tcPr>
          <w:p w14:paraId="2A51D40B" w14:textId="77777777" w:rsidR="008535CD" w:rsidRDefault="008535CD">
            <w:r>
              <w:rPr>
                <w:rFonts w:hint="eastAsia"/>
              </w:rPr>
              <w:t>6</w:t>
            </w:r>
          </w:p>
        </w:tc>
        <w:tc>
          <w:tcPr>
            <w:tcW w:w="6095" w:type="dxa"/>
          </w:tcPr>
          <w:p w14:paraId="20407B98" w14:textId="77777777" w:rsidR="008535CD" w:rsidRDefault="008535CD">
            <w:r w:rsidRPr="008535CD">
              <w:rPr>
                <w:rFonts w:hint="eastAsia"/>
              </w:rPr>
              <w:t>所做实验具有一定的创新性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64D248A3" w14:textId="05285B48" w:rsidR="008535CD" w:rsidRDefault="00C50A53">
            <w:r>
              <w:rPr>
                <w:rFonts w:hint="eastAsia"/>
              </w:rPr>
              <w:t>10</w:t>
            </w:r>
          </w:p>
        </w:tc>
      </w:tr>
      <w:tr w:rsidR="00BF41FD" w14:paraId="3D0E0AF0" w14:textId="77777777" w:rsidTr="008535CD">
        <w:tc>
          <w:tcPr>
            <w:tcW w:w="704" w:type="dxa"/>
          </w:tcPr>
          <w:p w14:paraId="2506887A" w14:textId="77777777" w:rsidR="00BF41FD" w:rsidRDefault="00BF41FD">
            <w:r>
              <w:rPr>
                <w:rFonts w:hint="eastAsia"/>
              </w:rPr>
              <w:t>7</w:t>
            </w:r>
          </w:p>
        </w:tc>
        <w:tc>
          <w:tcPr>
            <w:tcW w:w="6095" w:type="dxa"/>
          </w:tcPr>
          <w:p w14:paraId="06AE7FF9" w14:textId="77777777" w:rsidR="00BF41FD" w:rsidRPr="008535CD" w:rsidRDefault="00BF41FD">
            <w:r>
              <w:rPr>
                <w:rFonts w:hint="eastAsia"/>
              </w:rPr>
              <w:t>实验报告规范（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6F702A27" w14:textId="2B1CFFE8" w:rsidR="00BF41FD" w:rsidRDefault="00C50A53">
            <w:r>
              <w:rPr>
                <w:rFonts w:hint="eastAsia"/>
              </w:rPr>
              <w:t>10</w:t>
            </w:r>
          </w:p>
        </w:tc>
      </w:tr>
      <w:tr w:rsidR="008535CD" w14:paraId="36B31186" w14:textId="77777777" w:rsidTr="008535CD">
        <w:tc>
          <w:tcPr>
            <w:tcW w:w="704" w:type="dxa"/>
          </w:tcPr>
          <w:p w14:paraId="5EC65AE6" w14:textId="77777777" w:rsidR="008535CD" w:rsidRDefault="008535CD">
            <w:r>
              <w:rPr>
                <w:rFonts w:hint="eastAsia"/>
              </w:rPr>
              <w:t>总分</w:t>
            </w:r>
          </w:p>
        </w:tc>
        <w:tc>
          <w:tcPr>
            <w:tcW w:w="6095" w:type="dxa"/>
          </w:tcPr>
          <w:p w14:paraId="7A9A0EDB" w14:textId="77777777" w:rsidR="008535CD" w:rsidRDefault="008535CD">
            <w:r>
              <w:rPr>
                <w:rFonts w:hint="eastAsia"/>
              </w:rPr>
              <w:t>满分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418" w:type="dxa"/>
          </w:tcPr>
          <w:p w14:paraId="0338D795" w14:textId="4CB04B84" w:rsidR="008535CD" w:rsidRDefault="00985406">
            <w:r>
              <w:rPr>
                <w:rFonts w:hint="eastAsia"/>
              </w:rPr>
              <w:t>96</w:t>
            </w:r>
          </w:p>
        </w:tc>
      </w:tr>
    </w:tbl>
    <w:p w14:paraId="0EB40379" w14:textId="77777777" w:rsidR="00BF41FD" w:rsidRDefault="00BF41FD">
      <w:pPr>
        <w:widowControl/>
        <w:jc w:val="left"/>
      </w:pPr>
    </w:p>
    <w:sectPr w:rsidR="00BF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3E03F" w14:textId="77777777" w:rsidR="00027CCA" w:rsidRDefault="00027CCA" w:rsidP="004F5AFD">
      <w:r>
        <w:separator/>
      </w:r>
    </w:p>
  </w:endnote>
  <w:endnote w:type="continuationSeparator" w:id="0">
    <w:p w14:paraId="2B1CA2E4" w14:textId="77777777" w:rsidR="00027CCA" w:rsidRDefault="00027CCA" w:rsidP="004F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75624" w14:textId="77777777" w:rsidR="00027CCA" w:rsidRDefault="00027CCA" w:rsidP="004F5AFD">
      <w:r>
        <w:separator/>
      </w:r>
    </w:p>
  </w:footnote>
  <w:footnote w:type="continuationSeparator" w:id="0">
    <w:p w14:paraId="6EBED4AB" w14:textId="77777777" w:rsidR="00027CCA" w:rsidRDefault="00027CCA" w:rsidP="004F5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B9"/>
    <w:rsid w:val="00027CCA"/>
    <w:rsid w:val="00281593"/>
    <w:rsid w:val="003942D6"/>
    <w:rsid w:val="004A1169"/>
    <w:rsid w:val="004F5AFD"/>
    <w:rsid w:val="005D1E9E"/>
    <w:rsid w:val="005E4683"/>
    <w:rsid w:val="006C35B9"/>
    <w:rsid w:val="006D051E"/>
    <w:rsid w:val="007475BE"/>
    <w:rsid w:val="008535CD"/>
    <w:rsid w:val="0089581E"/>
    <w:rsid w:val="00985406"/>
    <w:rsid w:val="00990EDA"/>
    <w:rsid w:val="009A0E94"/>
    <w:rsid w:val="00A33C6B"/>
    <w:rsid w:val="00AF7EC8"/>
    <w:rsid w:val="00B459F8"/>
    <w:rsid w:val="00BF41FD"/>
    <w:rsid w:val="00C50A53"/>
    <w:rsid w:val="00CD72D7"/>
    <w:rsid w:val="00D04D95"/>
    <w:rsid w:val="00D94959"/>
    <w:rsid w:val="00E23B01"/>
    <w:rsid w:val="00EB443F"/>
    <w:rsid w:val="00F87B50"/>
    <w:rsid w:val="00FA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FB5E5"/>
  <w15:chartTrackingRefBased/>
  <w15:docId w15:val="{0EB9DE79-92D4-4F95-BCD1-69F1B3FE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AFD"/>
    <w:rPr>
      <w:sz w:val="18"/>
      <w:szCs w:val="18"/>
    </w:rPr>
  </w:style>
  <w:style w:type="table" w:styleId="a7">
    <w:name w:val="Table Grid"/>
    <w:basedOn w:val="a1"/>
    <w:uiPriority w:val="39"/>
    <w:rsid w:val="004F5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闫 琦文</cp:lastModifiedBy>
  <cp:revision>3</cp:revision>
  <dcterms:created xsi:type="dcterms:W3CDTF">2020-04-07T03:18:00Z</dcterms:created>
  <dcterms:modified xsi:type="dcterms:W3CDTF">2020-04-13T04:11:00Z</dcterms:modified>
</cp:coreProperties>
</file>