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B56719" w14:textId="5F1693B8" w:rsidR="0099734B" w:rsidRDefault="00AA0EA0" w:rsidP="00AA0EA0">
      <w:pPr>
        <w:pStyle w:val="Heading1"/>
        <w:rPr>
          <w:lang w:val="ru-RU"/>
        </w:rPr>
      </w:pPr>
      <w:r>
        <w:rPr>
          <w:lang w:val="ru-RU"/>
        </w:rPr>
        <w:t xml:space="preserve">Разработка </w:t>
      </w:r>
      <w:r w:rsidR="00456CE4">
        <w:rPr>
          <w:lang w:val="ru-RU"/>
        </w:rPr>
        <w:t>полносвязной нейронной сети</w:t>
      </w:r>
      <w:r w:rsidR="00B04FC3">
        <w:rPr>
          <w:lang w:val="ru-RU"/>
        </w:rPr>
        <w:t xml:space="preserve"> (</w:t>
      </w:r>
      <w:r w:rsidR="00B04FC3" w:rsidRPr="00203C16">
        <w:rPr>
          <w:color w:val="FF0000"/>
          <w:lang w:val="ru-RU"/>
        </w:rPr>
        <w:t xml:space="preserve">срок – до </w:t>
      </w:r>
      <w:r w:rsidR="001C6AD5">
        <w:rPr>
          <w:color w:val="FF0000"/>
          <w:lang w:val="ru-RU"/>
        </w:rPr>
        <w:t>22</w:t>
      </w:r>
      <w:r w:rsidR="00B04FC3" w:rsidRPr="00203C16">
        <w:rPr>
          <w:color w:val="FF0000"/>
          <w:lang w:val="ru-RU"/>
        </w:rPr>
        <w:t xml:space="preserve"> мая нужно сдать всю работу полностью, можно сдавать частями</w:t>
      </w:r>
      <w:r w:rsidR="00B04FC3">
        <w:rPr>
          <w:lang w:val="ru-RU"/>
        </w:rPr>
        <w:t>)</w:t>
      </w:r>
    </w:p>
    <w:p w14:paraId="20A53206" w14:textId="22BBC7D9" w:rsidR="001C6AD5" w:rsidRPr="001C6AD5" w:rsidRDefault="001C6AD5" w:rsidP="001C6AD5">
      <w:pPr>
        <w:pStyle w:val="Heading1"/>
        <w:rPr>
          <w:lang w:val="ru-RU"/>
        </w:rPr>
      </w:pPr>
      <w:r>
        <w:rPr>
          <w:lang w:val="ru-RU"/>
        </w:rPr>
        <w:t>Всего за работу 54 балла. Работа большая, поэтому баллов за нее много</w:t>
      </w:r>
      <w:bookmarkStart w:id="0" w:name="_GoBack"/>
      <w:bookmarkEnd w:id="0"/>
    </w:p>
    <w:p w14:paraId="5A6FFF7C" w14:textId="70B3C419" w:rsidR="00203C16" w:rsidRPr="00203C16" w:rsidRDefault="00203C16" w:rsidP="00203C16">
      <w:pPr>
        <w:rPr>
          <w:lang w:val="ru-RU"/>
        </w:rPr>
      </w:pPr>
      <w:r>
        <w:rPr>
          <w:lang w:val="ru-RU"/>
        </w:rPr>
        <w:t>Блок по визуализации и доп. задания будут написаны позже.</w:t>
      </w:r>
    </w:p>
    <w:p w14:paraId="55C0ABA2" w14:textId="5F730595" w:rsidR="00515E62" w:rsidRDefault="00515E62" w:rsidP="00456CE4">
      <w:pPr>
        <w:pStyle w:val="Heading2"/>
        <w:rPr>
          <w:lang w:val="ru-RU"/>
        </w:rPr>
      </w:pPr>
      <w:r>
        <w:rPr>
          <w:lang w:val="ru-RU"/>
        </w:rPr>
        <w:t>Генератор данных:</w:t>
      </w:r>
      <w:r w:rsidR="00100D46">
        <w:rPr>
          <w:lang w:val="ru-RU"/>
        </w:rPr>
        <w:t xml:space="preserve"> </w:t>
      </w:r>
      <w:r w:rsidR="00100D46">
        <w:rPr>
          <w:lang w:val="ru-RU"/>
        </w:rPr>
        <w:t>6 баллов</w:t>
      </w:r>
    </w:p>
    <w:p w14:paraId="3351E44C" w14:textId="2E39504E" w:rsidR="00515E62" w:rsidRDefault="00515E62" w:rsidP="00515E62">
      <w:pPr>
        <w:pStyle w:val="Heading3"/>
        <w:rPr>
          <w:lang w:val="ru-RU"/>
        </w:rPr>
      </w:pPr>
      <w:r>
        <w:rPr>
          <w:lang w:val="ru-RU"/>
        </w:rPr>
        <w:t xml:space="preserve">Для решения задачи регрессии: </w:t>
      </w:r>
    </w:p>
    <w:p w14:paraId="04C212F3" w14:textId="63A11193" w:rsidR="00515E62" w:rsidRDefault="00515E62" w:rsidP="00515E62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Выберете какую-нибудь непрерывную функцию</w:t>
      </w:r>
    </w:p>
    <w:p w14:paraId="4369581E" w14:textId="5AAA1346" w:rsidR="00515E62" w:rsidRPr="00100D46" w:rsidRDefault="00515E62" w:rsidP="00515E62">
      <w:pPr>
        <w:pStyle w:val="ListParagraph"/>
        <w:numPr>
          <w:ilvl w:val="0"/>
          <w:numId w:val="2"/>
        </w:numPr>
        <w:rPr>
          <w:lang w:val="ru-RU"/>
        </w:rPr>
      </w:pPr>
      <w:r w:rsidRPr="00515E62">
        <w:rPr>
          <w:lang w:val="ru-RU"/>
        </w:rPr>
        <w:t>Генератора данных должен для каждого числа из области определения функции верное значение:</w:t>
      </w:r>
      <w:r w:rsidRPr="00515E62">
        <w:rPr>
          <w:lang w:val="ru-RU"/>
        </w:rPr>
        <w:br/>
      </w:r>
      <m:oMath>
        <m:r>
          <w:rPr>
            <w:rFonts w:ascii="Cambria Math" w:hAnsi="Cambria Math"/>
            <w:lang w:val="ru-RU"/>
          </w:rPr>
          <m:t>y=f</m:t>
        </m:r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r>
              <w:rPr>
                <w:rFonts w:ascii="Cambria Math" w:hAnsi="Cambria Math"/>
                <w:lang w:val="ru-RU"/>
              </w:rPr>
              <m:t>x</m:t>
            </m:r>
          </m:e>
        </m:d>
        <m:r>
          <w:rPr>
            <w:rFonts w:ascii="Cambria Math" w:hAnsi="Cambria Math"/>
            <w:lang w:val="ru-RU"/>
          </w:rPr>
          <m:t>+∆</m:t>
        </m:r>
      </m:oMath>
      <w:r w:rsidRPr="00515E62">
        <w:rPr>
          <w:rFonts w:eastAsiaTheme="minorEastAsia"/>
          <w:lang w:val="ru-RU"/>
        </w:rPr>
        <w:t xml:space="preserve">, </w:t>
      </w:r>
      <w:r w:rsidRPr="00515E62">
        <w:rPr>
          <w:rFonts w:eastAsiaTheme="minorEastAsia"/>
          <w:lang w:val="ru-RU"/>
        </w:rPr>
        <w:br/>
      </w:r>
      <w:r>
        <w:rPr>
          <w:lang w:val="ru-RU"/>
        </w:rPr>
        <w:t xml:space="preserve">где </w:t>
      </w:r>
      <m:oMath>
        <m:r>
          <w:rPr>
            <w:rFonts w:ascii="Cambria Math" w:hAnsi="Cambria Math"/>
            <w:lang w:val="ru-RU"/>
          </w:rPr>
          <m:t>x</m:t>
        </m:r>
      </m:oMath>
      <w:r w:rsidRPr="00515E62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 xml:space="preserve">– это признак, число из области определения, </w:t>
      </w:r>
      <m:oMath>
        <m:r>
          <w:rPr>
            <w:rFonts w:ascii="Cambria Math" w:eastAsiaTheme="minorEastAsia" w:hAnsi="Cambria Math"/>
            <w:lang w:val="ru-RU"/>
          </w:rPr>
          <m:t>y</m:t>
        </m:r>
      </m:oMath>
      <w:r>
        <w:rPr>
          <w:rFonts w:eastAsiaTheme="minorEastAsia"/>
          <w:lang w:val="ru-RU"/>
        </w:rPr>
        <w:t xml:space="preserve"> </w:t>
      </w:r>
      <w:r w:rsidR="00100D46">
        <w:rPr>
          <w:rFonts w:eastAsiaTheme="minorEastAsia"/>
          <w:lang w:val="ru-RU"/>
        </w:rPr>
        <w:t>–</w:t>
      </w:r>
      <w:r>
        <w:rPr>
          <w:rFonts w:eastAsiaTheme="minorEastAsia"/>
          <w:lang w:val="ru-RU"/>
        </w:rPr>
        <w:t xml:space="preserve"> </w:t>
      </w:r>
      <w:r w:rsidR="00100D46">
        <w:rPr>
          <w:rFonts w:eastAsiaTheme="minorEastAsia"/>
          <w:lang w:val="ru-RU"/>
        </w:rPr>
        <w:t xml:space="preserve">объекты, соответствующие признакам, </w:t>
      </w:r>
      <m:oMath>
        <m:r>
          <w:rPr>
            <w:rFonts w:ascii="Cambria Math" w:eastAsiaTheme="minorEastAsia" w:hAnsi="Cambria Math"/>
            <w:lang w:val="ru-RU"/>
          </w:rPr>
          <m:t>∆</m:t>
        </m:r>
      </m:oMath>
      <w:r w:rsidR="00100D46">
        <w:rPr>
          <w:rFonts w:eastAsiaTheme="minorEastAsia"/>
          <w:lang w:val="ru-RU"/>
        </w:rPr>
        <w:t xml:space="preserve"> -- помехи, случайное число в диапазоне он 0 до 1, для генерации каждой новой пары признак-значение дельта выбирается отдельно</w:t>
      </w:r>
    </w:p>
    <w:p w14:paraId="49B23EB8" w14:textId="7566504C" w:rsidR="00100D46" w:rsidRDefault="00100D46" w:rsidP="00100D46">
      <w:pPr>
        <w:pStyle w:val="Heading4"/>
        <w:rPr>
          <w:lang w:val="ru-RU"/>
        </w:rPr>
      </w:pPr>
      <w:r>
        <w:rPr>
          <w:lang w:val="ru-RU"/>
        </w:rPr>
        <w:t>Для решения задачи классификации:</w:t>
      </w:r>
    </w:p>
    <w:p w14:paraId="5F2207C4" w14:textId="2CDF494A" w:rsidR="00100D46" w:rsidRPr="00100D46" w:rsidRDefault="00100D46" w:rsidP="00100D46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t xml:space="preserve">Просто рандомите пары </w:t>
      </w:r>
      <m:oMath>
        <m:r>
          <w:rPr>
            <w:rFonts w:ascii="Cambria Math" w:hAnsi="Cambria Math"/>
            <w:lang w:val="ru-RU"/>
          </w:rPr>
          <m:t>(</m:t>
        </m:r>
        <m:r>
          <w:rPr>
            <w:rFonts w:ascii="Cambria Math" w:hAnsi="Cambria Math"/>
          </w:rPr>
          <m:t>x</m:t>
        </m:r>
        <m:r>
          <w:rPr>
            <w:rFonts w:ascii="Cambria Math" w:hAnsi="Cambria Math"/>
            <w:lang w:val="ru-RU"/>
          </w:rPr>
          <m:t xml:space="preserve">, </m:t>
        </m:r>
        <m:r>
          <w:rPr>
            <w:rFonts w:ascii="Cambria Math" w:hAnsi="Cambria Math"/>
          </w:rPr>
          <m:t>y</m:t>
        </m:r>
        <m:r>
          <w:rPr>
            <w:rFonts w:ascii="Cambria Math" w:hAnsi="Cambria Math"/>
            <w:lang w:val="ru-RU"/>
          </w:rPr>
          <m:t>)</m:t>
        </m:r>
      </m:oMath>
      <w:r>
        <w:rPr>
          <w:rFonts w:eastAsiaTheme="minorEastAsia"/>
          <w:lang w:val="ru-RU"/>
        </w:rPr>
        <w:t xml:space="preserve"> – это точки на плоскости, объекты, которые вы будете классифицировать</w:t>
      </w:r>
    </w:p>
    <w:p w14:paraId="0D0B6EC2" w14:textId="1A3D7143" w:rsidR="00100D46" w:rsidRDefault="00100D46" w:rsidP="00100D46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t>Определите 2 класса:</w:t>
      </w:r>
    </w:p>
    <w:p w14:paraId="422EC904" w14:textId="2A6746A0" w:rsidR="00100D46" w:rsidRPr="00100D46" w:rsidRDefault="00100D46" w:rsidP="00100D46">
      <w:pPr>
        <w:pStyle w:val="ListParagraph"/>
        <w:numPr>
          <w:ilvl w:val="1"/>
          <w:numId w:val="3"/>
        </w:numPr>
        <w:rPr>
          <w:lang w:val="ru-RU"/>
        </w:rPr>
      </w:pPr>
      <w:r>
        <w:rPr>
          <w:lang w:val="ru-RU"/>
        </w:rPr>
        <w:t xml:space="preserve">Объекты по одну сторону от вашей функции </w:t>
      </w:r>
      <m:oMath>
        <m:r>
          <w:rPr>
            <w:rFonts w:ascii="Cambria Math" w:hAnsi="Cambria Math"/>
            <w:lang w:val="ru-RU"/>
          </w:rPr>
          <m:t>f</m:t>
        </m:r>
      </m:oMath>
    </w:p>
    <w:p w14:paraId="570D4410" w14:textId="2137980B" w:rsidR="00100D46" w:rsidRPr="00100D46" w:rsidRDefault="00100D46" w:rsidP="00100D46">
      <w:pPr>
        <w:pStyle w:val="ListParagraph"/>
        <w:numPr>
          <w:ilvl w:val="1"/>
          <w:numId w:val="3"/>
        </w:numPr>
        <w:rPr>
          <w:lang w:val="ru-RU"/>
        </w:rPr>
      </w:pPr>
      <w:r>
        <w:rPr>
          <w:rFonts w:eastAsiaTheme="minorEastAsia"/>
          <w:lang w:val="ru-RU"/>
        </w:rPr>
        <w:t xml:space="preserve">Объекты по другую сторону функции </w:t>
      </w:r>
      <m:oMath>
        <m:r>
          <w:rPr>
            <w:rFonts w:ascii="Cambria Math" w:eastAsiaTheme="minorEastAsia" w:hAnsi="Cambria Math"/>
            <w:lang w:val="ru-RU"/>
          </w:rPr>
          <m:t>f</m:t>
        </m:r>
      </m:oMath>
    </w:p>
    <w:p w14:paraId="2E33413E" w14:textId="41C8F736" w:rsidR="00456CE4" w:rsidRPr="00456CE4" w:rsidRDefault="00515E62" w:rsidP="00456CE4">
      <w:pPr>
        <w:pStyle w:val="Heading2"/>
        <w:rPr>
          <w:lang w:val="ru-RU"/>
        </w:rPr>
      </w:pPr>
      <w:r>
        <w:rPr>
          <w:lang w:val="ru-RU"/>
        </w:rPr>
        <w:t>Нейронная сеть: проход вперед: 12 баллов</w:t>
      </w:r>
    </w:p>
    <w:p w14:paraId="11B350FC" w14:textId="1A13CD9C" w:rsidR="00715AFE" w:rsidRPr="007D1FD2" w:rsidRDefault="00456CE4" w:rsidP="00456CE4">
      <w:pPr>
        <w:rPr>
          <w:rFonts w:eastAsiaTheme="minorEastAsia"/>
          <w:lang w:val="ru-RU"/>
        </w:rPr>
      </w:pPr>
      <w:r>
        <w:rPr>
          <w:lang w:val="ru-RU"/>
        </w:rPr>
        <w:t xml:space="preserve">Реализуйте полносвязную нейронную сеть. На вход сеть должна принимать матрицу размерности </w:t>
      </w:r>
      <m:oMath>
        <m:r>
          <w:rPr>
            <w:rFonts w:ascii="Cambria Math" w:hAnsi="Cambria Math"/>
            <w:lang w:val="ru-RU"/>
          </w:rPr>
          <m:t>N×D</m:t>
        </m:r>
      </m:oMath>
      <w:r w:rsidR="00715AFE">
        <w:rPr>
          <w:rFonts w:eastAsiaTheme="minorEastAsia"/>
          <w:lang w:val="ru-RU"/>
        </w:rPr>
        <w:t xml:space="preserve"> элементов, где </w:t>
      </w:r>
      <m:oMath>
        <m:r>
          <w:rPr>
            <w:rFonts w:ascii="Cambria Math" w:eastAsiaTheme="minorEastAsia" w:hAnsi="Cambria Math"/>
            <w:lang w:val="ru-RU"/>
          </w:rPr>
          <m:t>N</m:t>
        </m:r>
      </m:oMath>
      <w:r w:rsidR="00715AFE" w:rsidRPr="00715AFE">
        <w:rPr>
          <w:rFonts w:eastAsiaTheme="minorEastAsia"/>
          <w:lang w:val="ru-RU"/>
        </w:rPr>
        <w:t xml:space="preserve"> </w:t>
      </w:r>
      <w:r w:rsidR="00715AFE">
        <w:rPr>
          <w:rFonts w:eastAsiaTheme="minorEastAsia"/>
          <w:lang w:val="ru-RU"/>
        </w:rPr>
        <w:t>–</w:t>
      </w:r>
      <w:r w:rsidR="00715AFE" w:rsidRPr="00715AFE">
        <w:rPr>
          <w:rFonts w:eastAsiaTheme="minorEastAsia"/>
          <w:lang w:val="ru-RU"/>
        </w:rPr>
        <w:t xml:space="preserve"> </w:t>
      </w:r>
      <w:r w:rsidR="00715AFE">
        <w:rPr>
          <w:rFonts w:eastAsiaTheme="minorEastAsia"/>
          <w:lang w:val="ru-RU"/>
        </w:rPr>
        <w:t xml:space="preserve">количество элементов в одном пакете данных, </w:t>
      </w:r>
      <m:oMath>
        <m:r>
          <w:rPr>
            <w:rFonts w:ascii="Cambria Math" w:eastAsiaTheme="minorEastAsia" w:hAnsi="Cambria Math"/>
            <w:lang w:val="ru-RU"/>
          </w:rPr>
          <m:t>D</m:t>
        </m:r>
      </m:oMath>
      <w:r w:rsidR="00715AFE">
        <w:rPr>
          <w:rFonts w:eastAsiaTheme="minorEastAsia"/>
          <w:lang w:val="ru-RU"/>
        </w:rPr>
        <w:t xml:space="preserve"> – количество элементов в каждом из </w:t>
      </w:r>
      <m:oMath>
        <m:r>
          <w:rPr>
            <w:rFonts w:ascii="Cambria Math" w:eastAsiaTheme="minorEastAsia" w:hAnsi="Cambria Math"/>
            <w:lang w:val="ru-RU"/>
          </w:rPr>
          <m:t>N</m:t>
        </m:r>
      </m:oMath>
      <w:r w:rsidR="00715AFE">
        <w:rPr>
          <w:rFonts w:eastAsiaTheme="minorEastAsia"/>
          <w:lang w:val="ru-RU"/>
        </w:rPr>
        <w:t xml:space="preserve"> векторов, описывающих данные.</w:t>
      </w:r>
      <w:r w:rsidR="007D1FD2">
        <w:rPr>
          <w:rFonts w:eastAsiaTheme="minorEastAsia"/>
          <w:lang w:val="ru-RU"/>
        </w:rPr>
        <w:t xml:space="preserve"> Возвращать сеть должна матрицу размера </w:t>
      </w:r>
      <m:oMath>
        <m:r>
          <w:rPr>
            <w:rFonts w:ascii="Cambria Math" w:hAnsi="Cambria Math"/>
            <w:lang w:val="ru-RU"/>
          </w:rPr>
          <m:t>N×С</m:t>
        </m:r>
      </m:oMath>
      <w:r w:rsidR="007D1FD2">
        <w:rPr>
          <w:rFonts w:eastAsiaTheme="minorEastAsia"/>
          <w:lang w:val="ru-RU"/>
        </w:rPr>
        <w:t xml:space="preserve">, где </w:t>
      </w:r>
      <m:oMath>
        <m:r>
          <w:rPr>
            <w:rFonts w:ascii="Cambria Math" w:eastAsiaTheme="minorEastAsia" w:hAnsi="Cambria Math"/>
            <w:lang w:val="ru-RU"/>
          </w:rPr>
          <m:t>C</m:t>
        </m:r>
      </m:oMath>
      <w:r w:rsidR="007D1FD2">
        <w:rPr>
          <w:rFonts w:eastAsiaTheme="minorEastAsia"/>
          <w:lang w:val="ru-RU"/>
        </w:rPr>
        <w:t xml:space="preserve"> – размер выходных данных для каждого вектора. На данном этапе можете взять для </w:t>
      </w:r>
      <m:oMath>
        <m:r>
          <w:rPr>
            <w:rFonts w:ascii="Cambria Math" w:eastAsiaTheme="minorEastAsia" w:hAnsi="Cambria Math"/>
            <w:lang w:val="ru-RU"/>
          </w:rPr>
          <m:t>C</m:t>
        </m:r>
      </m:oMath>
      <w:r w:rsidR="007D1FD2">
        <w:rPr>
          <w:rFonts w:eastAsiaTheme="minorEastAsia"/>
          <w:lang w:val="ru-RU"/>
        </w:rPr>
        <w:t xml:space="preserve"> любое небольшое число (5-10 элементов).</w:t>
      </w:r>
    </w:p>
    <w:p w14:paraId="33F71343" w14:textId="0CFF6FF2" w:rsidR="00D00D5F" w:rsidRDefault="00715AFE" w:rsidP="00456CE4">
      <w:pPr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Сеть должна включать в себя также функции активации: </w:t>
      </w:r>
      <w:r>
        <w:rPr>
          <w:rFonts w:eastAsiaTheme="minorEastAsia"/>
        </w:rPr>
        <w:t>ReLU</w:t>
      </w:r>
      <w:r w:rsidRPr="00715AFE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>–</w:t>
      </w:r>
      <w:r w:rsidRPr="00715AFE">
        <w:rPr>
          <w:rFonts w:eastAsiaTheme="minorEastAsia"/>
          <w:lang w:val="ru-RU"/>
        </w:rPr>
        <w:t xml:space="preserve"> </w:t>
      </w:r>
      <w:r w:rsidR="007D1FD2">
        <w:rPr>
          <w:rFonts w:eastAsiaTheme="minorEastAsia"/>
          <w:lang w:val="ru-RU"/>
        </w:rPr>
        <w:t>обязательно</w:t>
      </w:r>
      <w:r>
        <w:rPr>
          <w:rFonts w:eastAsiaTheme="minorEastAsia"/>
          <w:lang w:val="ru-RU"/>
        </w:rPr>
        <w:t>, другие на выбор.</w:t>
      </w:r>
    </w:p>
    <w:p w14:paraId="4C7F6FD6" w14:textId="55804D6F" w:rsidR="00715AFE" w:rsidRDefault="00715AFE" w:rsidP="00456CE4">
      <w:pPr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Сеть должна быть реализована таким образом, чтобы тип слоя, количество слоев и функций активации можно было задавать. В этом вам может помочь наследование. Например, вы можете сделать базовый класс (или абстрактный класс, или интерфейс, это зависит от языка, на котором вы пишете) и реализовывать все компоненты, слои и функции активации, как наследники этого базового класса.</w:t>
      </w:r>
    </w:p>
    <w:p w14:paraId="3627777D" w14:textId="2F1CEA79" w:rsidR="00100D46" w:rsidRDefault="00100D46" w:rsidP="00100D46">
      <w:pPr>
        <w:pStyle w:val="Heading2"/>
        <w:rPr>
          <w:lang w:val="ru-RU"/>
        </w:rPr>
      </w:pPr>
      <w:r>
        <w:rPr>
          <w:lang w:val="ru-RU"/>
        </w:rPr>
        <w:t>Функция потерь</w:t>
      </w:r>
      <w:r w:rsidR="00B04FC3">
        <w:rPr>
          <w:lang w:val="ru-RU"/>
        </w:rPr>
        <w:t>: 6 баллов</w:t>
      </w:r>
    </w:p>
    <w:p w14:paraId="035BECB7" w14:textId="1D58FF58" w:rsidR="00B04FC3" w:rsidRDefault="00B04FC3" w:rsidP="00B04FC3">
      <w:pPr>
        <w:rPr>
          <w:rFonts w:eastAsiaTheme="minorEastAsia"/>
          <w:lang w:val="ru-RU"/>
        </w:rPr>
      </w:pPr>
      <w:r>
        <w:rPr>
          <w:lang w:val="ru-RU"/>
        </w:rPr>
        <w:t xml:space="preserve">Реализуйте функцию потерь </w:t>
      </w:r>
      <m:oMath>
        <m:r>
          <w:rPr>
            <w:rFonts w:ascii="Cambria Math" w:hAnsi="Cambria Math"/>
            <w:lang w:val="ru-RU"/>
          </w:rPr>
          <m:t>softmax</m:t>
        </m:r>
      </m:oMath>
      <w:r w:rsidRPr="00B04FC3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 xml:space="preserve">для решения задачи классификации, и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L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2</m:t>
            </m:r>
          </m:sub>
        </m:sSub>
      </m:oMath>
      <w:r>
        <w:rPr>
          <w:rFonts w:eastAsiaTheme="minorEastAsia"/>
          <w:lang w:val="ru-RU"/>
        </w:rPr>
        <w:t xml:space="preserve"> функцию потерь для решения задачи регрессии</w:t>
      </w:r>
    </w:p>
    <w:p w14:paraId="7A489248" w14:textId="40D4DB04" w:rsidR="00B04FC3" w:rsidRDefault="00B04FC3" w:rsidP="00B04FC3">
      <w:pPr>
        <w:pStyle w:val="Heading2"/>
        <w:rPr>
          <w:lang w:val="ru-RU"/>
        </w:rPr>
      </w:pPr>
      <w:r>
        <w:rPr>
          <w:lang w:val="ru-RU"/>
        </w:rPr>
        <w:lastRenderedPageBreak/>
        <w:t>Обратный проход: 12 баллов</w:t>
      </w:r>
    </w:p>
    <w:p w14:paraId="40E311BA" w14:textId="1851FA8E" w:rsidR="00B04FC3" w:rsidRDefault="00B04FC3" w:rsidP="00B04FC3">
      <w:pPr>
        <w:rPr>
          <w:lang w:val="ru-RU"/>
        </w:rPr>
      </w:pPr>
      <w:r>
        <w:rPr>
          <w:lang w:val="ru-RU"/>
        </w:rPr>
        <w:t xml:space="preserve">Для каждого типа слоя реализуйте метод </w:t>
      </w:r>
      <w:r>
        <w:t>backward</w:t>
      </w:r>
      <w:r w:rsidRPr="00B04FC3">
        <w:rPr>
          <w:lang w:val="ru-RU"/>
        </w:rPr>
        <w:t xml:space="preserve"> </w:t>
      </w:r>
      <w:r>
        <w:rPr>
          <w:lang w:val="ru-RU"/>
        </w:rPr>
        <w:t>который вычисляет градиент для этого слоя (</w:t>
      </w:r>
      <w:r>
        <w:t>local</w:t>
      </w:r>
      <w:r w:rsidRPr="00B04FC3">
        <w:rPr>
          <w:lang w:val="ru-RU"/>
        </w:rPr>
        <w:t xml:space="preserve"> </w:t>
      </w:r>
      <w:r>
        <w:t>gradient</w:t>
      </w:r>
      <w:r w:rsidRPr="00B04FC3">
        <w:rPr>
          <w:lang w:val="ru-RU"/>
        </w:rPr>
        <w:t xml:space="preserve"> * </w:t>
      </w:r>
      <w:r>
        <w:t>upstream</w:t>
      </w:r>
      <w:r w:rsidRPr="00B04FC3">
        <w:rPr>
          <w:lang w:val="ru-RU"/>
        </w:rPr>
        <w:t xml:space="preserve"> </w:t>
      </w:r>
      <w:r>
        <w:t>gradient</w:t>
      </w:r>
      <w:r w:rsidRPr="00B04FC3">
        <w:rPr>
          <w:lang w:val="ru-RU"/>
        </w:rPr>
        <w:t>)</w:t>
      </w:r>
      <w:r>
        <w:rPr>
          <w:lang w:val="ru-RU"/>
        </w:rPr>
        <w:t>. Подсказка: вам нужно будет запоминать некоторые данные, для того, чтобы посчитать градиент, см. слайды лекции.</w:t>
      </w:r>
    </w:p>
    <w:p w14:paraId="1C05CAE4" w14:textId="37A7C626" w:rsidR="00B04FC3" w:rsidRDefault="00B04FC3" w:rsidP="00B04FC3">
      <w:pPr>
        <w:pStyle w:val="Heading2"/>
        <w:rPr>
          <w:lang w:val="ru-RU"/>
        </w:rPr>
      </w:pPr>
      <w:r>
        <w:rPr>
          <w:lang w:val="ru-RU"/>
        </w:rPr>
        <w:t>Обучение сети: 6 баллов</w:t>
      </w:r>
    </w:p>
    <w:p w14:paraId="36332D43" w14:textId="77777777" w:rsidR="00B04FC3" w:rsidRDefault="00B04FC3" w:rsidP="00B04FC3">
      <w:pPr>
        <w:rPr>
          <w:lang w:val="ru-RU"/>
        </w:rPr>
      </w:pPr>
      <w:r>
        <w:rPr>
          <w:lang w:val="ru-RU"/>
        </w:rPr>
        <w:t>Реализовать обучение сети, использовать метод пакетного градиентного спуска с ускорением.</w:t>
      </w:r>
    </w:p>
    <w:p w14:paraId="42C35273" w14:textId="18E0C619" w:rsidR="00B04FC3" w:rsidRDefault="00B04FC3" w:rsidP="00B04FC3">
      <w:pPr>
        <w:pStyle w:val="Heading2"/>
        <w:rPr>
          <w:lang w:val="ru-RU"/>
        </w:rPr>
      </w:pPr>
      <w:r>
        <w:rPr>
          <w:lang w:val="ru-RU"/>
        </w:rPr>
        <w:t>Обучение сети и проверка точности решения: 6 баллов</w:t>
      </w:r>
    </w:p>
    <w:p w14:paraId="5F002585" w14:textId="38E2B515" w:rsidR="00B04FC3" w:rsidRDefault="00B04FC3" w:rsidP="00B04FC3">
      <w:pPr>
        <w:rPr>
          <w:rFonts w:eastAsiaTheme="minorEastAsia"/>
          <w:lang w:val="ru-RU"/>
        </w:rPr>
      </w:pPr>
      <w:r>
        <w:rPr>
          <w:lang w:val="ru-RU"/>
        </w:rPr>
        <w:t xml:space="preserve">Обучить две сети: одну для решения задачи регрессии, другую – для решения задачи классификации. Для задачи классификации </w:t>
      </w:r>
      <w:r w:rsidR="00203C16">
        <w:rPr>
          <w:lang w:val="ru-RU"/>
        </w:rPr>
        <w:t xml:space="preserve">посчитать точность решения задачи: </w:t>
      </w:r>
      <m:oMath>
        <m:f>
          <m:fPr>
            <m:ctrlPr>
              <w:rPr>
                <w:rFonts w:ascii="Cambria Math" w:hAnsi="Cambria Math"/>
                <w:i/>
                <w:lang w:val="ru-RU"/>
              </w:rPr>
            </m:ctrlPr>
          </m:fPr>
          <m:num>
            <m:r>
              <w:rPr>
                <w:rFonts w:ascii="Cambria Math" w:hAnsi="Cambria Math"/>
                <w:lang w:val="ru-RU"/>
              </w:rPr>
              <m:t>cout</m:t>
            </m:r>
            <m:d>
              <m:dPr>
                <m:ctrlPr>
                  <w:rPr>
                    <w:rFonts w:ascii="Cambria Math" w:hAnsi="Cambria Math"/>
                    <w:i/>
                    <w:lang w:val="ru-RU"/>
                  </w:rPr>
                </m:ctrlPr>
              </m:dPr>
              <m:e>
                <m:r>
                  <w:rPr>
                    <w:rFonts w:ascii="Cambria Math" w:hAnsi="Cambria Math"/>
                    <w:lang w:val="ru-RU"/>
                  </w:rPr>
                  <m:t>верных ответов</m:t>
                </m:r>
              </m:e>
            </m:d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count</m:t>
            </m:r>
            <m:d>
              <m:dPr>
                <m:ctrlPr>
                  <w:rPr>
                    <w:rFonts w:ascii="Cambria Math" w:hAnsi="Cambria Math"/>
                    <w:i/>
                    <w:lang w:val="ru-RU"/>
                  </w:rPr>
                </m:ctrlPr>
              </m:dPr>
              <m:e>
                <m:r>
                  <w:rPr>
                    <w:rFonts w:ascii="Cambria Math" w:hAnsi="Cambria Math"/>
                    <w:lang w:val="ru-RU"/>
                  </w:rPr>
                  <m:t>всех обектов в выборке</m:t>
                </m:r>
              </m:e>
            </m:d>
          </m:den>
        </m:f>
      </m:oMath>
      <w:r w:rsidR="00203C16">
        <w:rPr>
          <w:rFonts w:eastAsiaTheme="minorEastAsia"/>
          <w:lang w:val="ru-RU"/>
        </w:rPr>
        <w:t xml:space="preserve">. Для решения задачи регрессии – посчитать среднеквадратичную ошибку (см. метрику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  <m:ctrlPr>
              <w:rPr>
                <w:rFonts w:ascii="Cambria Math" w:eastAsiaTheme="minorEastAsia" w:hAnsi="Cambria Math"/>
                <w:i/>
              </w:rPr>
            </m:ctrlPr>
          </m:e>
          <m:sub>
            <m:r>
              <w:rPr>
                <w:rFonts w:ascii="Cambria Math" w:eastAsiaTheme="minorEastAsia" w:hAnsi="Cambria Math"/>
                <w:lang w:val="ru-RU"/>
              </w:rPr>
              <m:t>2</m:t>
            </m:r>
          </m:sub>
        </m:sSub>
      </m:oMath>
      <w:r w:rsidR="00203C16" w:rsidRPr="00203C16">
        <w:rPr>
          <w:rFonts w:eastAsiaTheme="minorEastAsia"/>
          <w:lang w:val="ru-RU"/>
        </w:rPr>
        <w:t>.</w:t>
      </w:r>
    </w:p>
    <w:p w14:paraId="6C49AEEF" w14:textId="5726B9AD" w:rsidR="00203C16" w:rsidRDefault="00203C16" w:rsidP="00203C16">
      <w:pPr>
        <w:pStyle w:val="Heading2"/>
        <w:rPr>
          <w:lang w:val="ru-RU"/>
        </w:rPr>
      </w:pPr>
      <w:r>
        <w:rPr>
          <w:lang w:val="ru-RU"/>
        </w:rPr>
        <w:t>Визуализация: 6 баллов</w:t>
      </w:r>
    </w:p>
    <w:p w14:paraId="03AE0B93" w14:textId="733FD0E8" w:rsidR="00203C16" w:rsidRPr="00203C16" w:rsidRDefault="00203C16" w:rsidP="00203C16">
      <w:pPr>
        <w:rPr>
          <w:lang w:val="ru-RU"/>
        </w:rPr>
      </w:pPr>
      <w:r>
        <w:rPr>
          <w:lang w:val="ru-RU"/>
        </w:rPr>
        <w:t>Будет позже</w:t>
      </w:r>
    </w:p>
    <w:sectPr w:rsidR="00203C16" w:rsidRPr="00203C16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5D371E"/>
    <w:multiLevelType w:val="hybridMultilevel"/>
    <w:tmpl w:val="7B04B7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96131B"/>
    <w:multiLevelType w:val="hybridMultilevel"/>
    <w:tmpl w:val="FD7ABA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22795C"/>
    <w:multiLevelType w:val="hybridMultilevel"/>
    <w:tmpl w:val="3FD07A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EA0"/>
    <w:rsid w:val="00100D46"/>
    <w:rsid w:val="001C6AD5"/>
    <w:rsid w:val="00203C16"/>
    <w:rsid w:val="00456CE4"/>
    <w:rsid w:val="00515E62"/>
    <w:rsid w:val="00715AFE"/>
    <w:rsid w:val="007D1FD2"/>
    <w:rsid w:val="008A3D55"/>
    <w:rsid w:val="0099734B"/>
    <w:rsid w:val="00AA0EA0"/>
    <w:rsid w:val="00B04FC3"/>
    <w:rsid w:val="00D00D5F"/>
    <w:rsid w:val="00D52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701F4D"/>
  <w15:chartTrackingRefBased/>
  <w15:docId w15:val="{80DD25A7-A71C-4B28-BA6C-F0A1994B7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0EA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6CE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15E6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00D4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0E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00D5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56CE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456CE4"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rsid w:val="00515E6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100D46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57B7517BAAE4EF45A0CB3F78FB5CF775" ma:contentTypeVersion="3" ma:contentTypeDescription="Создание документа." ma:contentTypeScope="" ma:versionID="aef7ae511862c8979d49e891dcb60c50">
  <xsd:schema xmlns:xsd="http://www.w3.org/2001/XMLSchema" xmlns:xs="http://www.w3.org/2001/XMLSchema" xmlns:p="http://schemas.microsoft.com/office/2006/metadata/properties" xmlns:ns2="1da25d58-12f4-4127-85df-cfd62f939806" targetNamespace="http://schemas.microsoft.com/office/2006/metadata/properties" ma:root="true" ma:fieldsID="b179625b1b33c649256a305ef806f3ec" ns2:_="">
    <xsd:import namespace="1da25d58-12f4-4127-85df-cfd62f939806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da25d58-12f4-4127-85df-cfd62f939806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1da25d58-12f4-4127-85df-cfd62f939806" xsi:nil="true"/>
  </documentManagement>
</p:properties>
</file>

<file path=customXml/itemProps1.xml><?xml version="1.0" encoding="utf-8"?>
<ds:datastoreItem xmlns:ds="http://schemas.openxmlformats.org/officeDocument/2006/customXml" ds:itemID="{A88140E3-F4A8-4EE0-8BDE-676C99D9D1E7}"/>
</file>

<file path=customXml/itemProps2.xml><?xml version="1.0" encoding="utf-8"?>
<ds:datastoreItem xmlns:ds="http://schemas.openxmlformats.org/officeDocument/2006/customXml" ds:itemID="{D0699580-5C1F-4DB8-A328-8D514EAF6072}"/>
</file>

<file path=customXml/itemProps3.xml><?xml version="1.0" encoding="utf-8"?>
<ds:datastoreItem xmlns:ds="http://schemas.openxmlformats.org/officeDocument/2006/customXml" ds:itemID="{85F35834-44F4-41E4-8AB6-6F3A8A63F4FF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409</Words>
  <Characters>2336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Yury Egorov</dc:creator>
  <cp:keywords/>
  <dc:description/>
  <cp:lastModifiedBy>Yury Egorov</cp:lastModifiedBy>
  <cp:revision>6</cp:revision>
  <dcterms:created xsi:type="dcterms:W3CDTF">2021-03-10T12:36:00Z</dcterms:created>
  <dcterms:modified xsi:type="dcterms:W3CDTF">2021-04-18T19:14:00Z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0x01010057B7517BAAE4EF45A0CB3F78FB5CF775</vt:lpwstr>
  </property>
</Properties>
</file>