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EdGame Analytics Platform</w:t>
      </w:r>
    </w:p>
    <w:p>
      <w:pPr>
        <w:jc w:val="center"/>
      </w:pPr>
      <w:r>
        <w:rPr>
          <w:color w:val="4472C4"/>
          <w:sz w:val="36"/>
        </w:rPr>
        <w:t>Technical Architecture &amp; Design Document</w:t>
      </w:r>
    </w:p>
    <w:p/>
    <w:p/>
    <w:p>
      <w:pPr>
        <w:jc w:val="center"/>
      </w:pPr>
      <w:r>
        <w:rPr>
          <w:i/>
          <w:sz w:val="26"/>
        </w:rPr>
        <w:t>Living Document — Version 1.0</w:t>
      </w:r>
    </w:p>
    <w:p/>
    <w:p>
      <w:pPr>
        <w:jc w:val="center"/>
      </w:pPr>
      <w:r>
        <w:rPr>
          <w:color w:val="555555"/>
          <w:sz w:val="24"/>
        </w:rPr>
        <w:t>Author: Yousef Radwan</w:t>
      </w:r>
    </w:p>
    <w:p>
      <w:pPr>
        <w:jc w:val="center"/>
      </w:pPr>
      <w:r>
        <w:rPr>
          <w:color w:val="555555"/>
          <w:sz w:val="24"/>
        </w:rPr>
        <w:t>Course: TIE 251 — Capstone Computing Studies</w:t>
      </w:r>
    </w:p>
    <w:p>
      <w:pPr>
        <w:jc w:val="center"/>
      </w:pPr>
      <w:r>
        <w:rPr>
          <w:color w:val="555555"/>
          <w:sz w:val="24"/>
        </w:rPr>
        <w:t>Institution: KAUST</w:t>
      </w:r>
    </w:p>
    <w:p>
      <w:pPr>
        <w:jc w:val="center"/>
      </w:pPr>
      <w:r>
        <w:rPr>
          <w:color w:val="555555"/>
          <w:sz w:val="24"/>
        </w:rPr>
        <w:t>Date: March 2026</w:t>
      </w:r>
    </w:p>
    <w:p>
      <w:r>
        <w:br w:type="page"/>
      </w:r>
    </w:p>
    <w:p>
      <w:pPr>
        <w:pStyle w:val="Heading1"/>
      </w:pPr>
      <w:r>
        <w:t>1. Executive Summary</w:t>
      </w:r>
    </w:p>
    <w:p>
      <w:r>
        <w:t>EdGame is a game-based learning analytics platform designed for K-12 classrooms. It integrates five educational games with a real-time analytics dashboard, enabling teachers to gain actionable insights into student knowledge, engagement, strategic thinking, collaboration, and social-emotional development.</w:t>
      </w:r>
    </w:p>
    <w:p>
      <w:r>
        <w:t xml:space="preserve">The platform is built on </w:t>
      </w:r>
      <w:r>
        <w:rPr>
          <w:b/>
        </w:rPr>
        <w:t>Evidence-Centered Design (ECD)</w:t>
      </w:r>
      <w:r>
        <w:t xml:space="preserve">, using stealth assessment and </w:t>
      </w:r>
      <w:r>
        <w:rPr>
          <w:b/>
        </w:rPr>
        <w:t>Bayesian Knowledge Tracing (BKT)</w:t>
      </w:r>
      <w:r>
        <w:t xml:space="preserve"> to measure student competencies without interrupting gameplay. Every game mechanic is intentionally designed to produce observable evidence mapped to specific knowledge components and analytics dimensions.</w:t>
      </w:r>
    </w:p>
    <w:p>
      <w:r>
        <w:rPr>
          <w:b/>
        </w:rPr>
        <w:t>Key capabilities:</w:t>
      </w:r>
    </w:p>
    <w:p>
      <w:pPr>
        <w:pStyle w:val="ListBullet"/>
      </w:pPr>
      <w:r>
        <w:rPr>
          <w:b/>
        </w:rPr>
        <w:t>5 educational games</w:t>
      </w:r>
      <w:r>
        <w:t xml:space="preserve"> spanning math and science, each targeting different analytics dimensions</w:t>
      </w:r>
    </w:p>
    <w:p>
      <w:pPr>
        <w:pStyle w:val="ListBullet"/>
      </w:pPr>
      <w:r>
        <w:rPr>
          <w:b/>
        </w:rPr>
        <w:t>50+ learning metrics</w:t>
      </w:r>
      <w:r>
        <w:t xml:space="preserve"> across 6 analytical dimensions (Cognitive, Behavioral, Strategic, Social, Affective, Temporal)</w:t>
      </w:r>
    </w:p>
    <w:p>
      <w:pPr>
        <w:pStyle w:val="ListBullet"/>
      </w:pPr>
      <w:r>
        <w:rPr>
          <w:b/>
        </w:rPr>
        <w:t>Real-time teacher dashboards</w:t>
      </w:r>
      <w:r>
        <w:t xml:space="preserve"> with class-level and student-level views</w:t>
      </w:r>
    </w:p>
    <w:p>
      <w:pPr>
        <w:pStyle w:val="ListBullet"/>
      </w:pPr>
      <w:r>
        <w:rPr>
          <w:b/>
        </w:rPr>
        <w:t>Adaptive difficulty</w:t>
      </w:r>
      <w:r>
        <w:t xml:space="preserve"> that adjusts question difficulty based on estimated mastery</w:t>
      </w:r>
    </w:p>
    <w:p>
      <w:pPr>
        <w:pStyle w:val="ListBullet"/>
      </w:pPr>
      <w:r>
        <w:rPr>
          <w:b/>
        </w:rPr>
        <w:t>Privacy-first architecture</w:t>
      </w:r>
      <w:r>
        <w:t xml:space="preserve"> compliant with FERPA and COPPA regulations</w:t>
      </w:r>
    </w:p>
    <w:p>
      <w:r>
        <w:rPr>
          <w:b/>
        </w:rPr>
        <w:t>Technology stack:</w:t>
      </w:r>
      <w:r>
        <w:t xml:space="preserve"> Next.js 14, SurrealDB, KAPLAY.js, pnpm + Turborepo monorepo, deployed on Railway.</w:t>
      </w:r>
    </w:p>
    <w:p>
      <w:r>
        <w:t>This document serves as the canonical technical reference for the EdGame project, consolidating architecture decisions, data models, API specifications, assessment frameworks, and game design documentation into a single living document.</w:t>
      </w:r>
    </w:p>
    <w:p>
      <w:r>
        <w:br w:type="page"/>
      </w:r>
    </w:p>
    <w:p>
      <w:pPr>
        <w:pStyle w:val="Heading1"/>
      </w:pPr>
      <w:r>
        <w:t>2. System Overview &amp; Vision</w:t>
      </w:r>
    </w:p>
    <w:p>
      <w:pPr>
        <w:pStyle w:val="Heading2"/>
      </w:pPr>
      <w:r>
        <w:t>Product Description</w:t>
      </w:r>
    </w:p>
    <w:p>
      <w:r>
        <w:t>EdGame transforms classroom assessment by embedding rigorous measurement within engaging game experiences. Rather than testing students with traditional quizzes, EdGame captures rich behavioral telemetry during gameplay and uses evidence-centered design to infer mastery of specific knowledge components.</w:t>
      </w:r>
    </w:p>
    <w:p>
      <w:pPr>
        <w:pStyle w:val="Heading2"/>
      </w:pPr>
      <w:r>
        <w:t>Strategic Principle</w:t>
      </w:r>
    </w:p>
    <w:p>
      <w:r>
        <w:rPr>
          <w:b/>
        </w:rPr>
        <w:t>"Every game mechanic is an assessment opportunity."</w:t>
      </w:r>
      <w:r>
        <w:t xml:space="preserve"> No mechanic exists purely for entertainment — each interaction generates observable evidence that feeds into the analytics pipeline.</w:t>
      </w:r>
    </w:p>
    <w:p>
      <w:pPr>
        <w:pStyle w:val="Heading2"/>
      </w:pPr>
      <w:r>
        <w:t>Design Principles</w:t>
      </w:r>
    </w:p>
    <w:p>
      <w:pPr>
        <w:pStyle w:val="ListBullet"/>
      </w:pPr>
      <w:r>
        <w:rPr>
          <w:b/>
        </w:rPr>
        <w:t>Stealth Assessment:</w:t>
      </w:r>
      <w:r>
        <w:t xml:space="preserve"> Students are assessed through natural gameplay, not separate test modes</w:t>
      </w:r>
    </w:p>
    <w:p>
      <w:pPr>
        <w:pStyle w:val="ListBullet"/>
      </w:pPr>
      <w:r>
        <w:rPr>
          <w:b/>
        </w:rPr>
        <w:t>Evidence-Centered Design:</w:t>
      </w:r>
      <w:r>
        <w:t xml:space="preserve"> Every observable maps to specific knowledge components through explicit task and evidence models</w:t>
      </w:r>
    </w:p>
    <w:p>
      <w:pPr>
        <w:pStyle w:val="ListBullet"/>
      </w:pPr>
      <w:r>
        <w:rPr>
          <w:b/>
        </w:rPr>
        <w:t>Teacher Empowerment:</w:t>
      </w:r>
      <w:r>
        <w:t xml:space="preserve"> Analytics dashboards provide actionable insights, not just raw data</w:t>
      </w:r>
    </w:p>
    <w:p>
      <w:pPr>
        <w:pStyle w:val="ListBullet"/>
      </w:pPr>
      <w:r>
        <w:rPr>
          <w:b/>
        </w:rPr>
        <w:t>Adaptive Learning:</w:t>
      </w:r>
      <w:r>
        <w:t xml:space="preserve"> Difficulty adjusts in real-time based on Bayesian mastery estimates</w:t>
      </w:r>
    </w:p>
    <w:p>
      <w:pPr>
        <w:pStyle w:val="ListBullet"/>
      </w:pPr>
      <w:r>
        <w:rPr>
          <w:b/>
        </w:rPr>
        <w:t>Privacy by Design:</w:t>
      </w:r>
      <w:r>
        <w:t xml:space="preserve"> Minimal data collection, FERPA/COPPA compliance, no PII in telemetry</w:t>
      </w:r>
    </w:p>
    <w:p>
      <w:pPr>
        <w:pStyle w:val="Heading2"/>
      </w:pPr>
      <w:r>
        <w:t>5-Game Portfolio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Game</w:t>
            </w:r>
          </w:p>
        </w:tc>
        <w:tc>
          <w:tcPr>
            <w:tcW w:type="dxa" w:w="1872"/>
            <w:shd w:fill="1B3A5C"/>
          </w:tcPr>
          <w:p>
            <w:pPr>
              <w:spacing w:after="40" w:before="40"/>
            </w:pPr>
            <w:r>
              <w:rPr>
                <w:b/>
                <w:color w:val="FFFFFF"/>
                <w:sz w:val="20"/>
              </w:rPr>
            </w:r>
            <w:r>
              <w:rPr>
                <w:b/>
                <w:color w:val="FFFFFF"/>
                <w:sz w:val="20"/>
              </w:rPr>
              <w:t>Genre</w:t>
            </w:r>
          </w:p>
        </w:tc>
        <w:tc>
          <w:tcPr>
            <w:tcW w:type="dxa" w:w="1872"/>
            <w:shd w:fill="1B3A5C"/>
          </w:tcPr>
          <w:p>
            <w:pPr>
              <w:spacing w:after="40" w:before="40"/>
            </w:pPr>
            <w:r>
              <w:rPr>
                <w:b/>
                <w:color w:val="FFFFFF"/>
                <w:sz w:val="20"/>
              </w:rPr>
            </w:r>
            <w:r>
              <w:rPr>
                <w:b/>
                <w:color w:val="FFFFFF"/>
                <w:sz w:val="20"/>
              </w:rPr>
              <w:t>Subject</w:t>
            </w:r>
          </w:p>
        </w:tc>
        <w:tc>
          <w:tcPr>
            <w:tcW w:type="dxa" w:w="1872"/>
            <w:shd w:fill="1B3A5C"/>
          </w:tcPr>
          <w:p>
            <w:pPr>
              <w:spacing w:after="40" w:before="40"/>
            </w:pPr>
            <w:r>
              <w:rPr>
                <w:b/>
                <w:color w:val="FFFFFF"/>
                <w:sz w:val="20"/>
              </w:rPr>
            </w:r>
            <w:r>
              <w:rPr>
                <w:b/>
                <w:color w:val="FFFFFF"/>
                <w:sz w:val="20"/>
              </w:rPr>
              <w:t>Primary Dimension</w:t>
            </w:r>
          </w:p>
        </w:tc>
        <w:tc>
          <w:tcPr>
            <w:tcW w:type="dxa" w:w="1872"/>
            <w:shd w:fill="1B3A5C"/>
          </w:tcPr>
          <w:p>
            <w:pPr>
              <w:spacing w:after="40" w:before="40"/>
            </w:pPr>
            <w:r>
              <w:rPr>
                <w:b/>
                <w:color w:val="FFFFFF"/>
                <w:sz w:val="20"/>
              </w:rPr>
            </w:r>
            <w:r>
              <w:rPr>
                <w:b/>
                <w:color w:val="FFFFFF"/>
                <w:sz w:val="20"/>
              </w:rPr>
              <w:t>Status</w:t>
            </w:r>
          </w:p>
        </w:tc>
      </w:tr>
      <w:tr>
        <w:tc>
          <w:tcPr>
            <w:tcW w:type="dxa" w:w="1872"/>
          </w:tcPr>
          <w:p>
            <w:pPr>
              <w:spacing w:after="40" w:before="40"/>
            </w:pPr>
            <w:r>
              <w:rPr>
                <w:sz w:val="20"/>
              </w:rPr>
            </w:r>
            <w:r>
              <w:rPr>
                <w:b/>
                <w:sz w:val="20"/>
              </w:rPr>
              <w:t>Pulse Realms</w:t>
            </w:r>
          </w:p>
        </w:tc>
        <w:tc>
          <w:tcPr>
            <w:tcW w:type="dxa" w:w="1872"/>
          </w:tcPr>
          <w:p>
            <w:pPr>
              <w:spacing w:after="40" w:before="40"/>
            </w:pPr>
            <w:r>
              <w:rPr>
                <w:sz w:val="20"/>
              </w:rPr>
            </w:r>
            <w:r>
              <w:rPr>
                <w:sz w:val="20"/>
              </w:rPr>
              <w:t>3v3 Team Arena</w:t>
            </w:r>
          </w:p>
        </w:tc>
        <w:tc>
          <w:tcPr>
            <w:tcW w:type="dxa" w:w="1872"/>
          </w:tcPr>
          <w:p>
            <w:pPr>
              <w:spacing w:after="40" w:before="40"/>
            </w:pPr>
            <w:r>
              <w:rPr>
                <w:sz w:val="20"/>
              </w:rPr>
            </w:r>
            <w:r>
              <w:rPr>
                <w:sz w:val="20"/>
              </w:rPr>
              <w:t>Math &amp; Science</w:t>
            </w:r>
          </w:p>
        </w:tc>
        <w:tc>
          <w:tcPr>
            <w:tcW w:type="dxa" w:w="1872"/>
          </w:tcPr>
          <w:p>
            <w:pPr>
              <w:spacing w:after="40" w:before="40"/>
            </w:pPr>
            <w:r>
              <w:rPr>
                <w:sz w:val="20"/>
              </w:rPr>
            </w:r>
            <w:r>
              <w:rPr>
                <w:sz w:val="20"/>
              </w:rPr>
              <w:t>D4: Social &amp; Collaborative</w:t>
            </w:r>
          </w:p>
        </w:tc>
        <w:tc>
          <w:tcPr>
            <w:tcW w:type="dxa" w:w="1872"/>
          </w:tcPr>
          <w:p>
            <w:pPr>
              <w:spacing w:after="40" w:before="40"/>
            </w:pPr>
            <w:r>
              <w:rPr>
                <w:sz w:val="20"/>
              </w:rPr>
            </w:r>
            <w:r>
              <w:rPr>
                <w:sz w:val="20"/>
              </w:rPr>
              <w:t>Active Development</w:t>
            </w:r>
          </w:p>
        </w:tc>
      </w:tr>
      <w:tr>
        <w:tc>
          <w:tcPr>
            <w:tcW w:type="dxa" w:w="1872"/>
            <w:shd w:fill="F2F6FA"/>
          </w:tcPr>
          <w:p>
            <w:pPr>
              <w:spacing w:after="40" w:before="40"/>
            </w:pPr>
            <w:r>
              <w:rPr>
                <w:sz w:val="20"/>
              </w:rPr>
            </w:r>
            <w:r>
              <w:rPr>
                <w:b/>
                <w:sz w:val="20"/>
              </w:rPr>
              <w:t>Concept Cascade</w:t>
            </w:r>
          </w:p>
        </w:tc>
        <w:tc>
          <w:tcPr>
            <w:tcW w:type="dxa" w:w="1872"/>
            <w:shd w:fill="F2F6FA"/>
          </w:tcPr>
          <w:p>
            <w:pPr>
              <w:spacing w:after="40" w:before="40"/>
            </w:pPr>
            <w:r>
              <w:rPr>
                <w:sz w:val="20"/>
              </w:rPr>
            </w:r>
            <w:r>
              <w:rPr>
                <w:sz w:val="20"/>
              </w:rPr>
              <w:t>Tower Defense</w:t>
            </w:r>
          </w:p>
        </w:tc>
        <w:tc>
          <w:tcPr>
            <w:tcW w:type="dxa" w:w="1872"/>
            <w:shd w:fill="F2F6FA"/>
          </w:tcPr>
          <w:p>
            <w:pPr>
              <w:spacing w:after="40" w:before="40"/>
            </w:pPr>
            <w:r>
              <w:rPr>
                <w:sz w:val="20"/>
              </w:rPr>
            </w:r>
            <w:r>
              <w:rPr>
                <w:sz w:val="20"/>
              </w:rPr>
              <w:t>Mathematics</w:t>
            </w:r>
          </w:p>
        </w:tc>
        <w:tc>
          <w:tcPr>
            <w:tcW w:type="dxa" w:w="1872"/>
            <w:shd w:fill="F2F6FA"/>
          </w:tcPr>
          <w:p>
            <w:pPr>
              <w:spacing w:after="40" w:before="40"/>
            </w:pPr>
            <w:r>
              <w:rPr>
                <w:sz w:val="20"/>
              </w:rPr>
            </w:r>
            <w:r>
              <w:rPr>
                <w:sz w:val="20"/>
              </w:rPr>
              <w:t>D3: Strategic Behavior</w:t>
            </w:r>
          </w:p>
        </w:tc>
        <w:tc>
          <w:tcPr>
            <w:tcW w:type="dxa" w:w="1872"/>
            <w:shd w:fill="F2F6FA"/>
          </w:tcPr>
          <w:p>
            <w:pPr>
              <w:spacing w:after="40" w:before="40"/>
            </w:pPr>
            <w:r>
              <w:rPr>
                <w:sz w:val="20"/>
              </w:rPr>
            </w:r>
            <w:r>
              <w:rPr>
                <w:sz w:val="20"/>
              </w:rPr>
              <w:t>Planned</w:t>
            </w:r>
          </w:p>
        </w:tc>
      </w:tr>
      <w:tr>
        <w:tc>
          <w:tcPr>
            <w:tcW w:type="dxa" w:w="1872"/>
          </w:tcPr>
          <w:p>
            <w:pPr>
              <w:spacing w:after="40" w:before="40"/>
            </w:pPr>
            <w:r>
              <w:rPr>
                <w:sz w:val="20"/>
              </w:rPr>
            </w:r>
            <w:r>
              <w:rPr>
                <w:b/>
                <w:sz w:val="20"/>
              </w:rPr>
              <w:t>Lab Explorer</w:t>
            </w:r>
          </w:p>
        </w:tc>
        <w:tc>
          <w:tcPr>
            <w:tcW w:type="dxa" w:w="1872"/>
          </w:tcPr>
          <w:p>
            <w:pPr>
              <w:spacing w:after="40" w:before="40"/>
            </w:pPr>
            <w:r>
              <w:rPr>
                <w:sz w:val="20"/>
              </w:rPr>
            </w:r>
            <w:r>
              <w:rPr>
                <w:sz w:val="20"/>
              </w:rPr>
              <w:t>Virtual Science Lab</w:t>
            </w:r>
          </w:p>
        </w:tc>
        <w:tc>
          <w:tcPr>
            <w:tcW w:type="dxa" w:w="1872"/>
          </w:tcPr>
          <w:p>
            <w:pPr>
              <w:spacing w:after="40" w:before="40"/>
            </w:pPr>
            <w:r>
              <w:rPr>
                <w:sz w:val="20"/>
              </w:rPr>
            </w:r>
            <w:r>
              <w:rPr>
                <w:sz w:val="20"/>
              </w:rPr>
              <w:t>Science</w:t>
            </w:r>
          </w:p>
        </w:tc>
        <w:tc>
          <w:tcPr>
            <w:tcW w:type="dxa" w:w="1872"/>
          </w:tcPr>
          <w:p>
            <w:pPr>
              <w:spacing w:after="40" w:before="40"/>
            </w:pPr>
            <w:r>
              <w:rPr>
                <w:sz w:val="20"/>
              </w:rPr>
            </w:r>
            <w:r>
              <w:rPr>
                <w:sz w:val="20"/>
              </w:rPr>
              <w:t>D3: Strategic Behavior</w:t>
            </w:r>
          </w:p>
        </w:tc>
        <w:tc>
          <w:tcPr>
            <w:tcW w:type="dxa" w:w="1872"/>
          </w:tcPr>
          <w:p>
            <w:pPr>
              <w:spacing w:after="40" w:before="40"/>
            </w:pPr>
            <w:r>
              <w:rPr>
                <w:sz w:val="20"/>
              </w:rPr>
            </w:r>
            <w:r>
              <w:rPr>
                <w:sz w:val="20"/>
              </w:rPr>
              <w:t>Planned</w:t>
            </w:r>
          </w:p>
        </w:tc>
      </w:tr>
      <w:tr>
        <w:tc>
          <w:tcPr>
            <w:tcW w:type="dxa" w:w="1872"/>
            <w:shd w:fill="F2F6FA"/>
          </w:tcPr>
          <w:p>
            <w:pPr>
              <w:spacing w:after="40" w:before="40"/>
            </w:pPr>
            <w:r>
              <w:rPr>
                <w:sz w:val="20"/>
              </w:rPr>
            </w:r>
            <w:r>
              <w:rPr>
                <w:b/>
                <w:sz w:val="20"/>
              </w:rPr>
              <w:t>Knowledge Quest</w:t>
            </w:r>
          </w:p>
        </w:tc>
        <w:tc>
          <w:tcPr>
            <w:tcW w:type="dxa" w:w="1872"/>
            <w:shd w:fill="F2F6FA"/>
          </w:tcPr>
          <w:p>
            <w:pPr>
              <w:spacing w:after="40" w:before="40"/>
            </w:pPr>
            <w:r>
              <w:rPr>
                <w:sz w:val="20"/>
              </w:rPr>
            </w:r>
            <w:r>
              <w:rPr>
                <w:sz w:val="20"/>
              </w:rPr>
              <w:t>Turn-Based RPG</w:t>
            </w:r>
          </w:p>
        </w:tc>
        <w:tc>
          <w:tcPr>
            <w:tcW w:type="dxa" w:w="1872"/>
            <w:shd w:fill="F2F6FA"/>
          </w:tcPr>
          <w:p>
            <w:pPr>
              <w:spacing w:after="40" w:before="40"/>
            </w:pPr>
            <w:r>
              <w:rPr>
                <w:sz w:val="20"/>
              </w:rPr>
            </w:r>
            <w:r>
              <w:rPr>
                <w:sz w:val="20"/>
              </w:rPr>
              <w:t>Math &amp; Science</w:t>
            </w:r>
          </w:p>
        </w:tc>
        <w:tc>
          <w:tcPr>
            <w:tcW w:type="dxa" w:w="1872"/>
            <w:shd w:fill="F2F6FA"/>
          </w:tcPr>
          <w:p>
            <w:pPr>
              <w:spacing w:after="40" w:before="40"/>
            </w:pPr>
            <w:r>
              <w:rPr>
                <w:sz w:val="20"/>
              </w:rPr>
            </w:r>
            <w:r>
              <w:rPr>
                <w:sz w:val="20"/>
              </w:rPr>
              <w:t>D5: Affective &amp; SEL</w:t>
            </w:r>
          </w:p>
        </w:tc>
        <w:tc>
          <w:tcPr>
            <w:tcW w:type="dxa" w:w="1872"/>
            <w:shd w:fill="F2F6FA"/>
          </w:tcPr>
          <w:p>
            <w:pPr>
              <w:spacing w:after="40" w:before="40"/>
            </w:pPr>
            <w:r>
              <w:rPr>
                <w:sz w:val="20"/>
              </w:rPr>
            </w:r>
            <w:r>
              <w:rPr>
                <w:sz w:val="20"/>
              </w:rPr>
              <w:t>Planned</w:t>
            </w:r>
          </w:p>
        </w:tc>
      </w:tr>
      <w:tr>
        <w:tc>
          <w:tcPr>
            <w:tcW w:type="dxa" w:w="1872"/>
          </w:tcPr>
          <w:p>
            <w:pPr>
              <w:spacing w:after="40" w:before="40"/>
            </w:pPr>
            <w:r>
              <w:rPr>
                <w:sz w:val="20"/>
              </w:rPr>
            </w:r>
            <w:r>
              <w:rPr>
                <w:b/>
                <w:sz w:val="20"/>
              </w:rPr>
              <w:t>Survival Equation</w:t>
            </w:r>
          </w:p>
        </w:tc>
        <w:tc>
          <w:tcPr>
            <w:tcW w:type="dxa" w:w="1872"/>
          </w:tcPr>
          <w:p>
            <w:pPr>
              <w:spacing w:after="40" w:before="40"/>
            </w:pPr>
            <w:r>
              <w:rPr>
                <w:sz w:val="20"/>
              </w:rPr>
            </w:r>
            <w:r>
              <w:rPr>
                <w:sz w:val="20"/>
              </w:rPr>
              <w:t>Cooperative Puzzle</w:t>
            </w:r>
          </w:p>
        </w:tc>
        <w:tc>
          <w:tcPr>
            <w:tcW w:type="dxa" w:w="1872"/>
          </w:tcPr>
          <w:p>
            <w:pPr>
              <w:spacing w:after="40" w:before="40"/>
            </w:pPr>
            <w:r>
              <w:rPr>
                <w:sz w:val="20"/>
              </w:rPr>
            </w:r>
            <w:r>
              <w:rPr>
                <w:sz w:val="20"/>
              </w:rPr>
              <w:t>Math &amp; Science</w:t>
            </w:r>
          </w:p>
        </w:tc>
        <w:tc>
          <w:tcPr>
            <w:tcW w:type="dxa" w:w="1872"/>
          </w:tcPr>
          <w:p>
            <w:pPr>
              <w:spacing w:after="40" w:before="40"/>
            </w:pPr>
            <w:r>
              <w:rPr>
                <w:sz w:val="20"/>
              </w:rPr>
            </w:r>
            <w:r>
              <w:rPr>
                <w:sz w:val="20"/>
              </w:rPr>
              <w:t>D4: Social &amp; Collaborative</w:t>
            </w:r>
          </w:p>
        </w:tc>
        <w:tc>
          <w:tcPr>
            <w:tcW w:type="dxa" w:w="1872"/>
          </w:tcPr>
          <w:p>
            <w:pPr>
              <w:spacing w:after="40" w:before="40"/>
            </w:pPr>
            <w:r>
              <w:rPr>
                <w:sz w:val="20"/>
              </w:rPr>
            </w:r>
            <w:r>
              <w:rPr>
                <w:sz w:val="20"/>
              </w:rPr>
              <w:t>Planned</w:t>
            </w:r>
          </w:p>
        </w:tc>
      </w:tr>
    </w:tbl>
    <w:p/>
    <w:p>
      <w:pPr>
        <w:jc w:val="center"/>
      </w:pPr>
      <w:r>
        <w:drawing>
          <wp:inline xmlns:a="http://schemas.openxmlformats.org/drawingml/2006/main" xmlns:pic="http://schemas.openxmlformats.org/drawingml/2006/picture">
            <wp:extent cx="5669280" cy="481888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4818888"/>
                    </a:xfrm>
                    <a:prstGeom prst="rect"/>
                  </pic:spPr>
                </pic:pic>
              </a:graphicData>
            </a:graphic>
          </wp:inline>
        </w:drawing>
      </w:r>
    </w:p>
    <w:p>
      <w:pPr>
        <w:jc w:val="center"/>
      </w:pPr>
      <w:r>
        <w:rPr>
          <w:i/>
          <w:color w:val="555555"/>
          <w:sz w:val="18"/>
        </w:rPr>
        <w:t>Figure: System Architecture — High-level overview of EdGame platform components</w:t>
      </w:r>
    </w:p>
    <w:p/>
    <w:p>
      <w:r>
        <w:br w:type="page"/>
      </w:r>
    </w:p>
    <w:p>
      <w:pPr>
        <w:pStyle w:val="Heading1"/>
      </w:pPr>
      <w:r>
        <w:t>3. Architecture Decisions (ADR)</w:t>
      </w:r>
    </w:p>
    <w:p>
      <w:r>
        <w:t>This section contains the full Architecture Decision Record (ADR) for Phase 1, documenting all binding technology decisions with their rationale, consequences, and considered alternatives.</w:t>
      </w:r>
    </w:p>
    <w:p/>
    <w:p>
      <w:pPr>
        <w:pStyle w:val="ListBullet"/>
      </w:pPr>
      <w:r>
        <w:rPr>
          <w:b/>
        </w:rPr>
        <w:t>Status:</w:t>
      </w:r>
      <w:r>
        <w:t xml:space="preserve"> Accepted</w:t>
      </w:r>
    </w:p>
    <w:p>
      <w:pPr>
        <w:pStyle w:val="ListBullet"/>
      </w:pPr>
      <w:r>
        <w:rPr>
          <w:b/>
        </w:rPr>
        <w:t>Date:</w:t>
      </w:r>
      <w:r>
        <w:t xml:space="preserve"> 2026-03-06</w:t>
      </w:r>
    </w:p>
    <w:p>
      <w:pPr>
        <w:pStyle w:val="ListBullet"/>
      </w:pPr>
      <w:r>
        <w:rPr>
          <w:b/>
        </w:rPr>
        <w:t>Authors:</w:t>
      </w:r>
      <w:r>
        <w:t xml:space="preserve"> TIEVenture Team</w:t>
      </w:r>
    </w:p>
    <w:p>
      <w:pPr>
        <w:pStyle w:val="Heading3"/>
      </w:pPr>
      <w:r>
        <w:t>Context</w:t>
      </w:r>
    </w:p>
    <w:p>
      <w:r>
        <w:t>EdGame is a game-based learning analytics platform for K-12 classrooms. Phase 1 targets launch with a single game (Pulse Realms), teacher dashboards, and a core analytics pipeline. This ADR records the binding technology decisions for Phase 1.</w:t>
      </w:r>
    </w:p>
    <w:p>
      <w:pPr>
        <w:pStyle w:val="Heading3"/>
      </w:pPr>
      <w:r>
        <w:t>Decisions</w:t>
      </w:r>
    </w:p>
    <w:p>
      <w:pPr>
        <w:pStyle w:val="Heading4"/>
      </w:pPr>
      <w:r>
        <w:t>1. Next.js 14 App Router (not Pages Router)</w:t>
      </w:r>
    </w:p>
    <w:p>
      <w:r>
        <w:rPr>
          <w:b/>
        </w:rPr>
        <w:t>Choice:</w:t>
      </w:r>
      <w:r>
        <w:t xml:space="preserve"> Next.js 14+ with the App Router.</w:t>
      </w:r>
    </w:p>
    <w:p>
      <w:r>
        <w:rPr>
          <w:b/>
        </w:rPr>
        <w:t>Rationale:</w:t>
      </w:r>
    </w:p>
    <w:p>
      <w:pPr>
        <w:pStyle w:val="ListBullet"/>
      </w:pPr>
      <w:r>
        <w:t>Server Components reduce client bundle size — critical for schools with low-bandwidth networks.</w:t>
      </w:r>
    </w:p>
    <w:p>
      <w:pPr>
        <w:pStyle w:val="ListBullet"/>
      </w:pPr>
      <w:r>
        <w:t>Built-in API routes (Route Handlers) eliminate the need for a separate backend service.</w:t>
      </w:r>
    </w:p>
    <w:p>
      <w:pPr>
        <w:pStyle w:val="ListBullet"/>
      </w:pPr>
      <w:r>
        <w:t>Vercel-native deployment with edge functions, automatic scaling, and CI/CD.</w:t>
      </w:r>
    </w:p>
    <w:p>
      <w:pPr>
        <w:pStyle w:val="ListBullet"/>
      </w:pPr>
      <w:r>
        <w:t>React Server Components enable streaming SSR for dashboard pages with heavy data.</w:t>
      </w:r>
    </w:p>
    <w:p>
      <w:pPr>
        <w:pStyle w:val="ListBullet"/>
      </w:pPr>
      <w:r>
        <w:t>App Router is the stable, recommended architecture going forward; Pages Router is legacy.</w:t>
      </w:r>
    </w:p>
    <w:p>
      <w:r>
        <w:rPr>
          <w:b/>
        </w:rPr>
        <w:t>Consequences:</w:t>
      </w:r>
    </w:p>
    <w:p>
      <w:pPr>
        <w:pStyle w:val="ListBullet"/>
      </w:pPr>
      <w:r>
        <w:t>Team must learn React Server Component patterns (server vs. client boundaries).</w:t>
      </w:r>
    </w:p>
    <w:p>
      <w:pPr>
        <w:pStyle w:val="ListBullet"/>
      </w:pPr>
      <w:r>
        <w:t>Some older React libraries may not yet support RSC.</w:t>
      </w:r>
    </w:p>
    <w:p>
      <w:pPr>
        <w:pStyle w:val="Heading4"/>
      </w:pPr>
      <w:r>
        <w:t>2. KAPLAY.js as Game Engine (not Phaser)</w:t>
      </w:r>
    </w:p>
    <w:p>
      <w:r>
        <w:rPr>
          <w:b/>
        </w:rPr>
        <w:t>Choice:</w:t>
      </w:r>
      <w:r>
        <w:t xml:space="preserve"> KAPLAY.js (v3001.x) for all game environments.</w:t>
      </w:r>
    </w:p>
    <w:p>
      <w:r>
        <w:rPr>
          <w:b/>
        </w:rPr>
        <w:t>Rationale:</w:t>
      </w:r>
    </w:p>
    <w:p>
      <w:pPr>
        <w:pStyle w:val="ListBullet"/>
      </w:pPr>
      <w:r>
        <w:t>The original spec (spec-v1.0.md §2.2) listed Phaser 3 as the game engine. During prototyping, the team built Pulse Realms with KAPLAY.js instead.</w:t>
      </w:r>
    </w:p>
    <w:p>
      <w:pPr>
        <w:pStyle w:val="ListBullet"/>
      </w:pPr>
      <w:r>
        <w:t>KAPLAY provides a simpler, more declarative API better suited to our question-gated combat mechanics.</w:t>
      </w:r>
    </w:p>
    <w:p>
      <w:pPr>
        <w:pStyle w:val="ListBullet"/>
      </w:pPr>
      <w:r>
        <w:t>The existing Pulse Realms codebase (</w:t>
      </w:r>
      <w:r>
        <w:rPr>
          <w:rFonts w:ascii="Consolas" w:hAnsi="Consolas"/>
          <w:color w:val="C7254E"/>
          <w:sz w:val="19"/>
        </w:rPr>
        <w:t>PulseRealms/main.js</w:t>
      </w:r>
      <w:r>
        <w:t xml:space="preserve">) imports from </w:t>
      </w:r>
      <w:r>
        <w:rPr>
          <w:rFonts w:ascii="Consolas" w:hAnsi="Consolas"/>
          <w:color w:val="C7254E"/>
          <w:sz w:val="19"/>
        </w:rPr>
        <w:t>kaplay@3001.0.19</w:t>
      </w:r>
      <w:r>
        <w:t xml:space="preserve"> and all game systems (telemetry, combat, question engine, progression) are built on KAPLAY primitives.</w:t>
      </w:r>
    </w:p>
    <w:p>
      <w:pPr>
        <w:pStyle w:val="ListBullet"/>
      </w:pPr>
      <w:r>
        <w:t>Switching back to Phaser would require a full rewrite of the working prototype with no clear benefit.</w:t>
      </w:r>
    </w:p>
    <w:p>
      <w:r>
        <w:rPr>
          <w:b/>
        </w:rPr>
        <w:t>Decision:</w:t>
      </w:r>
      <w:r>
        <w:t xml:space="preserve"> Adopt KAPLAY.js as the standard game engine. Update the spec to reflect this. Future games (Concept Cascade, Lab Explorer, Knowledge Quest, Survival Equation) will also use KAPLAY.</w:t>
      </w:r>
    </w:p>
    <w:p>
      <w:r>
        <w:rPr>
          <w:b/>
        </w:rPr>
        <w:t>Consequences:</w:t>
      </w:r>
    </w:p>
    <w:p>
      <w:pPr>
        <w:pStyle w:val="ListBullet"/>
      </w:pPr>
      <w:r>
        <w:t>Smaller community than Phaser — fewer third-party plugins available.</w:t>
      </w:r>
    </w:p>
    <w:p>
      <w:pPr>
        <w:pStyle w:val="ListBullet"/>
      </w:pPr>
      <w:r>
        <w:t>Team owns more low-level game infrastructure (asset loading, scene management).</w:t>
      </w:r>
    </w:p>
    <w:p>
      <w:pPr>
        <w:pStyle w:val="Heading4"/>
      </w:pPr>
      <w:r>
        <w:t>3. SurrealDB as Database</w:t>
      </w:r>
    </w:p>
    <w:p>
      <w:r>
        <w:rPr>
          <w:b/>
        </w:rPr>
        <w:t>Choice:</w:t>
      </w:r>
      <w:r>
        <w:t xml:space="preserve"> SurrealDB as the primary database.</w:t>
      </w:r>
    </w:p>
    <w:p>
      <w:r>
        <w:rPr>
          <w:b/>
        </w:rPr>
        <w:t>Rationale:</w:t>
      </w:r>
    </w:p>
    <w:p>
      <w:pPr>
        <w:pStyle w:val="ListBullet"/>
      </w:pPr>
      <w:r>
        <w:t>Multi-model database (document, graph, relational) — fits our mixed data needs (structured schemas for users/classes, semi-structured JSONB-like payloads for game events, graph relations for class membership).</w:t>
      </w:r>
    </w:p>
    <w:p>
      <w:pPr>
        <w:pStyle w:val="ListBullet"/>
      </w:pPr>
      <w:r>
        <w:t>Built-in permissions system (</w:t>
      </w:r>
      <w:r>
        <w:rPr>
          <w:rFonts w:ascii="Consolas" w:hAnsi="Consolas"/>
          <w:color w:val="C7254E"/>
          <w:sz w:val="19"/>
        </w:rPr>
        <w:t>DEFINE TABLE ... PERMISSIONS</w:t>
      </w:r>
      <w:r>
        <w:t>) provides data isolation between schools/teachers without application-level authorization code.</w:t>
      </w:r>
    </w:p>
    <w:p>
      <w:pPr>
        <w:pStyle w:val="ListBullet"/>
      </w:pPr>
      <w:r>
        <w:t>SurrealQL is expressive and supports record links, subqueries, and computed fields natively.</w:t>
      </w:r>
    </w:p>
    <w:p>
      <w:pPr>
        <w:pStyle w:val="ListBullet"/>
      </w:pPr>
      <w:r>
        <w:t>Easy to deploy as a single service on Railway — no managed service vendor lock-in.</w:t>
      </w:r>
    </w:p>
    <w:p>
      <w:pPr>
        <w:pStyle w:val="ListBullet"/>
      </w:pPr>
      <w:r>
        <w:t>Built-in functions and live queries for real-time dashboard updates.</w:t>
      </w:r>
    </w:p>
    <w:p>
      <w:pPr>
        <w:pStyle w:val="ListBullet"/>
      </w:pPr>
      <w:r>
        <w:t>Authentication handled via NextAuth.js at the application layer, with SurrealDB storing user records.</w:t>
      </w:r>
    </w:p>
    <w:p>
      <w:r>
        <w:rPr>
          <w:b/>
        </w:rPr>
        <w:t>Consequences:</w:t>
      </w:r>
    </w:p>
    <w:p>
      <w:pPr>
        <w:pStyle w:val="ListBullet"/>
      </w:pPr>
      <w:r>
        <w:t>Newer database with a smaller ecosystem than PostgreSQL — fewer ORMs, tools, and community resources.</w:t>
      </w:r>
    </w:p>
    <w:p>
      <w:pPr>
        <w:pStyle w:val="ListBullet"/>
      </w:pPr>
      <w:r>
        <w:t>Auth is handled at the Next.js layer (NextAuth.js) rather than database-level.</w:t>
      </w:r>
    </w:p>
    <w:p>
      <w:pPr>
        <w:pStyle w:val="ListBullet"/>
      </w:pPr>
      <w:r>
        <w:t>Team must learn SurrealQL syntax (similar to SQL but with differences).</w:t>
      </w:r>
    </w:p>
    <w:p>
      <w:pPr>
        <w:pStyle w:val="Heading4"/>
      </w:pPr>
      <w:r>
        <w:t>4. Railway for Hosting</w:t>
      </w:r>
    </w:p>
    <w:p>
      <w:r>
        <w:rPr>
          <w:b/>
        </w:rPr>
        <w:t>Choice:</w:t>
      </w:r>
      <w:r>
        <w:t xml:space="preserve"> Railway for all web infrastructure and database hosting.</w:t>
      </w:r>
    </w:p>
    <w:p>
      <w:r>
        <w:rPr>
          <w:b/>
        </w:rPr>
        <w:t>Rationale:</w:t>
      </w:r>
    </w:p>
    <w:p>
      <w:pPr>
        <w:pStyle w:val="ListBullet"/>
      </w:pPr>
      <w:r>
        <w:t>Simple deployment from GitHub with automatic builds.</w:t>
      </w:r>
    </w:p>
    <w:p>
      <w:pPr>
        <w:pStyle w:val="ListBullet"/>
      </w:pPr>
      <w:r>
        <w:t>Supports Next.js natively (Nixpacks builder auto-detects).</w:t>
      </w:r>
    </w:p>
    <w:p>
      <w:pPr>
        <w:pStyle w:val="ListBullet"/>
      </w:pPr>
      <w:r>
        <w:t>Can host both the Next.js app and SurrealDB as separate services in one Railway project.</w:t>
      </w:r>
    </w:p>
    <w:p>
      <w:pPr>
        <w:pStyle w:val="ListBullet"/>
      </w:pPr>
      <w:r>
        <w:t>Persistent volumes for SurrealDB data.</w:t>
      </w:r>
    </w:p>
    <w:p>
      <w:pPr>
        <w:pStyle w:val="ListBullet"/>
      </w:pPr>
      <w:r>
        <w:t>No serverless cold-start latency — runs as a persistent process.</w:t>
      </w:r>
    </w:p>
    <w:p>
      <w:pPr>
        <w:pStyle w:val="ListBullet"/>
      </w:pPr>
      <w:r>
        <w:t>Simpler configuration than Vercel for monorepo + database co-hosting.</w:t>
      </w:r>
    </w:p>
    <w:p>
      <w:r>
        <w:rPr>
          <w:b/>
        </w:rPr>
        <w:t>Consequences:</w:t>
      </w:r>
    </w:p>
    <w:p>
      <w:pPr>
        <w:pStyle w:val="ListBullet"/>
      </w:pPr>
      <w:r>
        <w:t>No edge functions — API routes run from a single region (acceptable for Phase 1).</w:t>
      </w:r>
    </w:p>
    <w:p>
      <w:pPr>
        <w:pStyle w:val="ListBullet"/>
      </w:pPr>
      <w:r>
        <w:t>Must configure Railway services manually (Next.js service + SurrealDB service).</w:t>
      </w:r>
    </w:p>
    <w:p>
      <w:pPr>
        <w:pStyle w:val="ListBullet"/>
      </w:pPr>
      <w:r>
        <w:t>Long-running jobs (daily rollups) can run as cron jobs within the Next.js service or as SurrealDB functions.</w:t>
      </w:r>
    </w:p>
    <w:p>
      <w:pPr>
        <w:pStyle w:val="Heading4"/>
      </w:pPr>
      <w:r>
        <w:t>5. pnpm Monorepo with Turborepo</w:t>
      </w:r>
    </w:p>
    <w:p>
      <w:r>
        <w:rPr>
          <w:b/>
        </w:rPr>
        <w:t>Choice:</w:t>
      </w:r>
      <w:r>
        <w:t xml:space="preserve"> pnpm workspaces managed by Turborepo.</w:t>
      </w:r>
    </w:p>
    <w:p>
      <w:r>
        <w:rPr>
          <w:b/>
        </w:rPr>
        <w:t>Rationale:</w:t>
      </w:r>
    </w:p>
    <w:p>
      <w:pPr>
        <w:pStyle w:val="ListBullet"/>
      </w:pPr>
      <w:r>
        <w:t xml:space="preserve">Multiple packages need to share code: </w:t>
      </w:r>
      <w:r>
        <w:rPr>
          <w:rFonts w:ascii="Consolas" w:hAnsi="Consolas"/>
          <w:color w:val="C7254E"/>
          <w:sz w:val="19"/>
        </w:rPr>
        <w:t>apps/web</w:t>
      </w:r>
      <w:r>
        <w:t xml:space="preserve"> (Next.js dashboard), </w:t>
      </w:r>
      <w:r>
        <w:rPr>
          <w:rFonts w:ascii="Consolas" w:hAnsi="Consolas"/>
          <w:color w:val="C7254E"/>
          <w:sz w:val="19"/>
        </w:rPr>
        <w:t>apps/games</w:t>
      </w:r>
      <w:r>
        <w:t xml:space="preserve"> (KAPLAY game environments), </w:t>
      </w:r>
      <w:r>
        <w:rPr>
          <w:rFonts w:ascii="Consolas" w:hAnsi="Consolas"/>
          <w:color w:val="C7254E"/>
          <w:sz w:val="19"/>
        </w:rPr>
        <w:t>packages/shared</w:t>
      </w:r>
      <w:r>
        <w:t xml:space="preserve"> (types, utilities, constants), </w:t>
      </w:r>
      <w:r>
        <w:rPr>
          <w:rFonts w:ascii="Consolas" w:hAnsi="Consolas"/>
          <w:color w:val="C7254E"/>
          <w:sz w:val="19"/>
        </w:rPr>
        <w:t>packages/ui</w:t>
      </w:r>
      <w:r>
        <w:t xml:space="preserve"> (shadcn/ui component library).</w:t>
      </w:r>
    </w:p>
    <w:p>
      <w:pPr>
        <w:pStyle w:val="ListBullet"/>
      </w:pPr>
      <w:r>
        <w:t>pnpm provides strict dependency isolation (no phantom dependencies) and efficient disk usage via content-addressable storage.</w:t>
      </w:r>
    </w:p>
    <w:p>
      <w:pPr>
        <w:pStyle w:val="ListBullet"/>
      </w:pPr>
      <w:r>
        <w:t>Turborepo provides incremental builds, remote caching, and parallel task execution.</w:t>
      </w:r>
    </w:p>
    <w:p>
      <w:pPr>
        <w:pStyle w:val="ListBullet"/>
      </w:pPr>
      <w:r>
        <w:t>Both are Vercel-maintained, ensuring long-term compatibility.</w:t>
      </w:r>
    </w:p>
    <w:p>
      <w:r>
        <w:rPr>
          <w:b/>
        </w:rPr>
        <w:t>Consequences:</w:t>
      </w:r>
    </w:p>
    <w:p>
      <w:pPr>
        <w:pStyle w:val="ListBullet"/>
      </w:pPr>
      <w:r>
        <w:t>Slightly higher setup complexity vs. a single-package repo.</w:t>
      </w:r>
    </w:p>
    <w:p>
      <w:pPr>
        <w:pStyle w:val="ListBullet"/>
      </w:pPr>
      <w:r>
        <w:t>CI must be configured for Turborepo caching.</w:t>
      </w:r>
    </w:p>
    <w:p>
      <w:pPr>
        <w:pStyle w:val="Heading4"/>
      </w:pPr>
      <w:r>
        <w:t>6. Phased Scaling Strategy</w:t>
      </w:r>
    </w:p>
    <w:p>
      <w:r>
        <w:rPr>
          <w:b/>
        </w:rPr>
        <w:t>Choice:</w:t>
      </w:r>
      <w:r>
        <w:t xml:space="preserve"> Three-phase infrastructure scaling tied to user milestones.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Phase</w:t>
            </w:r>
          </w:p>
        </w:tc>
        <w:tc>
          <w:tcPr>
            <w:tcW w:type="dxa" w:w="2340"/>
            <w:shd w:fill="1B3A5C"/>
          </w:tcPr>
          <w:p>
            <w:pPr>
              <w:spacing w:after="40" w:before="40"/>
            </w:pPr>
            <w:r>
              <w:rPr>
                <w:b/>
                <w:color w:val="FFFFFF"/>
                <w:sz w:val="20"/>
              </w:rPr>
            </w:r>
            <w:r>
              <w:rPr>
                <w:b/>
                <w:color w:val="FFFFFF"/>
                <w:sz w:val="20"/>
              </w:rPr>
              <w:t>Users</w:t>
            </w:r>
          </w:p>
        </w:tc>
        <w:tc>
          <w:tcPr>
            <w:tcW w:type="dxa" w:w="2340"/>
            <w:shd w:fill="1B3A5C"/>
          </w:tcPr>
          <w:p>
            <w:pPr>
              <w:spacing w:after="40" w:before="40"/>
            </w:pPr>
            <w:r>
              <w:rPr>
                <w:b/>
                <w:color w:val="FFFFFF"/>
                <w:sz w:val="20"/>
              </w:rPr>
            </w:r>
            <w:r>
              <w:rPr>
                <w:b/>
                <w:color w:val="FFFFFF"/>
                <w:sz w:val="20"/>
              </w:rPr>
              <w:t>Infrastructure</w:t>
            </w:r>
          </w:p>
        </w:tc>
        <w:tc>
          <w:tcPr>
            <w:tcW w:type="dxa" w:w="2340"/>
            <w:shd w:fill="1B3A5C"/>
          </w:tcPr>
          <w:p>
            <w:pPr>
              <w:spacing w:after="40" w:before="40"/>
            </w:pPr>
            <w:r>
              <w:rPr>
                <w:b/>
                <w:color w:val="FFFFFF"/>
                <w:sz w:val="20"/>
              </w:rPr>
            </w:r>
            <w:r>
              <w:rPr>
                <w:b/>
                <w:color w:val="FFFFFF"/>
                <w:sz w:val="20"/>
              </w:rPr>
              <w:t>Key Changes</w:t>
            </w:r>
          </w:p>
        </w:tc>
      </w:tr>
      <w:tr>
        <w:tc>
          <w:tcPr>
            <w:tcW w:type="dxa" w:w="2340"/>
          </w:tcPr>
          <w:p>
            <w:pPr>
              <w:spacing w:after="40" w:before="40"/>
            </w:pPr>
            <w:r>
              <w:rPr>
                <w:sz w:val="20"/>
              </w:rPr>
            </w:r>
            <w:r>
              <w:rPr>
                <w:b/>
                <w:sz w:val="20"/>
              </w:rPr>
              <w:t>Phase 1</w:t>
            </w:r>
            <w:r>
              <w:rPr>
                <w:sz w:val="20"/>
              </w:rPr>
              <w:t xml:space="preserve"> (Launch)</w:t>
            </w:r>
          </w:p>
        </w:tc>
        <w:tc>
          <w:tcPr>
            <w:tcW w:type="dxa" w:w="2340"/>
          </w:tcPr>
          <w:p>
            <w:pPr>
              <w:spacing w:after="40" w:before="40"/>
            </w:pPr>
            <w:r>
              <w:rPr>
                <w:sz w:val="20"/>
              </w:rPr>
            </w:r>
            <w:r>
              <w:rPr>
                <w:sz w:val="20"/>
              </w:rPr>
              <w:t>0–5,000</w:t>
            </w:r>
          </w:p>
        </w:tc>
        <w:tc>
          <w:tcPr>
            <w:tcW w:type="dxa" w:w="2340"/>
          </w:tcPr>
          <w:p>
            <w:pPr>
              <w:spacing w:after="40" w:before="40"/>
            </w:pPr>
            <w:r>
              <w:rPr>
                <w:sz w:val="20"/>
              </w:rPr>
            </w:r>
            <w:r>
              <w:rPr>
                <w:sz w:val="20"/>
              </w:rPr>
              <w:t>Railway (Next.js + SurrealDB)</w:t>
            </w:r>
          </w:p>
        </w:tc>
        <w:tc>
          <w:tcPr>
            <w:tcW w:type="dxa" w:w="2340"/>
          </w:tcPr>
          <w:p>
            <w:pPr>
              <w:spacing w:after="40" w:before="40"/>
            </w:pPr>
            <w:r>
              <w:rPr>
                <w:sz w:val="20"/>
              </w:rPr>
            </w:r>
            <w:r>
              <w:rPr>
                <w:sz w:val="20"/>
              </w:rPr>
              <w:t>Single SurrealDB instance, client-side telemetry batching, daily metric rollups via cron</w:t>
            </w:r>
          </w:p>
        </w:tc>
      </w:tr>
      <w:tr>
        <w:tc>
          <w:tcPr>
            <w:tcW w:type="dxa" w:w="2340"/>
            <w:shd w:fill="F2F6FA"/>
          </w:tcPr>
          <w:p>
            <w:pPr>
              <w:spacing w:after="40" w:before="40"/>
            </w:pPr>
            <w:r>
              <w:rPr>
                <w:sz w:val="20"/>
              </w:rPr>
            </w:r>
            <w:r>
              <w:rPr>
                <w:b/>
                <w:sz w:val="20"/>
              </w:rPr>
              <w:t>Phase 2</w:t>
            </w:r>
            <w:r>
              <w:rPr>
                <w:sz w:val="20"/>
              </w:rPr>
              <w:t xml:space="preserve"> (5K–50K)</w:t>
            </w:r>
          </w:p>
        </w:tc>
        <w:tc>
          <w:tcPr>
            <w:tcW w:type="dxa" w:w="2340"/>
            <w:shd w:fill="F2F6FA"/>
          </w:tcPr>
          <w:p>
            <w:pPr>
              <w:spacing w:after="40" w:before="40"/>
            </w:pPr>
            <w:r>
              <w:rPr>
                <w:sz w:val="20"/>
              </w:rPr>
            </w:r>
            <w:r>
              <w:rPr>
                <w:sz w:val="20"/>
              </w:rPr>
              <w:t>5,000–50,000</w:t>
            </w:r>
          </w:p>
        </w:tc>
        <w:tc>
          <w:tcPr>
            <w:tcW w:type="dxa" w:w="2340"/>
            <w:shd w:fill="F2F6FA"/>
          </w:tcPr>
          <w:p>
            <w:pPr>
              <w:spacing w:after="40" w:before="40"/>
            </w:pPr>
            <w:r>
              <w:rPr>
                <w:sz w:val="20"/>
              </w:rPr>
            </w:r>
            <w:r>
              <w:rPr>
                <w:sz w:val="20"/>
              </w:rPr>
              <w:t>Railway Pro + dedicated SurrealDB</w:t>
            </w:r>
          </w:p>
        </w:tc>
        <w:tc>
          <w:tcPr>
            <w:tcW w:type="dxa" w:w="2340"/>
            <w:shd w:fill="F2F6FA"/>
          </w:tcPr>
          <w:p>
            <w:pPr>
              <w:spacing w:after="40" w:before="40"/>
            </w:pPr>
            <w:r>
              <w:rPr>
                <w:sz w:val="20"/>
              </w:rPr>
            </w:r>
            <w:r>
              <w:rPr>
                <w:sz w:val="20"/>
              </w:rPr>
              <w:t>Separate analytics namespace, event queue, Redis caching for dashboards</w:t>
            </w:r>
          </w:p>
        </w:tc>
      </w:tr>
      <w:tr>
        <w:tc>
          <w:tcPr>
            <w:tcW w:type="dxa" w:w="2340"/>
          </w:tcPr>
          <w:p>
            <w:pPr>
              <w:spacing w:after="40" w:before="40"/>
            </w:pPr>
            <w:r>
              <w:rPr>
                <w:sz w:val="20"/>
              </w:rPr>
            </w:r>
            <w:r>
              <w:rPr>
                <w:b/>
                <w:sz w:val="20"/>
              </w:rPr>
              <w:t>Phase 3</w:t>
            </w:r>
            <w:r>
              <w:rPr>
                <w:sz w:val="20"/>
              </w:rPr>
              <w:t xml:space="preserve"> (50K+)</w:t>
            </w:r>
          </w:p>
        </w:tc>
        <w:tc>
          <w:tcPr>
            <w:tcW w:type="dxa" w:w="2340"/>
          </w:tcPr>
          <w:p>
            <w:pPr>
              <w:spacing w:after="40" w:before="40"/>
            </w:pPr>
            <w:r>
              <w:rPr>
                <w:sz w:val="20"/>
              </w:rPr>
            </w:r>
            <w:r>
              <w:rPr>
                <w:sz w:val="20"/>
              </w:rPr>
              <w:t>50,000+</w:t>
            </w:r>
          </w:p>
        </w:tc>
        <w:tc>
          <w:tcPr>
            <w:tcW w:type="dxa" w:w="2340"/>
          </w:tcPr>
          <w:p>
            <w:pPr>
              <w:spacing w:after="40" w:before="40"/>
            </w:pPr>
            <w:r>
              <w:rPr>
                <w:sz w:val="20"/>
              </w:rPr>
            </w:r>
            <w:r>
              <w:rPr>
                <w:sz w:val="20"/>
              </w:rPr>
              <w:t>Multi-service Railway or dedicated infrastructure</w:t>
            </w:r>
          </w:p>
        </w:tc>
        <w:tc>
          <w:tcPr>
            <w:tcW w:type="dxa" w:w="2340"/>
          </w:tcPr>
          <w:p>
            <w:pPr>
              <w:spacing w:after="40" w:before="40"/>
            </w:pPr>
            <w:r>
              <w:rPr>
                <w:sz w:val="20"/>
              </w:rPr>
            </w:r>
            <w:r>
              <w:rPr>
                <w:sz w:val="20"/>
              </w:rPr>
              <w:t>SurrealDB cluster, CDN edge caching for game assets, data warehouse for longitudinal analytics</w:t>
            </w:r>
          </w:p>
        </w:tc>
      </w:tr>
    </w:tbl>
    <w:p/>
    <w:p>
      <w:r>
        <w:rPr>
          <w:b/>
        </w:rPr>
        <w:t>Rationale:</w:t>
      </w:r>
    </w:p>
    <w:p>
      <w:pPr>
        <w:pStyle w:val="ListBullet"/>
      </w:pPr>
      <w:r>
        <w:t>Avoids premature optimization — Phase 1 keeps infrastructure simple and cheap.</w:t>
      </w:r>
    </w:p>
    <w:p>
      <w:pPr>
        <w:pStyle w:val="ListBullet"/>
      </w:pPr>
      <w:r>
        <w:t>Clear trigger points for scaling decisions (not time-based, load-based).</w:t>
      </w:r>
    </w:p>
    <w:p>
      <w:pPr>
        <w:pStyle w:val="ListBullet"/>
      </w:pPr>
      <w:r>
        <w:t>Each phase has a concrete migration plan, not just "we'll figure it out."</w:t>
      </w:r>
    </w:p>
    <w:p>
      <w:r>
        <w:rPr>
          <w:b/>
        </w:rPr>
        <w:t>Consequences:</w:t>
      </w:r>
    </w:p>
    <w:p>
      <w:pPr>
        <w:pStyle w:val="ListBullet"/>
      </w:pPr>
      <w:r>
        <w:t>Phase 1 architecture must be designed so that Phase 2 migrations are non-breaking (e.g., event schema must support future queue-based ingestion).</w:t>
      </w:r>
    </w:p>
    <w:p>
      <w:pPr>
        <w:pStyle w:val="Heading3"/>
      </w:pPr>
      <w:r>
        <w:t>References</w:t>
      </w:r>
    </w:p>
    <w:p>
      <w:pPr>
        <w:pStyle w:val="ListBullet"/>
      </w:pPr>
      <w:r>
        <w:rPr>
          <w:rFonts w:ascii="Consolas" w:hAnsi="Consolas"/>
          <w:color w:val="C7254E"/>
          <w:sz w:val="19"/>
        </w:rPr>
        <w:t>docs_markdown/spec-v1.0.md</w:t>
      </w:r>
      <w:r>
        <w:t xml:space="preserve"> — Original specification</w:t>
      </w:r>
    </w:p>
    <w:p>
      <w:pPr>
        <w:pStyle w:val="ListBullet"/>
      </w:pPr>
      <w:r>
        <w:rPr>
          <w:rFonts w:ascii="Consolas" w:hAnsi="Consolas"/>
          <w:color w:val="C7254E"/>
          <w:sz w:val="19"/>
        </w:rPr>
        <w:t>PulseRealms/main.js</w:t>
      </w:r>
      <w:r>
        <w:t xml:space="preserve"> — KAPLAY import and game bootstrap</w:t>
      </w:r>
    </w:p>
    <w:p>
      <w:pPr>
        <w:pStyle w:val="ListBullet"/>
      </w:pPr>
      <w:r>
        <w:rPr>
          <w:rFonts w:ascii="Consolas" w:hAnsi="Consolas"/>
          <w:color w:val="C7254E"/>
          <w:sz w:val="19"/>
        </w:rPr>
        <w:t>PulseRealms/src/systems/telemetry.js</w:t>
      </w:r>
      <w:r>
        <w:t xml:space="preserve"> — Event format used in prototype</w:t>
      </w:r>
    </w:p>
    <w:p>
      <w:pPr>
        <w:pStyle w:val="ListBullet"/>
      </w:pPr>
      <w:r>
        <w:rPr>
          <w:rFonts w:ascii="Consolas" w:hAnsi="Consolas"/>
          <w:color w:val="C7254E"/>
          <w:sz w:val="19"/>
        </w:rPr>
        <w:t>docs/architecture/data-model.surql</w:t>
      </w:r>
      <w:r>
        <w:t xml:space="preserve"> — Phase 1 database schema (SurrealQL)</w:t>
      </w:r>
    </w:p>
    <w:p>
      <w:pPr>
        <w:pStyle w:val="ListBullet"/>
      </w:pPr>
      <w:r>
        <w:rPr>
          <w:rFonts w:ascii="Consolas" w:hAnsi="Consolas"/>
          <w:color w:val="C7254E"/>
          <w:sz w:val="19"/>
        </w:rPr>
        <w:t>docs/architecture/api-routes.md</w:t>
      </w:r>
      <w:r>
        <w:t xml:space="preserve"> — Phase 1 API route inventory</w:t>
      </w:r>
    </w:p>
    <w:p>
      <w:pPr>
        <w:pStyle w:val="ListBullet"/>
      </w:pPr>
      <w:r>
        <w:rPr>
          <w:rFonts w:ascii="Consolas" w:hAnsi="Consolas"/>
          <w:color w:val="C7254E"/>
          <w:sz w:val="19"/>
        </w:rPr>
        <w:t>docs/architecture/monorepo-structure.md</w:t>
      </w:r>
      <w:r>
        <w:t xml:space="preserve"> — Directory layout</w:t>
      </w:r>
    </w:p>
    <w:p>
      <w:r>
        <w:br w:type="page"/>
      </w:r>
    </w:p>
    <w:p>
      <w:pPr>
        <w:pStyle w:val="Heading1"/>
      </w:pPr>
      <w:r>
        <w:t>4. System Architecture &amp; Algorithms</w:t>
      </w:r>
    </w:p>
    <w:p>
      <w:r>
        <w:t>This section details the functional architecture, algorithm designs, and interface specifications for the EdGame platform. Each subsection includes a diagram placeholder for the corresponding visual from the TIE 204 assignments.</w:t>
      </w:r>
    </w:p>
    <w:p>
      <w:pPr>
        <w:pStyle w:val="Heading2"/>
      </w:pPr>
      <w:r>
        <w:t>Functional Block Diagram</w:t>
      </w:r>
    </w:p>
    <w:p>
      <w:pPr>
        <w:jc w:val="center"/>
      </w:pPr>
      <w:r>
        <w:drawing>
          <wp:inline xmlns:a="http://schemas.openxmlformats.org/drawingml/2006/main" xmlns:pic="http://schemas.openxmlformats.org/drawingml/2006/picture">
            <wp:extent cx="5669280" cy="3463576"/>
            <wp:docPr id="2" name="Picture 2"/>
            <wp:cNvGraphicFramePr>
              <a:graphicFrameLocks noChangeAspect="1"/>
            </wp:cNvGraphicFramePr>
            <a:graphic>
              <a:graphicData uri="http://schemas.openxmlformats.org/drawingml/2006/picture">
                <pic:pic>
                  <pic:nvPicPr>
                    <pic:cNvPr id="0" name="functional_block_diagram.png"/>
                    <pic:cNvPicPr/>
                  </pic:nvPicPr>
                  <pic:blipFill>
                    <a:blip r:embed="rId10"/>
                    <a:stretch>
                      <a:fillRect/>
                    </a:stretch>
                  </pic:blipFill>
                  <pic:spPr>
                    <a:xfrm>
                      <a:off x="0" y="0"/>
                      <a:ext cx="5669280" cy="3463576"/>
                    </a:xfrm>
                    <a:prstGeom prst="rect"/>
                  </pic:spPr>
                </pic:pic>
              </a:graphicData>
            </a:graphic>
          </wp:inline>
        </w:drawing>
      </w:r>
    </w:p>
    <w:p>
      <w:pPr>
        <w:jc w:val="center"/>
      </w:pPr>
      <w:r>
        <w:rPr>
          <w:i/>
          <w:color w:val="555555"/>
          <w:sz w:val="18"/>
        </w:rPr>
        <w:t>Figure: Functional Block Diagram — Major system components and data flow</w:t>
      </w:r>
    </w:p>
    <w:p/>
    <w:p>
      <w:pPr>
        <w:pStyle w:val="Heading2"/>
      </w:pPr>
      <w:r>
        <w:t>Algorithm Mapping</w:t>
      </w:r>
    </w:p>
    <w:p>
      <w:r>
        <w:t>Maps game mechanics to assessment algorithms and shows how player actions translate into analytics metrics through the ECD pipeline.</w:t>
      </w:r>
    </w:p>
    <w:p>
      <w:pPr>
        <w:jc w:val="center"/>
      </w:pPr>
      <w:r>
        <w:drawing>
          <wp:inline xmlns:a="http://schemas.openxmlformats.org/drawingml/2006/main" xmlns:pic="http://schemas.openxmlformats.org/drawingml/2006/picture">
            <wp:extent cx="5669280" cy="4237196"/>
            <wp:docPr id="3" name="Picture 3"/>
            <wp:cNvGraphicFramePr>
              <a:graphicFrameLocks noChangeAspect="1"/>
            </wp:cNvGraphicFramePr>
            <a:graphic>
              <a:graphicData uri="http://schemas.openxmlformats.org/drawingml/2006/picture">
                <pic:pic>
                  <pic:nvPicPr>
                    <pic:cNvPr id="0" name="algorithm_mapping.png"/>
                    <pic:cNvPicPr/>
                  </pic:nvPicPr>
                  <pic:blipFill>
                    <a:blip r:embed="rId11"/>
                    <a:stretch>
                      <a:fillRect/>
                    </a:stretch>
                  </pic:blipFill>
                  <pic:spPr>
                    <a:xfrm>
                      <a:off x="0" y="0"/>
                      <a:ext cx="5669280" cy="4237196"/>
                    </a:xfrm>
                    <a:prstGeom prst="rect"/>
                  </pic:spPr>
                </pic:pic>
              </a:graphicData>
            </a:graphic>
          </wp:inline>
        </w:drawing>
      </w:r>
    </w:p>
    <w:p>
      <w:pPr>
        <w:jc w:val="center"/>
      </w:pPr>
      <w:r>
        <w:rPr>
          <w:i/>
          <w:color w:val="555555"/>
          <w:sz w:val="18"/>
        </w:rPr>
        <w:t>Figure: Algorithm Mapping — Game mechanics to assessment algorithms</w:t>
      </w:r>
    </w:p>
    <w:p/>
    <w:p>
      <w:pPr>
        <w:pStyle w:val="Heading2"/>
      </w:pPr>
      <w:r>
        <w:t>Combat Resolution FSM</w:t>
      </w:r>
    </w:p>
    <w:p>
      <w:r>
        <w:t>The Combat Resolution Finite State Machine governs how player actions (attack, heal, shield) are resolved in Pulse Realms. Each state transition emits telemetry events that feed into the analytics pipeline.</w:t>
      </w:r>
    </w:p>
    <w:p>
      <w:pPr>
        <w:jc w:val="center"/>
      </w:pPr>
      <w:r>
        <w:drawing>
          <wp:inline xmlns:a="http://schemas.openxmlformats.org/drawingml/2006/main" xmlns:pic="http://schemas.openxmlformats.org/drawingml/2006/picture">
            <wp:extent cx="5669280" cy="3850386"/>
            <wp:docPr id="4" name="Picture 4"/>
            <wp:cNvGraphicFramePr>
              <a:graphicFrameLocks noChangeAspect="1"/>
            </wp:cNvGraphicFramePr>
            <a:graphic>
              <a:graphicData uri="http://schemas.openxmlformats.org/drawingml/2006/picture">
                <pic:pic>
                  <pic:nvPicPr>
                    <pic:cNvPr id="0" name="algorithm_fsm_combat_resolution.png"/>
                    <pic:cNvPicPr/>
                  </pic:nvPicPr>
                  <pic:blipFill>
                    <a:blip r:embed="rId12"/>
                    <a:stretch>
                      <a:fillRect/>
                    </a:stretch>
                  </pic:blipFill>
                  <pic:spPr>
                    <a:xfrm>
                      <a:off x="0" y="0"/>
                      <a:ext cx="5669280" cy="3850386"/>
                    </a:xfrm>
                    <a:prstGeom prst="rect"/>
                  </pic:spPr>
                </pic:pic>
              </a:graphicData>
            </a:graphic>
          </wp:inline>
        </w:drawing>
      </w:r>
    </w:p>
    <w:p>
      <w:pPr>
        <w:jc w:val="center"/>
      </w:pPr>
      <w:r>
        <w:rPr>
          <w:i/>
          <w:color w:val="555555"/>
          <w:sz w:val="18"/>
        </w:rPr>
        <w:t>Figure: Combat Resolution FSM — State transitions during Pulse Realms combat</w:t>
      </w:r>
    </w:p>
    <w:p/>
    <w:p>
      <w:pPr>
        <w:pStyle w:val="Heading2"/>
      </w:pPr>
      <w:r>
        <w:t>Adaptive Difficulty FSM</w:t>
      </w:r>
    </w:p>
    <w:p>
      <w:r>
        <w:t>The Adaptive Difficulty system uses Bayesian Knowledge Tracing to estimate student mastery of specific knowledge components. The FSM manages transitions between difficulty levels based on mastery estimates:</w:t>
      </w:r>
    </w:p>
    <w:p>
      <w:pPr>
        <w:pStyle w:val="ListBullet"/>
      </w:pPr>
      <w:r>
        <w:rPr>
          <w:b/>
        </w:rPr>
        <w:t>Easy Zone (mastery &lt; 0.3):</w:t>
      </w:r>
      <w:r>
        <w:t xml:space="preserve"> Foundation-level questions to build confidence</w:t>
      </w:r>
    </w:p>
    <w:p>
      <w:pPr>
        <w:pStyle w:val="ListBullet"/>
      </w:pPr>
      <w:r>
        <w:rPr>
          <w:b/>
        </w:rPr>
        <w:t>Growth Zone (0.3 ≤ mastery &lt; 0.7):</w:t>
      </w:r>
      <w:r>
        <w:t xml:space="preserve"> Grade-level questions for active learning</w:t>
      </w:r>
    </w:p>
    <w:p>
      <w:pPr>
        <w:pStyle w:val="ListBullet"/>
      </w:pPr>
      <w:r>
        <w:rPr>
          <w:b/>
        </w:rPr>
        <w:t>Challenge Zone (mastery ≥ 0.7):</w:t>
      </w:r>
      <w:r>
        <w:t xml:space="preserve"> Above-grade questions to push growth</w:t>
      </w:r>
    </w:p>
    <w:p>
      <w:pPr>
        <w:pStyle w:val="ListBullet"/>
      </w:pPr>
      <w:r>
        <w:rPr>
          <w:b/>
        </w:rPr>
        <w:t>Transitions</w:t>
      </w:r>
      <w:r>
        <w:t xml:space="preserve"> require sustained performance (not single answers) to prevent oscillation</w:t>
      </w:r>
    </w:p>
    <w:p>
      <w:pPr>
        <w:jc w:val="center"/>
      </w:pPr>
      <w:r>
        <w:drawing>
          <wp:inline xmlns:a="http://schemas.openxmlformats.org/drawingml/2006/main" xmlns:pic="http://schemas.openxmlformats.org/drawingml/2006/picture">
            <wp:extent cx="5669280" cy="3687985"/>
            <wp:docPr id="5" name="Picture 5"/>
            <wp:cNvGraphicFramePr>
              <a:graphicFrameLocks noChangeAspect="1"/>
            </wp:cNvGraphicFramePr>
            <a:graphic>
              <a:graphicData uri="http://schemas.openxmlformats.org/drawingml/2006/picture">
                <pic:pic>
                  <pic:nvPicPr>
                    <pic:cNvPr id="0" name="algorithm_fsm_adaptive_difficulty.png"/>
                    <pic:cNvPicPr/>
                  </pic:nvPicPr>
                  <pic:blipFill>
                    <a:blip r:embed="rId13"/>
                    <a:stretch>
                      <a:fillRect/>
                    </a:stretch>
                  </pic:blipFill>
                  <pic:spPr>
                    <a:xfrm>
                      <a:off x="0" y="0"/>
                      <a:ext cx="5669280" cy="3687985"/>
                    </a:xfrm>
                    <a:prstGeom prst="rect"/>
                  </pic:spPr>
                </pic:pic>
              </a:graphicData>
            </a:graphic>
          </wp:inline>
        </w:drawing>
      </w:r>
    </w:p>
    <w:p>
      <w:pPr>
        <w:jc w:val="center"/>
      </w:pPr>
      <w:r>
        <w:rPr>
          <w:i/>
          <w:color w:val="555555"/>
          <w:sz w:val="18"/>
        </w:rPr>
        <w:t>Figure: Adaptive Difficulty FSM — BKT-driven difficulty transitions</w:t>
      </w:r>
    </w:p>
    <w:p/>
    <w:p>
      <w:pPr>
        <w:pStyle w:val="Heading2"/>
      </w:pPr>
      <w:r>
        <w:t>Metric Computation Dataflow</w:t>
      </w:r>
    </w:p>
    <w:p>
      <w:r>
        <w:t>Shows the dataflow from raw telemetry events through aggregation and computation to final metric values displayed on teacher dashboards. Covers all 6 analytics dimensions.</w:t>
      </w:r>
    </w:p>
    <w:p>
      <w:pPr>
        <w:jc w:val="center"/>
      </w:pPr>
      <w:r>
        <w:drawing>
          <wp:inline xmlns:a="http://schemas.openxmlformats.org/drawingml/2006/main" xmlns:pic="http://schemas.openxmlformats.org/drawingml/2006/picture">
            <wp:extent cx="5669280" cy="5430107"/>
            <wp:docPr id="6" name="Picture 6"/>
            <wp:cNvGraphicFramePr>
              <a:graphicFrameLocks noChangeAspect="1"/>
            </wp:cNvGraphicFramePr>
            <a:graphic>
              <a:graphicData uri="http://schemas.openxmlformats.org/drawingml/2006/picture">
                <pic:pic>
                  <pic:nvPicPr>
                    <pic:cNvPr id="0" name="algorithm_dataflow_metrics.png"/>
                    <pic:cNvPicPr/>
                  </pic:nvPicPr>
                  <pic:blipFill>
                    <a:blip r:embed="rId14"/>
                    <a:stretch>
                      <a:fillRect/>
                    </a:stretch>
                  </pic:blipFill>
                  <pic:spPr>
                    <a:xfrm>
                      <a:off x="0" y="0"/>
                      <a:ext cx="5669280" cy="5430107"/>
                    </a:xfrm>
                    <a:prstGeom prst="rect"/>
                  </pic:spPr>
                </pic:pic>
              </a:graphicData>
            </a:graphic>
          </wp:inline>
        </w:drawing>
      </w:r>
    </w:p>
    <w:p>
      <w:pPr>
        <w:jc w:val="center"/>
      </w:pPr>
      <w:r>
        <w:rPr>
          <w:i/>
          <w:color w:val="555555"/>
          <w:sz w:val="18"/>
        </w:rPr>
        <w:t>Figure: Metric Computation Dataflow — From raw events to dashboard metrics</w:t>
      </w:r>
    </w:p>
    <w:p/>
    <w:p>
      <w:pPr>
        <w:pStyle w:val="Heading2"/>
      </w:pPr>
      <w:r>
        <w:t>Interface Dependency Graph</w:t>
      </w:r>
    </w:p>
    <w:p>
      <w:r>
        <w:t>Documents the TypeScript interfaces and their dependencies across the shared packages, game clients, and API layer. Ensures type safety across the monorepo.</w:t>
      </w:r>
    </w:p>
    <w:p>
      <w:pPr>
        <w:jc w:val="center"/>
      </w:pPr>
      <w:r>
        <w:drawing>
          <wp:inline xmlns:a="http://schemas.openxmlformats.org/drawingml/2006/main" xmlns:pic="http://schemas.openxmlformats.org/drawingml/2006/picture">
            <wp:extent cx="5669280" cy="4051173"/>
            <wp:docPr id="7" name="Picture 7"/>
            <wp:cNvGraphicFramePr>
              <a:graphicFrameLocks noChangeAspect="1"/>
            </wp:cNvGraphicFramePr>
            <a:graphic>
              <a:graphicData uri="http://schemas.openxmlformats.org/drawingml/2006/picture">
                <pic:pic>
                  <pic:nvPicPr>
                    <pic:cNvPr id="0" name="interface_dependency_graph.png"/>
                    <pic:cNvPicPr/>
                  </pic:nvPicPr>
                  <pic:blipFill>
                    <a:blip r:embed="rId15"/>
                    <a:stretch>
                      <a:fillRect/>
                    </a:stretch>
                  </pic:blipFill>
                  <pic:spPr>
                    <a:xfrm>
                      <a:off x="0" y="0"/>
                      <a:ext cx="5669280" cy="4051173"/>
                    </a:xfrm>
                    <a:prstGeom prst="rect"/>
                  </pic:spPr>
                </pic:pic>
              </a:graphicData>
            </a:graphic>
          </wp:inline>
        </w:drawing>
      </w:r>
    </w:p>
    <w:p>
      <w:pPr>
        <w:jc w:val="center"/>
      </w:pPr>
      <w:r>
        <w:rPr>
          <w:i/>
          <w:color w:val="555555"/>
          <w:sz w:val="18"/>
        </w:rPr>
        <w:t>Figure: Interface Dependency Graph — TypeScript interfaces across packages</w:t>
      </w:r>
    </w:p>
    <w:p/>
    <w:p>
      <w:r>
        <w:br w:type="page"/>
      </w:r>
    </w:p>
    <w:p>
      <w:pPr>
        <w:pStyle w:val="Heading1"/>
      </w:pPr>
      <w:r>
        <w:t>5. SpacetimeDB for Multiplayer</w:t>
      </w:r>
    </w:p>
    <w:p>
      <w:pPr>
        <w:pStyle w:val="Heading2"/>
      </w:pPr>
      <w:r>
        <w:t>What is SpacetimeDB?</w:t>
      </w:r>
    </w:p>
    <w:p>
      <w:r>
        <w:t xml:space="preserve">SpacetimeDB is a server-side database engine that combines a relational database with a real-time multiplayer server. Instead of writing separate game server code and database queries, developers write </w:t>
      </w:r>
      <w:r>
        <w:rPr>
          <w:b/>
        </w:rPr>
        <w:t>server-side modules</w:t>
      </w:r>
      <w:r>
        <w:t xml:space="preserve"> (in Rust or C#) that define tables, reducers (server functions), and subscriptions. Clients connect via WebSocket and subscribe to table rows — when data changes, all subscribed clients receive automatic delta updates with no manual networking code required.</w:t>
      </w:r>
    </w:p>
    <w:p>
      <w:r>
        <w:rPr>
          <w:b/>
        </w:rPr>
        <w:t>Key architectural properties:</w:t>
      </w:r>
    </w:p>
    <w:p>
      <w:pPr>
        <w:pStyle w:val="ListBullet"/>
      </w:pPr>
      <w:r>
        <w:rPr>
          <w:b/>
        </w:rPr>
        <w:t>Single source of truth:</w:t>
      </w:r>
      <w:r>
        <w:t xml:space="preserve"> Game state lives in the database; there is no separate "game server" process</w:t>
      </w:r>
    </w:p>
    <w:p>
      <w:pPr>
        <w:pStyle w:val="ListBullet"/>
      </w:pPr>
      <w:r>
        <w:rPr>
          <w:b/>
        </w:rPr>
        <w:t>Automatic replication:</w:t>
      </w:r>
      <w:r>
        <w:t xml:space="preserve"> Clients declare which rows they care about; SpacetimeDB pushes changes</w:t>
      </w:r>
    </w:p>
    <w:p>
      <w:pPr>
        <w:pStyle w:val="ListBullet"/>
      </w:pPr>
      <w:r>
        <w:rPr>
          <w:b/>
        </w:rPr>
        <w:t>Conflict resolution built-in:</w:t>
      </w:r>
      <w:r>
        <w:t xml:space="preserve"> Reducers execute transactionally on the server, eliminating race conditions</w:t>
      </w:r>
    </w:p>
    <w:p>
      <w:pPr>
        <w:pStyle w:val="ListBullet"/>
      </w:pPr>
      <w:r>
        <w:rPr>
          <w:b/>
        </w:rPr>
        <w:t>Sub-50ms latency:</w:t>
      </w:r>
      <w:r>
        <w:t xml:space="preserve"> Optimized for real-time multiplayer games</w:t>
      </w:r>
    </w:p>
    <w:p>
      <w:pPr>
        <w:pStyle w:val="ListBullet"/>
      </w:pPr>
      <w:r>
        <w:rPr>
          <w:b/>
        </w:rPr>
        <w:t>Zero server code for networking:</w:t>
      </w:r>
      <w:r>
        <w:t xml:space="preserve"> No WebSocket handlers, no serialization, no message routing</w:t>
      </w:r>
    </w:p>
    <w:p>
      <w:pPr>
        <w:pStyle w:val="Heading2"/>
      </w:pPr>
      <w:r>
        <w:t>Why SpacetimeDB Fits EdGame</w:t>
      </w:r>
    </w:p>
    <w:p>
      <w:r>
        <w:t xml:space="preserve">EdGame's multiplayer games (Pulse Realms 3v3, Survival Equation 2-4 player co-op) require </w:t>
      </w:r>
      <w:r>
        <w:rPr>
          <w:b/>
        </w:rPr>
        <w:t>real-time synchronization</w:t>
      </w:r>
      <w:r>
        <w:t xml:space="preserve"> of game state, </w:t>
      </w:r>
      <w:r>
        <w:rPr>
          <w:b/>
        </w:rPr>
        <w:t>server-authoritative logic</w:t>
      </w:r>
      <w:r>
        <w:t xml:space="preserve"> (to prevent cheating and ensure valid telemetry), and </w:t>
      </w:r>
      <w:r>
        <w:rPr>
          <w:b/>
        </w:rPr>
        <w:t>persistent state</w:t>
      </w:r>
      <w:r>
        <w:t xml:space="preserve"> (match history, player stats). SpacetimeDB unifies all three requirements in a single system.</w:t>
      </w:r>
    </w:p>
    <w:p>
      <w:r>
        <w:t xml:space="preserve">For an educational platform, the key advantage is </w:t>
      </w:r>
      <w:r>
        <w:rPr>
          <w:b/>
        </w:rPr>
        <w:t>telemetry integrity</w:t>
      </w:r>
      <w:r>
        <w:t>: because all game state mutations happen server-side in reducers, every action is automatically logged with a server timestamp. This eliminates the risk of client-side telemetry tampering and ensures assessment data is trustworthy.</w:t>
      </w:r>
    </w:p>
    <w:p>
      <w:pPr>
        <w:pStyle w:val="Heading2"/>
      </w:pPr>
      <w:r>
        <w:t>Comparison with Alternatives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spacing w:after="40" w:before="40"/>
            </w:pPr>
            <w:r>
              <w:rPr>
                <w:b/>
                <w:color w:val="FFFFFF"/>
                <w:sz w:val="20"/>
              </w:rPr>
            </w:r>
            <w:r>
              <w:rPr>
                <w:b/>
                <w:color w:val="FFFFFF"/>
                <w:sz w:val="20"/>
              </w:rPr>
              <w:t>Feature</w:t>
            </w:r>
          </w:p>
        </w:tc>
        <w:tc>
          <w:tcPr>
            <w:tcW w:type="dxa" w:w="1560"/>
            <w:shd w:fill="1B3A5C"/>
          </w:tcPr>
          <w:p>
            <w:pPr>
              <w:spacing w:after="40" w:before="40"/>
            </w:pPr>
            <w:r>
              <w:rPr>
                <w:b/>
                <w:color w:val="FFFFFF"/>
                <w:sz w:val="20"/>
              </w:rPr>
            </w:r>
            <w:r>
              <w:rPr>
                <w:b/>
                <w:color w:val="FFFFFF"/>
                <w:sz w:val="20"/>
              </w:rPr>
              <w:t>SpacetimeDB</w:t>
            </w:r>
          </w:p>
        </w:tc>
        <w:tc>
          <w:tcPr>
            <w:tcW w:type="dxa" w:w="1560"/>
            <w:shd w:fill="1B3A5C"/>
          </w:tcPr>
          <w:p>
            <w:pPr>
              <w:spacing w:after="40" w:before="40"/>
            </w:pPr>
            <w:r>
              <w:rPr>
                <w:b/>
                <w:color w:val="FFFFFF"/>
                <w:sz w:val="20"/>
              </w:rPr>
            </w:r>
            <w:r>
              <w:rPr>
                <w:b/>
                <w:color w:val="FFFFFF"/>
                <w:sz w:val="20"/>
              </w:rPr>
              <w:t>Photon (PUN/Fusion)</w:t>
            </w:r>
          </w:p>
        </w:tc>
        <w:tc>
          <w:tcPr>
            <w:tcW w:type="dxa" w:w="1560"/>
            <w:shd w:fill="1B3A5C"/>
          </w:tcPr>
          <w:p>
            <w:pPr>
              <w:spacing w:after="40" w:before="40"/>
            </w:pPr>
            <w:r>
              <w:rPr>
                <w:b/>
                <w:color w:val="FFFFFF"/>
                <w:sz w:val="20"/>
              </w:rPr>
            </w:r>
            <w:r>
              <w:rPr>
                <w:b/>
                <w:color w:val="FFFFFF"/>
                <w:sz w:val="20"/>
              </w:rPr>
              <w:t>Colyseus</w:t>
            </w:r>
          </w:p>
        </w:tc>
        <w:tc>
          <w:tcPr>
            <w:tcW w:type="dxa" w:w="1560"/>
            <w:shd w:fill="1B3A5C"/>
          </w:tcPr>
          <w:p>
            <w:pPr>
              <w:spacing w:after="40" w:before="40"/>
            </w:pPr>
            <w:r>
              <w:rPr>
                <w:b/>
                <w:color w:val="FFFFFF"/>
                <w:sz w:val="20"/>
              </w:rPr>
            </w:r>
            <w:r>
              <w:rPr>
                <w:b/>
                <w:color w:val="FFFFFF"/>
                <w:sz w:val="20"/>
              </w:rPr>
              <w:t>Custom WebSocket</w:t>
            </w:r>
          </w:p>
        </w:tc>
        <w:tc>
          <w:tcPr>
            <w:tcW w:type="dxa" w:w="1560"/>
            <w:shd w:fill="1B3A5C"/>
          </w:tcPr>
          <w:p>
            <w:pPr>
              <w:spacing w:after="40" w:before="40"/>
            </w:pPr>
            <w:r>
              <w:rPr>
                <w:b/>
                <w:color w:val="FFFFFF"/>
                <w:sz w:val="20"/>
              </w:rPr>
            </w:r>
            <w:r>
              <w:rPr>
                <w:b/>
                <w:color w:val="FFFFFF"/>
                <w:sz w:val="20"/>
              </w:rPr>
              <w:t>Firebase Realtime</w:t>
            </w:r>
          </w:p>
        </w:tc>
      </w:tr>
      <w:tr>
        <w:tc>
          <w:tcPr>
            <w:tcW w:type="dxa" w:w="1560"/>
          </w:tcPr>
          <w:p>
            <w:pPr>
              <w:spacing w:after="40" w:before="40"/>
            </w:pPr>
            <w:r>
              <w:rPr>
                <w:sz w:val="20"/>
              </w:rPr>
            </w:r>
            <w:r>
              <w:rPr>
                <w:b/>
                <w:sz w:val="20"/>
              </w:rPr>
              <w:t>Architecture</w:t>
            </w:r>
          </w:p>
        </w:tc>
        <w:tc>
          <w:tcPr>
            <w:tcW w:type="dxa" w:w="1560"/>
          </w:tcPr>
          <w:p>
            <w:pPr>
              <w:spacing w:after="40" w:before="40"/>
            </w:pPr>
            <w:r>
              <w:rPr>
                <w:sz w:val="20"/>
              </w:rPr>
            </w:r>
            <w:r>
              <w:rPr>
                <w:sz w:val="20"/>
              </w:rPr>
              <w:t>DB + Server in one</w:t>
            </w:r>
          </w:p>
        </w:tc>
        <w:tc>
          <w:tcPr>
            <w:tcW w:type="dxa" w:w="1560"/>
          </w:tcPr>
          <w:p>
            <w:pPr>
              <w:spacing w:after="40" w:before="40"/>
            </w:pPr>
            <w:r>
              <w:rPr>
                <w:sz w:val="20"/>
              </w:rPr>
            </w:r>
            <w:r>
              <w:rPr>
                <w:sz w:val="20"/>
              </w:rPr>
              <w:t>Cloud relay/host</w:t>
            </w:r>
          </w:p>
        </w:tc>
        <w:tc>
          <w:tcPr>
            <w:tcW w:type="dxa" w:w="1560"/>
          </w:tcPr>
          <w:p>
            <w:pPr>
              <w:spacing w:after="40" w:before="40"/>
            </w:pPr>
            <w:r>
              <w:rPr>
                <w:sz w:val="20"/>
              </w:rPr>
            </w:r>
            <w:r>
              <w:rPr>
                <w:sz w:val="20"/>
              </w:rPr>
              <w:t>Node.js rooms</w:t>
            </w:r>
          </w:p>
        </w:tc>
        <w:tc>
          <w:tcPr>
            <w:tcW w:type="dxa" w:w="1560"/>
          </w:tcPr>
          <w:p>
            <w:pPr>
              <w:spacing w:after="40" w:before="40"/>
            </w:pPr>
            <w:r>
              <w:rPr>
                <w:sz w:val="20"/>
              </w:rPr>
            </w:r>
            <w:r>
              <w:rPr>
                <w:sz w:val="20"/>
              </w:rPr>
              <w:t>Manual server</w:t>
            </w:r>
          </w:p>
        </w:tc>
        <w:tc>
          <w:tcPr>
            <w:tcW w:type="dxa" w:w="1560"/>
          </w:tcPr>
          <w:p>
            <w:pPr>
              <w:spacing w:after="40" w:before="40"/>
            </w:pPr>
            <w:r>
              <w:rPr>
                <w:sz w:val="20"/>
              </w:rPr>
            </w:r>
            <w:r>
              <w:rPr>
                <w:sz w:val="20"/>
              </w:rPr>
              <w:t>Cloud NoSQL</w:t>
            </w:r>
          </w:p>
        </w:tc>
      </w:tr>
      <w:tr>
        <w:tc>
          <w:tcPr>
            <w:tcW w:type="dxa" w:w="1560"/>
            <w:shd w:fill="F2F6FA"/>
          </w:tcPr>
          <w:p>
            <w:pPr>
              <w:spacing w:after="40" w:before="40"/>
            </w:pPr>
            <w:r>
              <w:rPr>
                <w:sz w:val="20"/>
              </w:rPr>
            </w:r>
            <w:r>
              <w:rPr>
                <w:b/>
                <w:sz w:val="20"/>
              </w:rPr>
              <w:t>Real-time sync</w:t>
            </w:r>
          </w:p>
        </w:tc>
        <w:tc>
          <w:tcPr>
            <w:tcW w:type="dxa" w:w="1560"/>
            <w:shd w:fill="F2F6FA"/>
          </w:tcPr>
          <w:p>
            <w:pPr>
              <w:spacing w:after="40" w:before="40"/>
            </w:pPr>
            <w:r>
              <w:rPr>
                <w:sz w:val="20"/>
              </w:rPr>
            </w:r>
            <w:r>
              <w:rPr>
                <w:sz w:val="20"/>
              </w:rPr>
              <w:t>Automatic (subscriptions)</w:t>
            </w:r>
          </w:p>
        </w:tc>
        <w:tc>
          <w:tcPr>
            <w:tcW w:type="dxa" w:w="1560"/>
            <w:shd w:fill="F2F6FA"/>
          </w:tcPr>
          <w:p>
            <w:pPr>
              <w:spacing w:after="40" w:before="40"/>
            </w:pPr>
            <w:r>
              <w:rPr>
                <w:sz w:val="20"/>
              </w:rPr>
            </w:r>
            <w:r>
              <w:rPr>
                <w:sz w:val="20"/>
              </w:rPr>
              <w:t>Built-in (RPCs/state)</w:t>
            </w:r>
          </w:p>
        </w:tc>
        <w:tc>
          <w:tcPr>
            <w:tcW w:type="dxa" w:w="1560"/>
            <w:shd w:fill="F2F6FA"/>
          </w:tcPr>
          <w:p>
            <w:pPr>
              <w:spacing w:after="40" w:before="40"/>
            </w:pPr>
            <w:r>
              <w:rPr>
                <w:sz w:val="20"/>
              </w:rPr>
            </w:r>
            <w:r>
              <w:rPr>
                <w:sz w:val="20"/>
              </w:rPr>
              <w:t>Built-in (schema sync)</w:t>
            </w:r>
          </w:p>
        </w:tc>
        <w:tc>
          <w:tcPr>
            <w:tcW w:type="dxa" w:w="1560"/>
            <w:shd w:fill="F2F6FA"/>
          </w:tcPr>
          <w:p>
            <w:pPr>
              <w:spacing w:after="40" w:before="40"/>
            </w:pPr>
            <w:r>
              <w:rPr>
                <w:sz w:val="20"/>
              </w:rPr>
            </w:r>
            <w:r>
              <w:rPr>
                <w:sz w:val="20"/>
              </w:rPr>
              <w:t>Manual</w:t>
            </w:r>
          </w:p>
        </w:tc>
        <w:tc>
          <w:tcPr>
            <w:tcW w:type="dxa" w:w="1560"/>
            <w:shd w:fill="F2F6FA"/>
          </w:tcPr>
          <w:p>
            <w:pPr>
              <w:spacing w:after="40" w:before="40"/>
            </w:pPr>
            <w:r>
              <w:rPr>
                <w:sz w:val="20"/>
              </w:rPr>
            </w:r>
            <w:r>
              <w:rPr>
                <w:sz w:val="20"/>
              </w:rPr>
              <w:t>Automatic (listeners)</w:t>
            </w:r>
          </w:p>
        </w:tc>
      </w:tr>
      <w:tr>
        <w:tc>
          <w:tcPr>
            <w:tcW w:type="dxa" w:w="1560"/>
          </w:tcPr>
          <w:p>
            <w:pPr>
              <w:spacing w:after="40" w:before="40"/>
            </w:pPr>
            <w:r>
              <w:rPr>
                <w:sz w:val="20"/>
              </w:rPr>
            </w:r>
            <w:r>
              <w:rPr>
                <w:b/>
                <w:sz w:val="20"/>
              </w:rPr>
              <w:t>Server authority</w:t>
            </w:r>
          </w:p>
        </w:tc>
        <w:tc>
          <w:tcPr>
            <w:tcW w:type="dxa" w:w="1560"/>
          </w:tcPr>
          <w:p>
            <w:pPr>
              <w:spacing w:after="40" w:before="40"/>
            </w:pPr>
            <w:r>
              <w:rPr>
                <w:sz w:val="20"/>
              </w:rPr>
            </w:r>
            <w:r>
              <w:rPr>
                <w:sz w:val="20"/>
              </w:rPr>
              <w:t>Yes (reducers)</w:t>
            </w:r>
          </w:p>
        </w:tc>
        <w:tc>
          <w:tcPr>
            <w:tcW w:type="dxa" w:w="1560"/>
          </w:tcPr>
          <w:p>
            <w:pPr>
              <w:spacing w:after="40" w:before="40"/>
            </w:pPr>
            <w:r>
              <w:rPr>
                <w:sz w:val="20"/>
              </w:rPr>
            </w:r>
            <w:r>
              <w:rPr>
                <w:sz w:val="20"/>
              </w:rPr>
              <w:t>Optional (host mode)</w:t>
            </w:r>
          </w:p>
        </w:tc>
        <w:tc>
          <w:tcPr>
            <w:tcW w:type="dxa" w:w="1560"/>
          </w:tcPr>
          <w:p>
            <w:pPr>
              <w:spacing w:after="40" w:before="40"/>
            </w:pPr>
            <w:r>
              <w:rPr>
                <w:sz w:val="20"/>
              </w:rPr>
            </w:r>
            <w:r>
              <w:rPr>
                <w:sz w:val="20"/>
              </w:rPr>
              <w:t>Yes (room handlers)</w:t>
            </w:r>
          </w:p>
        </w:tc>
        <w:tc>
          <w:tcPr>
            <w:tcW w:type="dxa" w:w="1560"/>
          </w:tcPr>
          <w:p>
            <w:pPr>
              <w:spacing w:after="40" w:before="40"/>
            </w:pPr>
            <w:r>
              <w:rPr>
                <w:sz w:val="20"/>
              </w:rPr>
            </w:r>
            <w:r>
              <w:rPr>
                <w:sz w:val="20"/>
              </w:rPr>
              <w:t>Yes (custom)</w:t>
            </w:r>
          </w:p>
        </w:tc>
        <w:tc>
          <w:tcPr>
            <w:tcW w:type="dxa" w:w="1560"/>
          </w:tcPr>
          <w:p>
            <w:pPr>
              <w:spacing w:after="40" w:before="40"/>
            </w:pPr>
            <w:r>
              <w:rPr>
                <w:sz w:val="20"/>
              </w:rPr>
            </w:r>
            <w:r>
              <w:rPr>
                <w:sz w:val="20"/>
              </w:rPr>
              <w:t>No (client writes)</w:t>
            </w:r>
          </w:p>
        </w:tc>
      </w:tr>
      <w:tr>
        <w:tc>
          <w:tcPr>
            <w:tcW w:type="dxa" w:w="1560"/>
            <w:shd w:fill="F2F6FA"/>
          </w:tcPr>
          <w:p>
            <w:pPr>
              <w:spacing w:after="40" w:before="40"/>
            </w:pPr>
            <w:r>
              <w:rPr>
                <w:sz w:val="20"/>
              </w:rPr>
            </w:r>
            <w:r>
              <w:rPr>
                <w:b/>
                <w:sz w:val="20"/>
              </w:rPr>
              <w:t>Persistence</w:t>
            </w:r>
          </w:p>
        </w:tc>
        <w:tc>
          <w:tcPr>
            <w:tcW w:type="dxa" w:w="1560"/>
            <w:shd w:fill="F2F6FA"/>
          </w:tcPr>
          <w:p>
            <w:pPr>
              <w:spacing w:after="40" w:before="40"/>
            </w:pPr>
            <w:r>
              <w:rPr>
                <w:sz w:val="20"/>
              </w:rPr>
            </w:r>
            <w:r>
              <w:rPr>
                <w:sz w:val="20"/>
              </w:rPr>
              <w:t>Built-in (is a database)</w:t>
            </w:r>
          </w:p>
        </w:tc>
        <w:tc>
          <w:tcPr>
            <w:tcW w:type="dxa" w:w="1560"/>
            <w:shd w:fill="F2F6FA"/>
          </w:tcPr>
          <w:p>
            <w:pPr>
              <w:spacing w:after="40" w:before="40"/>
            </w:pPr>
            <w:r>
              <w:rPr>
                <w:sz w:val="20"/>
              </w:rPr>
            </w:r>
            <w:r>
              <w:rPr>
                <w:sz w:val="20"/>
              </w:rPr>
              <w:t>External DB needed</w:t>
            </w:r>
          </w:p>
        </w:tc>
        <w:tc>
          <w:tcPr>
            <w:tcW w:type="dxa" w:w="1560"/>
            <w:shd w:fill="F2F6FA"/>
          </w:tcPr>
          <w:p>
            <w:pPr>
              <w:spacing w:after="40" w:before="40"/>
            </w:pPr>
            <w:r>
              <w:rPr>
                <w:sz w:val="20"/>
              </w:rPr>
            </w:r>
            <w:r>
              <w:rPr>
                <w:sz w:val="20"/>
              </w:rPr>
              <w:t>External DB needed</w:t>
            </w:r>
          </w:p>
        </w:tc>
        <w:tc>
          <w:tcPr>
            <w:tcW w:type="dxa" w:w="1560"/>
            <w:shd w:fill="F2F6FA"/>
          </w:tcPr>
          <w:p>
            <w:pPr>
              <w:spacing w:after="40" w:before="40"/>
            </w:pPr>
            <w:r>
              <w:rPr>
                <w:sz w:val="20"/>
              </w:rPr>
            </w:r>
            <w:r>
              <w:rPr>
                <w:sz w:val="20"/>
              </w:rPr>
              <w:t>External DB needed</w:t>
            </w:r>
          </w:p>
        </w:tc>
        <w:tc>
          <w:tcPr>
            <w:tcW w:type="dxa" w:w="1560"/>
            <w:shd w:fill="F2F6FA"/>
          </w:tcPr>
          <w:p>
            <w:pPr>
              <w:spacing w:after="40" w:before="40"/>
            </w:pPr>
            <w:r>
              <w:rPr>
                <w:sz w:val="20"/>
              </w:rPr>
            </w:r>
            <w:r>
              <w:rPr>
                <w:sz w:val="20"/>
              </w:rPr>
              <w:t>Built-in</w:t>
            </w:r>
          </w:p>
        </w:tc>
      </w:tr>
      <w:tr>
        <w:tc>
          <w:tcPr>
            <w:tcW w:type="dxa" w:w="1560"/>
          </w:tcPr>
          <w:p>
            <w:pPr>
              <w:spacing w:after="40" w:before="40"/>
            </w:pPr>
            <w:r>
              <w:rPr>
                <w:sz w:val="20"/>
              </w:rPr>
            </w:r>
            <w:r>
              <w:rPr>
                <w:b/>
                <w:sz w:val="20"/>
              </w:rPr>
              <w:t>Language</w:t>
            </w:r>
          </w:p>
        </w:tc>
        <w:tc>
          <w:tcPr>
            <w:tcW w:type="dxa" w:w="1560"/>
          </w:tcPr>
          <w:p>
            <w:pPr>
              <w:spacing w:after="40" w:before="40"/>
            </w:pPr>
            <w:r>
              <w:rPr>
                <w:sz w:val="20"/>
              </w:rPr>
            </w:r>
            <w:r>
              <w:rPr>
                <w:sz w:val="20"/>
              </w:rPr>
              <w:t>Rust/C# modules</w:t>
            </w:r>
          </w:p>
        </w:tc>
        <w:tc>
          <w:tcPr>
            <w:tcW w:type="dxa" w:w="1560"/>
          </w:tcPr>
          <w:p>
            <w:pPr>
              <w:spacing w:after="40" w:before="40"/>
            </w:pPr>
            <w:r>
              <w:rPr>
                <w:sz w:val="20"/>
              </w:rPr>
            </w:r>
            <w:r>
              <w:rPr>
                <w:sz w:val="20"/>
              </w:rPr>
              <w:t>C#/Unity</w:t>
            </w:r>
          </w:p>
        </w:tc>
        <w:tc>
          <w:tcPr>
            <w:tcW w:type="dxa" w:w="1560"/>
          </w:tcPr>
          <w:p>
            <w:pPr>
              <w:spacing w:after="40" w:before="40"/>
            </w:pPr>
            <w:r>
              <w:rPr>
                <w:sz w:val="20"/>
              </w:rPr>
            </w:r>
            <w:r>
              <w:rPr>
                <w:sz w:val="20"/>
              </w:rPr>
              <w:t>TypeScript/Node.js</w:t>
            </w:r>
          </w:p>
        </w:tc>
        <w:tc>
          <w:tcPr>
            <w:tcW w:type="dxa" w:w="1560"/>
          </w:tcPr>
          <w:p>
            <w:pPr>
              <w:spacing w:after="40" w:before="40"/>
            </w:pPr>
            <w:r>
              <w:rPr>
                <w:sz w:val="20"/>
              </w:rPr>
            </w:r>
            <w:r>
              <w:rPr>
                <w:sz w:val="20"/>
              </w:rPr>
              <w:t>Any</w:t>
            </w:r>
          </w:p>
        </w:tc>
        <w:tc>
          <w:tcPr>
            <w:tcW w:type="dxa" w:w="1560"/>
          </w:tcPr>
          <w:p>
            <w:pPr>
              <w:spacing w:after="40" w:before="40"/>
            </w:pPr>
            <w:r>
              <w:rPr>
                <w:sz w:val="20"/>
              </w:rPr>
            </w:r>
            <w:r>
              <w:rPr>
                <w:sz w:val="20"/>
              </w:rPr>
              <w:t>JavaScript SDK</w:t>
            </w:r>
          </w:p>
        </w:tc>
      </w:tr>
      <w:tr>
        <w:tc>
          <w:tcPr>
            <w:tcW w:type="dxa" w:w="1560"/>
            <w:shd w:fill="F2F6FA"/>
          </w:tcPr>
          <w:p>
            <w:pPr>
              <w:spacing w:after="40" w:before="40"/>
            </w:pPr>
            <w:r>
              <w:rPr>
                <w:sz w:val="20"/>
              </w:rPr>
            </w:r>
            <w:r>
              <w:rPr>
                <w:b/>
                <w:sz w:val="20"/>
              </w:rPr>
              <w:t>Latency</w:t>
            </w:r>
          </w:p>
        </w:tc>
        <w:tc>
          <w:tcPr>
            <w:tcW w:type="dxa" w:w="1560"/>
            <w:shd w:fill="F2F6FA"/>
          </w:tcPr>
          <w:p>
            <w:pPr>
              <w:spacing w:after="40" w:before="40"/>
            </w:pPr>
            <w:r>
              <w:rPr>
                <w:sz w:val="20"/>
              </w:rPr>
            </w:r>
            <w:r>
              <w:rPr>
                <w:sz w:val="20"/>
              </w:rPr>
              <w:t>&lt;50ms</w:t>
            </w:r>
          </w:p>
        </w:tc>
        <w:tc>
          <w:tcPr>
            <w:tcW w:type="dxa" w:w="1560"/>
            <w:shd w:fill="F2F6FA"/>
          </w:tcPr>
          <w:p>
            <w:pPr>
              <w:spacing w:after="40" w:before="40"/>
            </w:pPr>
            <w:r>
              <w:rPr>
                <w:sz w:val="20"/>
              </w:rPr>
            </w:r>
            <w:r>
              <w:rPr>
                <w:sz w:val="20"/>
              </w:rPr>
              <w:t>&lt;100ms (relay)</w:t>
            </w:r>
          </w:p>
        </w:tc>
        <w:tc>
          <w:tcPr>
            <w:tcW w:type="dxa" w:w="1560"/>
            <w:shd w:fill="F2F6FA"/>
          </w:tcPr>
          <w:p>
            <w:pPr>
              <w:spacing w:after="40" w:before="40"/>
            </w:pPr>
            <w:r>
              <w:rPr>
                <w:sz w:val="20"/>
              </w:rPr>
            </w:r>
            <w:r>
              <w:rPr>
                <w:sz w:val="20"/>
              </w:rPr>
              <w:t>&lt;100ms</w:t>
            </w:r>
          </w:p>
        </w:tc>
        <w:tc>
          <w:tcPr>
            <w:tcW w:type="dxa" w:w="1560"/>
            <w:shd w:fill="F2F6FA"/>
          </w:tcPr>
          <w:p>
            <w:pPr>
              <w:spacing w:after="40" w:before="40"/>
            </w:pPr>
            <w:r>
              <w:rPr>
                <w:sz w:val="20"/>
              </w:rPr>
            </w:r>
            <w:r>
              <w:rPr>
                <w:sz w:val="20"/>
              </w:rPr>
              <w:t>Depends</w:t>
            </w:r>
          </w:p>
        </w:tc>
        <w:tc>
          <w:tcPr>
            <w:tcW w:type="dxa" w:w="1560"/>
            <w:shd w:fill="F2F6FA"/>
          </w:tcPr>
          <w:p>
            <w:pPr>
              <w:spacing w:after="40" w:before="40"/>
            </w:pPr>
            <w:r>
              <w:rPr>
                <w:sz w:val="20"/>
              </w:rPr>
            </w:r>
            <w:r>
              <w:rPr>
                <w:sz w:val="20"/>
              </w:rPr>
              <w:t>100-500ms</w:t>
            </w:r>
          </w:p>
        </w:tc>
      </w:tr>
      <w:tr>
        <w:tc>
          <w:tcPr>
            <w:tcW w:type="dxa" w:w="1560"/>
          </w:tcPr>
          <w:p>
            <w:pPr>
              <w:spacing w:after="40" w:before="40"/>
            </w:pPr>
            <w:r>
              <w:rPr>
                <w:sz w:val="20"/>
              </w:rPr>
            </w:r>
            <w:r>
              <w:rPr>
                <w:b/>
                <w:sz w:val="20"/>
              </w:rPr>
              <w:t>Cost model</w:t>
            </w:r>
          </w:p>
        </w:tc>
        <w:tc>
          <w:tcPr>
            <w:tcW w:type="dxa" w:w="1560"/>
          </w:tcPr>
          <w:p>
            <w:pPr>
              <w:spacing w:after="40" w:before="40"/>
            </w:pPr>
            <w:r>
              <w:rPr>
                <w:sz w:val="20"/>
              </w:rPr>
            </w:r>
            <w:r>
              <w:rPr>
                <w:sz w:val="20"/>
              </w:rPr>
              <w:t>Self-host or cloud</w:t>
            </w:r>
          </w:p>
        </w:tc>
        <w:tc>
          <w:tcPr>
            <w:tcW w:type="dxa" w:w="1560"/>
          </w:tcPr>
          <w:p>
            <w:pPr>
              <w:spacing w:after="40" w:before="40"/>
            </w:pPr>
            <w:r>
              <w:rPr>
                <w:sz w:val="20"/>
              </w:rPr>
            </w:r>
            <w:r>
              <w:rPr>
                <w:sz w:val="20"/>
              </w:rPr>
              <w:t>Per-CCU pricing</w:t>
            </w:r>
          </w:p>
        </w:tc>
        <w:tc>
          <w:tcPr>
            <w:tcW w:type="dxa" w:w="1560"/>
          </w:tcPr>
          <w:p>
            <w:pPr>
              <w:spacing w:after="40" w:before="40"/>
            </w:pPr>
            <w:r>
              <w:rPr>
                <w:sz w:val="20"/>
              </w:rPr>
            </w:r>
            <w:r>
              <w:rPr>
                <w:sz w:val="20"/>
              </w:rPr>
              <w:t>Self-host</w:t>
            </w:r>
          </w:p>
        </w:tc>
        <w:tc>
          <w:tcPr>
            <w:tcW w:type="dxa" w:w="1560"/>
          </w:tcPr>
          <w:p>
            <w:pPr>
              <w:spacing w:after="40" w:before="40"/>
            </w:pPr>
            <w:r>
              <w:rPr>
                <w:sz w:val="20"/>
              </w:rPr>
            </w:r>
            <w:r>
              <w:rPr>
                <w:sz w:val="20"/>
              </w:rPr>
              <w:t>Self-host</w:t>
            </w:r>
          </w:p>
        </w:tc>
        <w:tc>
          <w:tcPr>
            <w:tcW w:type="dxa" w:w="1560"/>
          </w:tcPr>
          <w:p>
            <w:pPr>
              <w:spacing w:after="40" w:before="40"/>
            </w:pPr>
            <w:r>
              <w:rPr>
                <w:sz w:val="20"/>
              </w:rPr>
            </w:r>
            <w:r>
              <w:rPr>
                <w:sz w:val="20"/>
              </w:rPr>
              <w:t>Pay per read/write</w:t>
            </w:r>
          </w:p>
        </w:tc>
      </w:tr>
      <w:tr>
        <w:tc>
          <w:tcPr>
            <w:tcW w:type="dxa" w:w="1560"/>
            <w:shd w:fill="F2F6FA"/>
          </w:tcPr>
          <w:p>
            <w:pPr>
              <w:spacing w:after="40" w:before="40"/>
            </w:pPr>
            <w:r>
              <w:rPr>
                <w:sz w:val="20"/>
              </w:rPr>
            </w:r>
            <w:r>
              <w:rPr>
                <w:b/>
                <w:sz w:val="20"/>
              </w:rPr>
              <w:t>Telemetry integrity</w:t>
            </w:r>
          </w:p>
        </w:tc>
        <w:tc>
          <w:tcPr>
            <w:tcW w:type="dxa" w:w="1560"/>
            <w:shd w:fill="F2F6FA"/>
          </w:tcPr>
          <w:p>
            <w:pPr>
              <w:spacing w:after="40" w:before="40"/>
            </w:pPr>
            <w:r>
              <w:rPr>
                <w:sz w:val="20"/>
              </w:rPr>
            </w:r>
            <w:r>
              <w:rPr>
                <w:sz w:val="20"/>
              </w:rPr>
              <w:t>Inherent (server-only mutations)</w:t>
            </w:r>
          </w:p>
        </w:tc>
        <w:tc>
          <w:tcPr>
            <w:tcW w:type="dxa" w:w="1560"/>
            <w:shd w:fill="F2F6FA"/>
          </w:tcPr>
          <w:p>
            <w:pPr>
              <w:spacing w:after="40" w:before="40"/>
            </w:pPr>
            <w:r>
              <w:rPr>
                <w:sz w:val="20"/>
              </w:rPr>
            </w:r>
            <w:r>
              <w:rPr>
                <w:sz w:val="20"/>
              </w:rPr>
              <w:t>Manual implementation</w:t>
            </w:r>
          </w:p>
        </w:tc>
        <w:tc>
          <w:tcPr>
            <w:tcW w:type="dxa" w:w="1560"/>
            <w:shd w:fill="F2F6FA"/>
          </w:tcPr>
          <w:p>
            <w:pPr>
              <w:spacing w:after="40" w:before="40"/>
            </w:pPr>
            <w:r>
              <w:rPr>
                <w:sz w:val="20"/>
              </w:rPr>
            </w:r>
            <w:r>
              <w:rPr>
                <w:sz w:val="20"/>
              </w:rPr>
              <w:t>Manual implementation</w:t>
            </w:r>
          </w:p>
        </w:tc>
        <w:tc>
          <w:tcPr>
            <w:tcW w:type="dxa" w:w="1560"/>
            <w:shd w:fill="F2F6FA"/>
          </w:tcPr>
          <w:p>
            <w:pPr>
              <w:spacing w:after="40" w:before="40"/>
            </w:pPr>
            <w:r>
              <w:rPr>
                <w:sz w:val="20"/>
              </w:rPr>
            </w:r>
            <w:r>
              <w:rPr>
                <w:sz w:val="20"/>
              </w:rPr>
              <w:t>Manual implementation</w:t>
            </w:r>
          </w:p>
        </w:tc>
        <w:tc>
          <w:tcPr>
            <w:tcW w:type="dxa" w:w="1560"/>
            <w:shd w:fill="F2F6FA"/>
          </w:tcPr>
          <w:p>
            <w:pPr>
              <w:spacing w:after="40" w:before="40"/>
            </w:pPr>
            <w:r>
              <w:rPr>
                <w:sz w:val="20"/>
              </w:rPr>
            </w:r>
            <w:r>
              <w:rPr>
                <w:sz w:val="20"/>
              </w:rPr>
              <w:t>Weak (client can write)</w:t>
            </w:r>
          </w:p>
        </w:tc>
      </w:tr>
      <w:tr>
        <w:tc>
          <w:tcPr>
            <w:tcW w:type="dxa" w:w="1560"/>
          </w:tcPr>
          <w:p>
            <w:pPr>
              <w:spacing w:after="40" w:before="40"/>
            </w:pPr>
            <w:r>
              <w:rPr>
                <w:sz w:val="20"/>
              </w:rPr>
            </w:r>
            <w:r>
              <w:rPr>
                <w:b/>
                <w:sz w:val="20"/>
              </w:rPr>
              <w:t>Learning curve</w:t>
            </w:r>
          </w:p>
        </w:tc>
        <w:tc>
          <w:tcPr>
            <w:tcW w:type="dxa" w:w="1560"/>
          </w:tcPr>
          <w:p>
            <w:pPr>
              <w:spacing w:after="40" w:before="40"/>
            </w:pPr>
            <w:r>
              <w:rPr>
                <w:sz w:val="20"/>
              </w:rPr>
            </w:r>
            <w:r>
              <w:rPr>
                <w:sz w:val="20"/>
              </w:rPr>
              <w:t>Moderate (new paradigm)</w:t>
            </w:r>
          </w:p>
        </w:tc>
        <w:tc>
          <w:tcPr>
            <w:tcW w:type="dxa" w:w="1560"/>
          </w:tcPr>
          <w:p>
            <w:pPr>
              <w:spacing w:after="40" w:before="40"/>
            </w:pPr>
            <w:r>
              <w:rPr>
                <w:sz w:val="20"/>
              </w:rPr>
            </w:r>
            <w:r>
              <w:rPr>
                <w:sz w:val="20"/>
              </w:rPr>
              <w:t>Low (Unity-native)</w:t>
            </w:r>
          </w:p>
        </w:tc>
        <w:tc>
          <w:tcPr>
            <w:tcW w:type="dxa" w:w="1560"/>
          </w:tcPr>
          <w:p>
            <w:pPr>
              <w:spacing w:after="40" w:before="40"/>
            </w:pPr>
            <w:r>
              <w:rPr>
                <w:sz w:val="20"/>
              </w:rPr>
            </w:r>
            <w:r>
              <w:rPr>
                <w:sz w:val="20"/>
              </w:rPr>
              <w:t>Low (Node.js)</w:t>
            </w:r>
          </w:p>
        </w:tc>
        <w:tc>
          <w:tcPr>
            <w:tcW w:type="dxa" w:w="1560"/>
          </w:tcPr>
          <w:p>
            <w:pPr>
              <w:spacing w:after="40" w:before="40"/>
            </w:pPr>
            <w:r>
              <w:rPr>
                <w:sz w:val="20"/>
              </w:rPr>
            </w:r>
            <w:r>
              <w:rPr>
                <w:sz w:val="20"/>
              </w:rPr>
              <w:t>High</w:t>
            </w:r>
          </w:p>
        </w:tc>
        <w:tc>
          <w:tcPr>
            <w:tcW w:type="dxa" w:w="1560"/>
          </w:tcPr>
          <w:p>
            <w:pPr>
              <w:spacing w:after="40" w:before="40"/>
            </w:pPr>
            <w:r>
              <w:rPr>
                <w:sz w:val="20"/>
              </w:rPr>
            </w:r>
            <w:r>
              <w:rPr>
                <w:sz w:val="20"/>
              </w:rPr>
              <w:t>Low</w:t>
            </w:r>
          </w:p>
        </w:tc>
      </w:tr>
      <w:tr>
        <w:tc>
          <w:tcPr>
            <w:tcW w:type="dxa" w:w="1560"/>
            <w:shd w:fill="F2F6FA"/>
          </w:tcPr>
          <w:p>
            <w:pPr>
              <w:spacing w:after="40" w:before="40"/>
            </w:pPr>
            <w:r>
              <w:rPr>
                <w:sz w:val="20"/>
              </w:rPr>
            </w:r>
            <w:r>
              <w:rPr>
                <w:b/>
                <w:sz w:val="20"/>
              </w:rPr>
              <w:t>Offline support</w:t>
            </w:r>
          </w:p>
        </w:tc>
        <w:tc>
          <w:tcPr>
            <w:tcW w:type="dxa" w:w="1560"/>
            <w:shd w:fill="F2F6FA"/>
          </w:tcPr>
          <w:p>
            <w:pPr>
              <w:spacing w:after="40" w:before="40"/>
            </w:pPr>
            <w:r>
              <w:rPr>
                <w:sz w:val="20"/>
              </w:rPr>
            </w:r>
            <w:r>
              <w:rPr>
                <w:sz w:val="20"/>
              </w:rPr>
              <w:t>Limited</w:t>
            </w:r>
          </w:p>
        </w:tc>
        <w:tc>
          <w:tcPr>
            <w:tcW w:type="dxa" w:w="1560"/>
            <w:shd w:fill="F2F6FA"/>
          </w:tcPr>
          <w:p>
            <w:pPr>
              <w:spacing w:after="40" w:before="40"/>
            </w:pPr>
            <w:r>
              <w:rPr>
                <w:sz w:val="20"/>
              </w:rPr>
            </w:r>
            <w:r>
              <w:rPr>
                <w:sz w:val="20"/>
              </w:rPr>
              <w:t>Photon has reconnect</w:t>
            </w:r>
          </w:p>
        </w:tc>
        <w:tc>
          <w:tcPr>
            <w:tcW w:type="dxa" w:w="1560"/>
            <w:shd w:fill="F2F6FA"/>
          </w:tcPr>
          <w:p>
            <w:pPr>
              <w:spacing w:after="40" w:before="40"/>
            </w:pPr>
            <w:r>
              <w:rPr>
                <w:sz w:val="20"/>
              </w:rPr>
            </w:r>
            <w:r>
              <w:rPr>
                <w:sz w:val="20"/>
              </w:rPr>
              <w:t>Manual</w:t>
            </w:r>
          </w:p>
        </w:tc>
        <w:tc>
          <w:tcPr>
            <w:tcW w:type="dxa" w:w="1560"/>
            <w:shd w:fill="F2F6FA"/>
          </w:tcPr>
          <w:p>
            <w:pPr>
              <w:spacing w:after="40" w:before="40"/>
            </w:pPr>
            <w:r>
              <w:rPr>
                <w:sz w:val="20"/>
              </w:rPr>
            </w:r>
            <w:r>
              <w:rPr>
                <w:sz w:val="20"/>
              </w:rPr>
              <w:t>Manual</w:t>
            </w:r>
          </w:p>
        </w:tc>
        <w:tc>
          <w:tcPr>
            <w:tcW w:type="dxa" w:w="1560"/>
            <w:shd w:fill="F2F6FA"/>
          </w:tcPr>
          <w:p>
            <w:pPr>
              <w:spacing w:after="40" w:before="40"/>
            </w:pPr>
            <w:r>
              <w:rPr>
                <w:sz w:val="20"/>
              </w:rPr>
            </w:r>
            <w:r>
              <w:rPr>
                <w:sz w:val="20"/>
              </w:rPr>
              <w:t>Strong</w:t>
            </w:r>
          </w:p>
        </w:tc>
      </w:tr>
    </w:tbl>
    <w:p/>
    <w:p>
      <w:pPr>
        <w:pStyle w:val="Heading2"/>
      </w:pPr>
      <w:r>
        <w:t>Pros and Cons for EdGame</w:t>
      </w:r>
    </w:p>
    <w:p>
      <w:pPr>
        <w:pStyle w:val="Heading3"/>
      </w:pPr>
      <w:r>
        <w:t>Pros</w:t>
      </w:r>
    </w:p>
    <w:p>
      <w:pPr>
        <w:pStyle w:val="ListBullet"/>
      </w:pPr>
      <w:r>
        <w:rPr>
          <w:b/>
        </w:rPr>
        <w:t>Unified data layer:</w:t>
      </w:r>
      <w:r>
        <w:t xml:space="preserve"> No impedance mismatch between game state and persistent storage — SpacetimeDB is both</w:t>
      </w:r>
    </w:p>
    <w:p>
      <w:pPr>
        <w:pStyle w:val="ListBullet"/>
      </w:pPr>
      <w:r>
        <w:rPr>
          <w:b/>
        </w:rPr>
        <w:t>Telemetry integrity by design:</w:t>
      </w:r>
      <w:r>
        <w:t xml:space="preserve"> All mutations are server-side reducers, guaranteeing authentic assessment data</w:t>
      </w:r>
    </w:p>
    <w:p>
      <w:pPr>
        <w:pStyle w:val="ListBullet"/>
      </w:pPr>
      <w:r>
        <w:rPr>
          <w:b/>
        </w:rPr>
        <w:t>Automatic real-time sync:</w:t>
      </w:r>
      <w:r>
        <w:t xml:space="preserve"> Drastically reduces multiplayer networking code complexity</w:t>
      </w:r>
    </w:p>
    <w:p>
      <w:pPr>
        <w:pStyle w:val="ListBullet"/>
      </w:pPr>
      <w:r>
        <w:rPr>
          <w:b/>
        </w:rPr>
        <w:t>Transactional game logic:</w:t>
      </w:r>
      <w:r>
        <w:t xml:space="preserve"> Reducers execute atomically, preventing race conditions in combat resolution and scoring</w:t>
      </w:r>
    </w:p>
    <w:p>
      <w:pPr>
        <w:pStyle w:val="ListBullet"/>
      </w:pPr>
      <w:r>
        <w:rPr>
          <w:b/>
        </w:rPr>
        <w:t>Natural fit for ECD pipeline:</w:t>
      </w:r>
      <w:r>
        <w:t xml:space="preserve"> Server-side events can be directly fed to the analytics pipeline without a separate collection layer</w:t>
      </w:r>
    </w:p>
    <w:p>
      <w:pPr>
        <w:pStyle w:val="ListBullet"/>
      </w:pPr>
      <w:r>
        <w:rPr>
          <w:b/>
        </w:rPr>
        <w:t>Self-hostable:</w:t>
      </w:r>
      <w:r>
        <w:t xml:space="preserve"> Important for school deployments with data sovereignty requirements</w:t>
      </w:r>
    </w:p>
    <w:p>
      <w:pPr>
        <w:pStyle w:val="Heading3"/>
      </w:pPr>
      <w:r>
        <w:t>Cons</w:t>
      </w:r>
    </w:p>
    <w:p>
      <w:pPr>
        <w:pStyle w:val="ListBullet"/>
      </w:pPr>
      <w:r>
        <w:rPr>
          <w:b/>
        </w:rPr>
        <w:t>Newer technology:</w:t>
      </w:r>
      <w:r>
        <w:t xml:space="preserve"> Smaller community, fewer production references compared to Photon/Colyseus</w:t>
      </w:r>
    </w:p>
    <w:p>
      <w:pPr>
        <w:pStyle w:val="ListBullet"/>
      </w:pPr>
      <w:r>
        <w:rPr>
          <w:b/>
        </w:rPr>
        <w:t>Rust module development:</w:t>
      </w:r>
      <w:r>
        <w:t xml:space="preserve"> Requires Rust proficiency for server modules (mitigated by C# alternative)</w:t>
      </w:r>
    </w:p>
    <w:p>
      <w:pPr>
        <w:pStyle w:val="ListBullet"/>
      </w:pPr>
      <w:r>
        <w:rPr>
          <w:b/>
        </w:rPr>
        <w:t>Not a full analytics DB:</w:t>
      </w:r>
      <w:r>
        <w:t xml:space="preserve"> Still need SurrealDB for long-term analytics aggregation, dashboard queries, and complex graph traversals</w:t>
      </w:r>
    </w:p>
    <w:p>
      <w:pPr>
        <w:pStyle w:val="ListBullet"/>
      </w:pPr>
      <w:r>
        <w:rPr>
          <w:b/>
        </w:rPr>
        <w:t>Limited ecosystem:</w:t>
      </w:r>
      <w:r>
        <w:t xml:space="preserve"> No built-in matchmaking, lobby system, or voice chat — must be implemented manually</w:t>
      </w:r>
    </w:p>
    <w:p>
      <w:pPr>
        <w:pStyle w:val="ListBullet"/>
      </w:pPr>
      <w:r>
        <w:rPr>
          <w:b/>
        </w:rPr>
        <w:t>Vendor dependency risk:</w:t>
      </w:r>
      <w:r>
        <w:t xml:space="preserve"> Newer project with less established long-term support guarantees</w:t>
      </w:r>
    </w:p>
    <w:p>
      <w:pPr>
        <w:pStyle w:val="ListBullet"/>
      </w:pPr>
      <w:r>
        <w:rPr>
          <w:b/>
        </w:rPr>
        <w:t>Browser client maturity:</w:t>
      </w:r>
      <w:r>
        <w:t xml:space="preserve"> TypeScript/WASM client SDK is newer than native SDKs</w:t>
      </w:r>
    </w:p>
    <w:p>
      <w:pPr>
        <w:pStyle w:val="Heading2"/>
      </w:pPr>
      <w:r>
        <w:t>Integration Architecture: SpacetimeDB + SurrealDB</w:t>
      </w:r>
    </w:p>
    <w:p>
      <w:r>
        <w:t xml:space="preserve">EdGame uses a </w:t>
      </w:r>
      <w:r>
        <w:rPr>
          <w:b/>
        </w:rPr>
        <w:t>dual-database architecture</w:t>
      </w:r>
      <w:r>
        <w:t>:</w:t>
      </w:r>
    </w:p>
    <w:p>
      <w:pPr>
        <w:pStyle w:val="ListBullet"/>
      </w:pPr>
      <w:r>
        <w:rPr>
          <w:b/>
        </w:rPr>
        <w:t>SpacetimeDB</w:t>
      </w:r>
      <w:r>
        <w:t xml:space="preserve"> handles real-time game state during active matches (player positions, health, combat state, active questions, team composition). This is the "hot" layer — fast, transactional, and ephemeral per match.</w:t>
      </w:r>
    </w:p>
    <w:p>
      <w:pPr>
        <w:pStyle w:val="ListBullet"/>
      </w:pPr>
      <w:r>
        <w:rPr>
          <w:b/>
        </w:rPr>
        <w:t>SurrealDB</w:t>
      </w:r>
      <w:r>
        <w:t xml:space="preserve"> handles persistent analytics data, user accounts, curriculum mapping, dashboard queries, and long-term metric aggregation. This is the "warm/cold" layer — optimized for complex queries and graph relationships.</w:t>
      </w:r>
    </w:p>
    <w:p>
      <w:r>
        <w:rPr>
          <w:b/>
        </w:rPr>
        <w:t>Data flow:</w:t>
      </w:r>
    </w:p>
    <w:p>
      <w:pPr>
        <w:pStyle w:val="ListNumber"/>
      </w:pPr>
      <w:r>
        <w:t>Match starts → SpacetimeDB creates match tables, players subscribe</w:t>
      </w:r>
    </w:p>
    <w:p>
      <w:pPr>
        <w:pStyle w:val="ListNumber"/>
      </w:pPr>
      <w:r>
        <w:t>During gameplay → All actions execute as SpacetimeDB reducers, state syncs to all clients</w:t>
      </w:r>
    </w:p>
    <w:p>
      <w:pPr>
        <w:pStyle w:val="ListNumber"/>
      </w:pPr>
      <w:r>
        <w:t>Reducers emit telemetry events → A bridge service streams events to SurrealDB in near-real-time</w:t>
      </w:r>
    </w:p>
    <w:p>
      <w:pPr>
        <w:pStyle w:val="ListNumber"/>
      </w:pPr>
      <w:r>
        <w:t>Match ends → Final match summary written to SurrealDB; SpacetimeDB match data archived or purged</w:t>
      </w:r>
    </w:p>
    <w:p>
      <w:pPr>
        <w:pStyle w:val="ListNumber"/>
      </w:pPr>
      <w:r>
        <w:t>Dashboard queries → Read exclusively from SurrealDB</w:t>
      </w:r>
    </w:p>
    <w:p>
      <w:pPr>
        <w:pStyle w:val="Heading2"/>
      </w:pPr>
      <w:r>
        <w:t>Games Requiring SpacetimeDB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Game</w:t>
            </w:r>
          </w:p>
        </w:tc>
        <w:tc>
          <w:tcPr>
            <w:tcW w:type="dxa" w:w="2340"/>
            <w:shd w:fill="1B3A5C"/>
          </w:tcPr>
          <w:p>
            <w:pPr>
              <w:spacing w:after="40" w:before="40"/>
            </w:pPr>
            <w:r>
              <w:rPr>
                <w:b/>
                <w:color w:val="FFFFFF"/>
                <w:sz w:val="20"/>
              </w:rPr>
            </w:r>
            <w:r>
              <w:rPr>
                <w:b/>
                <w:color w:val="FFFFFF"/>
                <w:sz w:val="20"/>
              </w:rPr>
              <w:t>Players</w:t>
            </w:r>
          </w:p>
        </w:tc>
        <w:tc>
          <w:tcPr>
            <w:tcW w:type="dxa" w:w="2340"/>
            <w:shd w:fill="1B3A5C"/>
          </w:tcPr>
          <w:p>
            <w:pPr>
              <w:spacing w:after="40" w:before="40"/>
            </w:pPr>
            <w:r>
              <w:rPr>
                <w:b/>
                <w:color w:val="FFFFFF"/>
                <w:sz w:val="20"/>
              </w:rPr>
            </w:r>
            <w:r>
              <w:rPr>
                <w:b/>
                <w:color w:val="FFFFFF"/>
                <w:sz w:val="20"/>
              </w:rPr>
              <w:t>SpacetimeDB Role</w:t>
            </w:r>
          </w:p>
        </w:tc>
        <w:tc>
          <w:tcPr>
            <w:tcW w:type="dxa" w:w="2340"/>
            <w:shd w:fill="1B3A5C"/>
          </w:tcPr>
          <w:p>
            <w:pPr>
              <w:spacing w:after="40" w:before="40"/>
            </w:pPr>
            <w:r>
              <w:rPr>
                <w:b/>
                <w:color w:val="FFFFFF"/>
                <w:sz w:val="20"/>
              </w:rPr>
            </w:r>
            <w:r>
              <w:rPr>
                <w:b/>
                <w:color w:val="FFFFFF"/>
                <w:sz w:val="20"/>
              </w:rPr>
              <w:t>Priority</w:t>
            </w:r>
          </w:p>
        </w:tc>
      </w:tr>
      <w:tr>
        <w:tc>
          <w:tcPr>
            <w:tcW w:type="dxa" w:w="2340"/>
          </w:tcPr>
          <w:p>
            <w:pPr>
              <w:spacing w:after="40" w:before="40"/>
            </w:pPr>
            <w:r>
              <w:rPr>
                <w:sz w:val="20"/>
              </w:rPr>
            </w:r>
            <w:r>
              <w:rPr>
                <w:b/>
                <w:sz w:val="20"/>
              </w:rPr>
              <w:t>Pulse Realms</w:t>
            </w:r>
          </w:p>
        </w:tc>
        <w:tc>
          <w:tcPr>
            <w:tcW w:type="dxa" w:w="2340"/>
          </w:tcPr>
          <w:p>
            <w:pPr>
              <w:spacing w:after="40" w:before="40"/>
            </w:pPr>
            <w:r>
              <w:rPr>
                <w:sz w:val="20"/>
              </w:rPr>
            </w:r>
            <w:r>
              <w:rPr>
                <w:sz w:val="20"/>
              </w:rPr>
              <w:t>3v3 (6 players)</w:t>
            </w:r>
          </w:p>
        </w:tc>
        <w:tc>
          <w:tcPr>
            <w:tcW w:type="dxa" w:w="2340"/>
          </w:tcPr>
          <w:p>
            <w:pPr>
              <w:spacing w:after="40" w:before="40"/>
            </w:pPr>
            <w:r>
              <w:rPr>
                <w:sz w:val="20"/>
              </w:rPr>
            </w:r>
            <w:r>
              <w:rPr>
                <w:sz w:val="20"/>
              </w:rPr>
              <w:t>Full real-time combat sync, team coordination</w:t>
            </w:r>
          </w:p>
        </w:tc>
        <w:tc>
          <w:tcPr>
            <w:tcW w:type="dxa" w:w="2340"/>
          </w:tcPr>
          <w:p>
            <w:pPr>
              <w:spacing w:after="40" w:before="40"/>
            </w:pPr>
            <w:r>
              <w:rPr>
                <w:sz w:val="20"/>
              </w:rPr>
            </w:r>
            <w:r>
              <w:rPr>
                <w:sz w:val="20"/>
              </w:rPr>
              <w:t>Phase 1</w:t>
            </w:r>
          </w:p>
        </w:tc>
      </w:tr>
      <w:tr>
        <w:tc>
          <w:tcPr>
            <w:tcW w:type="dxa" w:w="2340"/>
            <w:shd w:fill="F2F6FA"/>
          </w:tcPr>
          <w:p>
            <w:pPr>
              <w:spacing w:after="40" w:before="40"/>
            </w:pPr>
            <w:r>
              <w:rPr>
                <w:sz w:val="20"/>
              </w:rPr>
            </w:r>
            <w:r>
              <w:rPr>
                <w:b/>
                <w:sz w:val="20"/>
              </w:rPr>
              <w:t>Survival Equation</w:t>
            </w:r>
          </w:p>
        </w:tc>
        <w:tc>
          <w:tcPr>
            <w:tcW w:type="dxa" w:w="2340"/>
            <w:shd w:fill="F2F6FA"/>
          </w:tcPr>
          <w:p>
            <w:pPr>
              <w:spacing w:after="40" w:before="40"/>
            </w:pPr>
            <w:r>
              <w:rPr>
                <w:sz w:val="20"/>
              </w:rPr>
            </w:r>
            <w:r>
              <w:rPr>
                <w:sz w:val="20"/>
              </w:rPr>
              <w:t>2-4 co-op</w:t>
            </w:r>
          </w:p>
        </w:tc>
        <w:tc>
          <w:tcPr>
            <w:tcW w:type="dxa" w:w="2340"/>
            <w:shd w:fill="F2F6FA"/>
          </w:tcPr>
          <w:p>
            <w:pPr>
              <w:spacing w:after="40" w:before="40"/>
            </w:pPr>
            <w:r>
              <w:rPr>
                <w:sz w:val="20"/>
              </w:rPr>
            </w:r>
            <w:r>
              <w:rPr>
                <w:sz w:val="20"/>
              </w:rPr>
              <w:t>Shared puzzle state, role-specific information hiding</w:t>
            </w:r>
          </w:p>
        </w:tc>
        <w:tc>
          <w:tcPr>
            <w:tcW w:type="dxa" w:w="2340"/>
            <w:shd w:fill="F2F6FA"/>
          </w:tcPr>
          <w:p>
            <w:pPr>
              <w:spacing w:after="40" w:before="40"/>
            </w:pPr>
            <w:r>
              <w:rPr>
                <w:sz w:val="20"/>
              </w:rPr>
            </w:r>
            <w:r>
              <w:rPr>
                <w:sz w:val="20"/>
              </w:rPr>
              <w:t>Phase 2</w:t>
            </w:r>
          </w:p>
        </w:tc>
      </w:tr>
      <w:tr>
        <w:tc>
          <w:tcPr>
            <w:tcW w:type="dxa" w:w="2340"/>
          </w:tcPr>
          <w:p>
            <w:pPr>
              <w:spacing w:after="40" w:before="40"/>
            </w:pPr>
            <w:r>
              <w:rPr>
                <w:sz w:val="20"/>
              </w:rPr>
            </w:r>
            <w:r>
              <w:rPr>
                <w:b/>
                <w:sz w:val="20"/>
              </w:rPr>
              <w:t>Knowledge Quest</w:t>
            </w:r>
          </w:p>
        </w:tc>
        <w:tc>
          <w:tcPr>
            <w:tcW w:type="dxa" w:w="2340"/>
          </w:tcPr>
          <w:p>
            <w:pPr>
              <w:spacing w:after="40" w:before="40"/>
            </w:pPr>
            <w:r>
              <w:rPr>
                <w:sz w:val="20"/>
              </w:rPr>
            </w:r>
            <w:r>
              <w:rPr>
                <w:sz w:val="20"/>
              </w:rPr>
              <w:t>1 (single-player)</w:t>
            </w:r>
          </w:p>
        </w:tc>
        <w:tc>
          <w:tcPr>
            <w:tcW w:type="dxa" w:w="2340"/>
          </w:tcPr>
          <w:p>
            <w:pPr>
              <w:spacing w:after="40" w:before="40"/>
            </w:pPr>
            <w:r>
              <w:rPr>
                <w:sz w:val="20"/>
              </w:rPr>
            </w:r>
            <w:r>
              <w:rPr>
                <w:sz w:val="20"/>
              </w:rPr>
              <w:t>Not needed — client-side with REST API</w:t>
            </w:r>
          </w:p>
        </w:tc>
        <w:tc>
          <w:tcPr>
            <w:tcW w:type="dxa" w:w="2340"/>
          </w:tcPr>
          <w:p>
            <w:pPr>
              <w:spacing w:after="40" w:before="40"/>
            </w:pPr>
            <w:r>
              <w:rPr>
                <w:sz w:val="20"/>
              </w:rPr>
            </w:r>
            <w:r>
              <w:rPr>
                <w:sz w:val="20"/>
              </w:rPr>
              <w:t>N/A</w:t>
            </w:r>
          </w:p>
        </w:tc>
      </w:tr>
      <w:tr>
        <w:tc>
          <w:tcPr>
            <w:tcW w:type="dxa" w:w="2340"/>
            <w:shd w:fill="F2F6FA"/>
          </w:tcPr>
          <w:p>
            <w:pPr>
              <w:spacing w:after="40" w:before="40"/>
            </w:pPr>
            <w:r>
              <w:rPr>
                <w:sz w:val="20"/>
              </w:rPr>
            </w:r>
            <w:r>
              <w:rPr>
                <w:b/>
                <w:sz w:val="20"/>
              </w:rPr>
              <w:t>Concept Cascade</w:t>
            </w:r>
          </w:p>
        </w:tc>
        <w:tc>
          <w:tcPr>
            <w:tcW w:type="dxa" w:w="2340"/>
            <w:shd w:fill="F2F6FA"/>
          </w:tcPr>
          <w:p>
            <w:pPr>
              <w:spacing w:after="40" w:before="40"/>
            </w:pPr>
            <w:r>
              <w:rPr>
                <w:sz w:val="20"/>
              </w:rPr>
            </w:r>
            <w:r>
              <w:rPr>
                <w:sz w:val="20"/>
              </w:rPr>
              <w:t>1 (single-player)</w:t>
            </w:r>
          </w:p>
        </w:tc>
        <w:tc>
          <w:tcPr>
            <w:tcW w:type="dxa" w:w="2340"/>
            <w:shd w:fill="F2F6FA"/>
          </w:tcPr>
          <w:p>
            <w:pPr>
              <w:spacing w:after="40" w:before="40"/>
            </w:pPr>
            <w:r>
              <w:rPr>
                <w:sz w:val="20"/>
              </w:rPr>
            </w:r>
            <w:r>
              <w:rPr>
                <w:sz w:val="20"/>
              </w:rPr>
              <w:t>Not needed — client-side with REST API</w:t>
            </w:r>
          </w:p>
        </w:tc>
        <w:tc>
          <w:tcPr>
            <w:tcW w:type="dxa" w:w="2340"/>
            <w:shd w:fill="F2F6FA"/>
          </w:tcPr>
          <w:p>
            <w:pPr>
              <w:spacing w:after="40" w:before="40"/>
            </w:pPr>
            <w:r>
              <w:rPr>
                <w:sz w:val="20"/>
              </w:rPr>
            </w:r>
            <w:r>
              <w:rPr>
                <w:sz w:val="20"/>
              </w:rPr>
              <w:t>N/A</w:t>
            </w:r>
          </w:p>
        </w:tc>
      </w:tr>
      <w:tr>
        <w:tc>
          <w:tcPr>
            <w:tcW w:type="dxa" w:w="2340"/>
          </w:tcPr>
          <w:p>
            <w:pPr>
              <w:spacing w:after="40" w:before="40"/>
            </w:pPr>
            <w:r>
              <w:rPr>
                <w:sz w:val="20"/>
              </w:rPr>
            </w:r>
            <w:r>
              <w:rPr>
                <w:b/>
                <w:sz w:val="20"/>
              </w:rPr>
              <w:t>Lab Explorer</w:t>
            </w:r>
          </w:p>
        </w:tc>
        <w:tc>
          <w:tcPr>
            <w:tcW w:type="dxa" w:w="2340"/>
          </w:tcPr>
          <w:p>
            <w:pPr>
              <w:spacing w:after="40" w:before="40"/>
            </w:pPr>
            <w:r>
              <w:rPr>
                <w:sz w:val="20"/>
              </w:rPr>
            </w:r>
            <w:r>
              <w:rPr>
                <w:sz w:val="20"/>
              </w:rPr>
              <w:t>1 (potential co-op later)</w:t>
            </w:r>
          </w:p>
        </w:tc>
        <w:tc>
          <w:tcPr>
            <w:tcW w:type="dxa" w:w="2340"/>
          </w:tcPr>
          <w:p>
            <w:pPr>
              <w:spacing w:after="40" w:before="40"/>
            </w:pPr>
            <w:r>
              <w:rPr>
                <w:sz w:val="20"/>
              </w:rPr>
            </w:r>
            <w:r>
              <w:rPr>
                <w:sz w:val="20"/>
              </w:rPr>
              <w:t>Future consideration for collaborative experiments</w:t>
            </w:r>
          </w:p>
        </w:tc>
        <w:tc>
          <w:tcPr>
            <w:tcW w:type="dxa" w:w="2340"/>
          </w:tcPr>
          <w:p>
            <w:pPr>
              <w:spacing w:after="40" w:before="40"/>
            </w:pPr>
            <w:r>
              <w:rPr>
                <w:sz w:val="20"/>
              </w:rPr>
            </w:r>
            <w:r>
              <w:rPr>
                <w:sz w:val="20"/>
              </w:rPr>
              <w:t>Phase 3</w:t>
            </w:r>
          </w:p>
        </w:tc>
      </w:tr>
    </w:tbl>
    <w:p/>
    <w:p>
      <w:pPr>
        <w:pStyle w:val="Heading2"/>
      </w:pPr>
      <w:r>
        <w:t>Phased Rollout Plan</w:t>
      </w:r>
    </w:p>
    <w:p>
      <w:r>
        <w:rPr>
          <w:b/>
        </w:rPr>
        <w:t>Phase 1 (Current):</w:t>
      </w:r>
      <w:r>
        <w:t xml:space="preserve"> Pulse Realms uses a simplified client-authoritative model with REST API telemetry submission. This works for classroom LAN environments where cheating risk is low.</w:t>
      </w:r>
    </w:p>
    <w:p>
      <w:r>
        <w:rPr>
          <w:b/>
        </w:rPr>
        <w:t>Phase 2:</w:t>
      </w:r>
      <w:r>
        <w:t xml:space="preserve"> Integrate SpacetimeDB for Pulse Realms multiplayer. Migrate combat resolution, team state, and question delivery to server-side reducers. Implement the SpacetimeDB → SurrealDB bridge service.</w:t>
      </w:r>
    </w:p>
    <w:p>
      <w:r>
        <w:rPr>
          <w:b/>
        </w:rPr>
        <w:t>Phase 3:</w:t>
      </w:r>
      <w:r>
        <w:t xml:space="preserve"> Build Survival Equation on SpacetimeDB from the start, using the architecture established in Phase 2. Implement information hiding (role-specific data only visible to each player's subscription).</w:t>
      </w:r>
    </w:p>
    <w:p>
      <w:r>
        <w:rPr>
          <w:b/>
        </w:rPr>
        <w:t>Phase 4:</w:t>
      </w:r>
      <w:r>
        <w:t xml:space="preserve"> Evaluate SpacetimeDB for collaborative Lab Explorer experiments if co-op features are added.</w:t>
      </w:r>
    </w:p>
    <w:p>
      <w:r>
        <w:br w:type="page"/>
      </w:r>
    </w:p>
    <w:p>
      <w:pPr>
        <w:pStyle w:val="Heading1"/>
      </w:pPr>
      <w:r>
        <w:t>6. AI-Powered Question Generation Pipeline</w:t>
      </w:r>
    </w:p>
    <w:p>
      <w:pPr>
        <w:pStyle w:val="Heading2"/>
      </w:pPr>
      <w:r>
        <w:t>Overview</w:t>
      </w:r>
    </w:p>
    <w:p>
      <w:r>
        <w:t>A critical requirement for EdGame is generating high-quality, curriculum-aligned questions at scale. Teachers should not need to manually author hundreds of MCQs — instead, they upload their curriculum materials (textbook chapters, lesson plans, worksheets) and the platform generates questions automatically, mapped to the appropriate knowledge components.</w:t>
      </w:r>
    </w:p>
    <w:p>
      <w:r>
        <w:t>This section describes the end-to-end pipeline from teacher upload to question delivery within games.</w:t>
      </w:r>
    </w:p>
    <w:p>
      <w:pPr>
        <w:pStyle w:val="Heading2"/>
      </w:pPr>
      <w:r>
        <w:t>Pipeline Architecture</w:t>
      </w:r>
    </w:p>
    <w:p>
      <w:r>
        <w:t>The question generation pipeline consists of six stages:</w:t>
      </w:r>
    </w:p>
    <w:p>
      <w:pPr>
        <w:pStyle w:val="Heading3"/>
      </w:pPr>
      <w:r>
        <w:t>Stage 1: Upload &amp; Ingest</w:t>
      </w:r>
    </w:p>
    <w:p>
      <w:r>
        <w:t>Teachers upload curriculum materials through the dashboard. Supported formats include PDF, DOCX, PPTX, and plain text. The system extracts text content using format-specific parsers, preserving structural information (headings, sections, figures with captions).</w:t>
      </w:r>
    </w:p>
    <w:p>
      <w:r>
        <w:rPr>
          <w:b/>
        </w:rPr>
        <w:t>Key considerations:</w:t>
      </w:r>
    </w:p>
    <w:p>
      <w:pPr>
        <w:pStyle w:val="ListBullet"/>
      </w:pPr>
      <w:r>
        <w:t>OCR fallback for scanned PDFs</w:t>
      </w:r>
    </w:p>
    <w:p>
      <w:pPr>
        <w:pStyle w:val="ListBullet"/>
      </w:pPr>
      <w:r>
        <w:t>Chunking strategy: split by section headings, with overlap to preserve context</w:t>
      </w:r>
    </w:p>
    <w:p>
      <w:pPr>
        <w:pStyle w:val="ListBullet"/>
      </w:pPr>
      <w:r>
        <w:t>Metadata extraction: grade level, subject, chapter/unit identification</w:t>
      </w:r>
    </w:p>
    <w:p>
      <w:pPr>
        <w:pStyle w:val="ListBullet"/>
      </w:pPr>
      <w:r>
        <w:t>Storage: raw files in object storage, extracted text + metadata in SurrealDB</w:t>
      </w:r>
    </w:p>
    <w:p>
      <w:pPr>
        <w:pStyle w:val="Heading3"/>
      </w:pPr>
      <w:r>
        <w:t>Stage 2: Content Analysis &amp; Knowledge Component Extraction</w:t>
      </w:r>
    </w:p>
    <w:p>
      <w:r>
        <w:t>Before generating questions, the system analyzes the uploaded content to identify discrete knowledge components (KCs) that can be assessed. This step uses an LLM with a structured output schema.</w:t>
      </w:r>
    </w:p>
    <w:p>
      <w:r>
        <w:rPr>
          <w:b/>
        </w:rPr>
        <w:t>Prompt strategy:</w:t>
      </w:r>
    </w:p>
    <w:p>
      <w:pPr>
        <w:pStyle w:val="ListBullet"/>
      </w:pPr>
      <w:r>
        <w:t>System prompt defines the KC extraction task with examples</w:t>
      </w:r>
    </w:p>
    <w:p>
      <w:pPr>
        <w:pStyle w:val="ListBullet"/>
      </w:pPr>
      <w:r>
        <w:t>Input: chunked text content + grade level + subject area</w:t>
      </w:r>
    </w:p>
    <w:p>
      <w:pPr>
        <w:pStyle w:val="ListBullet"/>
      </w:pPr>
      <w:r>
        <w:t>Output: structured JSON with KC ID, description, Bloom's taxonomy level, prerequisite KCs</w:t>
      </w:r>
    </w:p>
    <w:p>
      <w:pPr>
        <w:pStyle w:val="ListBullet"/>
      </w:pPr>
      <w:r>
        <w:t>Post-processing: deduplicate KCs, merge near-duplicates, link to existing KC taxonomy</w:t>
      </w:r>
    </w:p>
    <w:p>
      <w:pPr>
        <w:pStyle w:val="Heading3"/>
      </w:pPr>
      <w:r>
        <w:t>Stage 3: Question Generation</w:t>
      </w:r>
    </w:p>
    <w:p>
      <w:r>
        <w:t>For each identified KC, the system generates multiple-choice questions using an LLM with carefully designed prompts.</w:t>
      </w:r>
    </w:p>
    <w:p>
      <w:r>
        <w:rPr>
          <w:b/>
        </w:rPr>
        <w:t>Algorithm details:</w:t>
      </w:r>
    </w:p>
    <w:p>
      <w:pPr>
        <w:pStyle w:val="ListBullet"/>
      </w:pPr>
      <w:r>
        <w:rPr>
          <w:b/>
        </w:rPr>
        <w:t>Prompt template</w:t>
      </w:r>
      <w:r>
        <w:t xml:space="preserve"> includes: the source text chunk, the target KC, the desired difficulty level (1-5), the desired Bloom's taxonomy level, and 2-3 example questions as few-shot demonstrations</w:t>
      </w:r>
    </w:p>
    <w:p>
      <w:pPr>
        <w:pStyle w:val="ListBullet"/>
      </w:pPr>
      <w:r>
        <w:rPr>
          <w:b/>
        </w:rPr>
        <w:t>Difficulty calibration:</w:t>
      </w:r>
      <w:r>
        <w:t xml:space="preserve"> Difficulty is parameterized along multiple axes:</w:t>
      </w:r>
    </w:p>
    <w:p>
      <w:pPr>
        <w:pStyle w:val="ListBullet"/>
        <w:ind w:left="850"/>
      </w:pPr>
      <w:r>
        <w:rPr>
          <w:i/>
        </w:rPr>
        <w:t>Conceptual complexity:</w:t>
      </w:r>
      <w:r>
        <w:t xml:space="preserve"> recall vs. application vs. analysis</w:t>
      </w:r>
    </w:p>
    <w:p>
      <w:pPr>
        <w:pStyle w:val="ListBullet"/>
        <w:ind w:left="850"/>
      </w:pPr>
      <w:r>
        <w:rPr>
          <w:i/>
        </w:rPr>
        <w:t>Distractor similarity:</w:t>
      </w:r>
      <w:r>
        <w:t xml:space="preserve"> how close wrong answers are to the correct answer</w:t>
      </w:r>
    </w:p>
    <w:p>
      <w:pPr>
        <w:pStyle w:val="ListBullet"/>
        <w:ind w:left="850"/>
      </w:pPr>
      <w:r>
        <w:rPr>
          <w:i/>
        </w:rPr>
        <w:t>Context dependency:</w:t>
      </w:r>
      <w:r>
        <w:t xml:space="preserve"> whether the question requires integrating multiple concepts</w:t>
      </w:r>
    </w:p>
    <w:p>
      <w:pPr>
        <w:pStyle w:val="ListBullet"/>
        <w:ind w:left="850"/>
      </w:pPr>
      <w:r>
        <w:rPr>
          <w:i/>
        </w:rPr>
        <w:t>Linguistic complexity:</w:t>
      </w:r>
      <w:r>
        <w:t xml:space="preserve"> vocabulary level and sentence structure</w:t>
      </w:r>
    </w:p>
    <w:p>
      <w:pPr>
        <w:pStyle w:val="ListBullet"/>
      </w:pPr>
      <w:r>
        <w:rPr>
          <w:b/>
        </w:rPr>
        <w:t>Output format:</w:t>
      </w:r>
      <w:r>
        <w:t xml:space="preserve"> Structured JSON with question stem, 4 options (1 correct, 3 distractors), correct answer index, KC mapping, difficulty rating, Bloom's level, and source reference</w:t>
      </w:r>
    </w:p>
    <w:p>
      <w:r>
        <w:rPr>
          <w:b/>
        </w:rPr>
        <w:t>Distractor generation strategy:</w:t>
      </w:r>
    </w:p>
    <w:p>
      <w:pPr>
        <w:pStyle w:val="ListBullet"/>
      </w:pPr>
      <w:r>
        <w:rPr>
          <w:b/>
        </w:rPr>
        <w:t>Common misconception distractors:</w:t>
      </w:r>
      <w:r>
        <w:t xml:space="preserve"> Based on known student misconceptions for the topic (sourced from educational research databases)</w:t>
      </w:r>
    </w:p>
    <w:p>
      <w:pPr>
        <w:pStyle w:val="ListBullet"/>
      </w:pPr>
      <w:r>
        <w:rPr>
          <w:b/>
        </w:rPr>
        <w:t>Computational error distractors:</w:t>
      </w:r>
      <w:r>
        <w:t xml:space="preserve"> For math questions, include answers that result from common procedural errors (e.g., sign errors, order-of-operations mistakes)</w:t>
      </w:r>
    </w:p>
    <w:p>
      <w:pPr>
        <w:pStyle w:val="ListBullet"/>
      </w:pPr>
      <w:r>
        <w:rPr>
          <w:b/>
        </w:rPr>
        <w:t>Partial knowledge distractors:</w:t>
      </w:r>
      <w:r>
        <w:t xml:space="preserve"> Answers that would be correct if the student only partially understood the concept</w:t>
      </w:r>
    </w:p>
    <w:p>
      <w:pPr>
        <w:pStyle w:val="ListBullet"/>
      </w:pPr>
      <w:r>
        <w:rPr>
          <w:b/>
        </w:rPr>
        <w:t>Plausible but unrelated distractors:</w:t>
      </w:r>
      <w:r>
        <w:t xml:space="preserve"> Factually correct statements that don't answer the specific question</w:t>
      </w:r>
    </w:p>
    <w:p>
      <w:pPr>
        <w:pStyle w:val="Heading3"/>
      </w:pPr>
      <w:r>
        <w:t>Stage 4: Quality Filtering</w:t>
      </w:r>
    </w:p>
    <w:p>
      <w:r>
        <w:t>Generated questions pass through automated quality checks before entering the question bank:</w:t>
      </w:r>
    </w:p>
    <w:p>
      <w:pPr>
        <w:pStyle w:val="ListBullet"/>
      </w:pPr>
      <w:r>
        <w:rPr>
          <w:b/>
        </w:rPr>
        <w:t>Answer validation:</w:t>
      </w:r>
      <w:r>
        <w:t xml:space="preserve"> Verify the marked correct answer is actually correct (cross-check with a second LLM call)</w:t>
      </w:r>
    </w:p>
    <w:p>
      <w:pPr>
        <w:pStyle w:val="ListBullet"/>
      </w:pPr>
      <w:r>
        <w:rPr>
          <w:b/>
        </w:rPr>
        <w:t>Distractor quality:</w:t>
      </w:r>
      <w:r>
        <w:t xml:space="preserve"> Ensure distractors are plausible but unambiguously wrong</w:t>
      </w:r>
    </w:p>
    <w:p>
      <w:pPr>
        <w:pStyle w:val="ListBullet"/>
      </w:pPr>
      <w:r>
        <w:rPr>
          <w:b/>
        </w:rPr>
        <w:t>Readability check:</w:t>
      </w:r>
      <w:r>
        <w:t xml:space="preserve"> Flesch-Kincaid grade level appropriate for target audience</w:t>
      </w:r>
    </w:p>
    <w:p>
      <w:pPr>
        <w:pStyle w:val="ListBullet"/>
      </w:pPr>
      <w:r>
        <w:rPr>
          <w:b/>
        </w:rPr>
        <w:t>Bias detection:</w:t>
      </w:r>
      <w:r>
        <w:t xml:space="preserve"> Flag questions with cultural, gender, or socioeconomic bias indicators</w:t>
      </w:r>
    </w:p>
    <w:p>
      <w:pPr>
        <w:pStyle w:val="ListBullet"/>
      </w:pPr>
      <w:r>
        <w:rPr>
          <w:b/>
        </w:rPr>
        <w:t>Duplicate detection:</w:t>
      </w:r>
      <w:r>
        <w:t xml:space="preserve"> Semantic similarity check against existing question bank</w:t>
      </w:r>
    </w:p>
    <w:p>
      <w:pPr>
        <w:pStyle w:val="ListBullet"/>
      </w:pPr>
      <w:r>
        <w:rPr>
          <w:b/>
        </w:rPr>
        <w:t>Bloom's alignment:</w:t>
      </w:r>
      <w:r>
        <w:t xml:space="preserve"> Verify the question actually assesses the claimed Bloom's level</w:t>
      </w:r>
    </w:p>
    <w:p>
      <w:r>
        <w:t>Questions that fail any check are flagged for human review or regenerated with adjusted prompts.</w:t>
      </w:r>
    </w:p>
    <w:p>
      <w:pPr>
        <w:pStyle w:val="Heading3"/>
      </w:pPr>
      <w:r>
        <w:t>Stage 5: KC Mapping &amp; Difficulty Tagging</w:t>
      </w:r>
    </w:p>
    <w:p>
      <w:r>
        <w:t>Validated questions are mapped to the EdGame knowledge component taxonomy and tagged with metadata for the adaptive difficulty system:</w:t>
      </w:r>
    </w:p>
    <w:p>
      <w:pPr>
        <w:pStyle w:val="ListBullet"/>
      </w:pPr>
      <w:r>
        <w:rPr>
          <w:b/>
        </w:rPr>
        <w:t>KC mapping:</w:t>
      </w:r>
      <w:r>
        <w:t xml:space="preserve"> Link to existing KCs in the taxonomy, or create new KCs if the curriculum introduces novel concepts</w:t>
      </w:r>
    </w:p>
    <w:p>
      <w:pPr>
        <w:pStyle w:val="ListBullet"/>
      </w:pPr>
      <w:r>
        <w:rPr>
          <w:b/>
        </w:rPr>
        <w:t>Difficulty parameters:</w:t>
      </w:r>
      <w:r>
        <w:t xml:space="preserve"> Initial difficulty estimate (refined through BKT as students answer)</w:t>
      </w:r>
    </w:p>
    <w:p>
      <w:pPr>
        <w:pStyle w:val="ListBullet"/>
      </w:pPr>
      <w:r>
        <w:rPr>
          <w:b/>
        </w:rPr>
        <w:t>Prerequisite chain:</w:t>
      </w:r>
      <w:r>
        <w:t xml:space="preserve"> Which KCs must be mastered before this question is appropriate</w:t>
      </w:r>
    </w:p>
    <w:p>
      <w:pPr>
        <w:pStyle w:val="ListBullet"/>
      </w:pPr>
      <w:r>
        <w:rPr>
          <w:b/>
        </w:rPr>
        <w:t>Game integration tags:</w:t>
      </w:r>
      <w:r>
        <w:t xml:space="preserve"> Which games can use this question (based on format, timing, and subject)</w:t>
      </w:r>
    </w:p>
    <w:p>
      <w:pPr>
        <w:pStyle w:val="Heading3"/>
      </w:pPr>
      <w:r>
        <w:t>Stage 6: Storage &amp; Delivery</w:t>
      </w:r>
    </w:p>
    <w:p>
      <w:r>
        <w:t>Questions are stored in SurrealDB with full metadata and served to games through the question engine API:</w:t>
      </w:r>
    </w:p>
    <w:p>
      <w:pPr>
        <w:pStyle w:val="ListBullet"/>
      </w:pPr>
      <w:r>
        <w:rPr>
          <w:b/>
        </w:rPr>
        <w:t>Question bank structure:</w:t>
      </w:r>
      <w:r>
        <w:t xml:space="preserve"> Organized by subject → grade → unit → KC → difficulty</w:t>
      </w:r>
    </w:p>
    <w:p>
      <w:pPr>
        <w:pStyle w:val="ListBullet"/>
      </w:pPr>
      <w:r>
        <w:rPr>
          <w:b/>
        </w:rPr>
        <w:t>Versioning:</w:t>
      </w:r>
      <w:r>
        <w:t xml:space="preserve"> Questions are versioned; retired questions are soft-deleted to preserve historical analytics</w:t>
      </w:r>
    </w:p>
    <w:p>
      <w:pPr>
        <w:pStyle w:val="ListBullet"/>
      </w:pPr>
      <w:r>
        <w:rPr>
          <w:b/>
        </w:rPr>
        <w:t>Delivery API:</w:t>
      </w:r>
      <w:r>
        <w:t xml:space="preserve"> Games request questions by KC + difficulty range; the engine selects based on BKT mastery estimates and spacing algorithms</w:t>
      </w:r>
    </w:p>
    <w:p>
      <w:pPr>
        <w:pStyle w:val="Heading2"/>
      </w:pPr>
      <w:r>
        <w:t>Nuances &amp; Improvements</w:t>
      </w:r>
    </w:p>
    <w:p>
      <w:pPr>
        <w:pStyle w:val="Heading3"/>
      </w:pPr>
      <w:r>
        <w:t>Bloom's Taxonomy Integration</w:t>
      </w:r>
    </w:p>
    <w:p>
      <w:r>
        <w:t>Questions are tagged with Bloom's taxonomy levels (Remember, Understand, Apply, Analyze, Evaluate, Create). The adaptive difficulty system can target specific Bloom's levels based on student mastery:</w:t>
      </w:r>
    </w:p>
    <w:p>
      <w:pPr>
        <w:pStyle w:val="ListBullet"/>
      </w:pPr>
      <w:r>
        <w:rPr>
          <w:b/>
        </w:rPr>
        <w:t>Low mastery (&lt; 0.3):</w:t>
      </w:r>
      <w:r>
        <w:t xml:space="preserve"> Primarily Remember and Understand questions</w:t>
      </w:r>
    </w:p>
    <w:p>
      <w:pPr>
        <w:pStyle w:val="ListBullet"/>
      </w:pPr>
      <w:r>
        <w:rPr>
          <w:b/>
        </w:rPr>
        <w:t>Medium mastery (0.3-0.7):</w:t>
      </w:r>
      <w:r>
        <w:t xml:space="preserve"> Apply and Analyze questions</w:t>
      </w:r>
    </w:p>
    <w:p>
      <w:pPr>
        <w:pStyle w:val="ListBullet"/>
      </w:pPr>
      <w:r>
        <w:rPr>
          <w:b/>
        </w:rPr>
        <w:t>High mastery (&gt; 0.7):</w:t>
      </w:r>
      <w:r>
        <w:t xml:space="preserve"> Evaluate and Create questions (where applicable for MCQ format)</w:t>
      </w:r>
    </w:p>
    <w:p>
      <w:pPr>
        <w:pStyle w:val="Heading3"/>
      </w:pPr>
      <w:r>
        <w:t>Domain-Specific Generation</w:t>
      </w:r>
    </w:p>
    <w:p>
      <w:r>
        <w:t>Different subjects require different generation strategies:</w:t>
      </w:r>
    </w:p>
    <w:p>
      <w:pPr>
        <w:pStyle w:val="ListBullet"/>
      </w:pPr>
      <w:r>
        <w:rPr>
          <w:b/>
        </w:rPr>
        <w:t>Mathematics:</w:t>
      </w:r>
      <w:r>
        <w:t xml:space="preserve"> Questions must include precise notation, step-by-step solution paths, and computation-based distractors. The LLM is prompted with LaTeX formatting guidelines.</w:t>
      </w:r>
    </w:p>
    <w:p>
      <w:pPr>
        <w:pStyle w:val="ListBullet"/>
      </w:pPr>
      <w:r>
        <w:rPr>
          <w:b/>
        </w:rPr>
        <w:t>Science:</w:t>
      </w:r>
      <w:r>
        <w:t xml:space="preserve"> Questions should reference experimental contexts, include diagram descriptions, and test conceptual understanding rather than memorization.</w:t>
      </w:r>
    </w:p>
    <w:p>
      <w:pPr>
        <w:pStyle w:val="ListBullet"/>
      </w:pPr>
      <w:r>
        <w:rPr>
          <w:b/>
        </w:rPr>
        <w:t>Mixed (game-contextualized):</w:t>
      </w:r>
      <w:r>
        <w:t xml:space="preserve"> Questions embedded in game narratives must feel natural within the game world while maintaining educational rigor.</w:t>
      </w:r>
    </w:p>
    <w:p>
      <w:pPr>
        <w:pStyle w:val="Heading3"/>
      </w:pPr>
      <w:r>
        <w:t>Teacher Review Workflow</w:t>
      </w:r>
    </w:p>
    <w:p>
      <w:r>
        <w:t>While the pipeline is automated, teachers maintain control:</w:t>
      </w:r>
    </w:p>
    <w:p>
      <w:pPr>
        <w:pStyle w:val="ListNumber"/>
      </w:pPr>
      <w:r>
        <w:rPr>
          <w:b/>
        </w:rPr>
        <w:t>Preview generated questions</w:t>
      </w:r>
      <w:r>
        <w:t xml:space="preserve"> before they enter the active question bank</w:t>
      </w:r>
    </w:p>
    <w:p>
      <w:pPr>
        <w:pStyle w:val="ListNumber"/>
      </w:pPr>
      <w:r>
        <w:rPr>
          <w:b/>
        </w:rPr>
        <w:t>Edit questions</w:t>
      </w:r>
      <w:r>
        <w:t xml:space="preserve"> directly (corrections auto-propagate to metadata)</w:t>
      </w:r>
    </w:p>
    <w:p>
      <w:pPr>
        <w:pStyle w:val="ListNumber"/>
      </w:pPr>
      <w:r>
        <w:rPr>
          <w:b/>
        </w:rPr>
        <w:t>Rate question quality</w:t>
      </w:r>
      <w:r>
        <w:t xml:space="preserve"> (feedback improves future generation)</w:t>
      </w:r>
    </w:p>
    <w:p>
      <w:pPr>
        <w:pStyle w:val="ListNumber"/>
      </w:pPr>
      <w:r>
        <w:rPr>
          <w:b/>
        </w:rPr>
        <w:t>Add custom questions</w:t>
      </w:r>
      <w:r>
        <w:t xml:space="preserve"> that bypass the generation pipeline</w:t>
      </w:r>
    </w:p>
    <w:p>
      <w:pPr>
        <w:pStyle w:val="ListNumber"/>
      </w:pPr>
      <w:r>
        <w:rPr>
          <w:b/>
        </w:rPr>
        <w:t>Set curriculum scope</w:t>
      </w:r>
      <w:r>
        <w:t xml:space="preserve"> to control which topics generate questions</w:t>
      </w:r>
    </w:p>
    <w:p>
      <w:pPr>
        <w:pStyle w:val="Heading3"/>
      </w:pPr>
      <w:r>
        <w:t>Versioning &amp; Analytics Feedback Loop</w:t>
      </w:r>
    </w:p>
    <w:p>
      <w:pPr>
        <w:pStyle w:val="ListBullet"/>
      </w:pPr>
      <w:r>
        <w:t>Questions that consistently show high discrimination (good at separating high/low mastery students) are rated higher and served more frequently</w:t>
      </w:r>
    </w:p>
    <w:p>
      <w:pPr>
        <w:pStyle w:val="ListBullet"/>
      </w:pPr>
      <w:r>
        <w:t>Questions with poor discrimination are flagged for review or retirement</w:t>
      </w:r>
    </w:p>
    <w:p>
      <w:pPr>
        <w:pStyle w:val="ListBullet"/>
      </w:pPr>
      <w:r>
        <w:t>BKT parameters for each question are continuously refined as more students answer them</w:t>
      </w:r>
    </w:p>
    <w:p>
      <w:pPr>
        <w:pStyle w:val="ListBullet"/>
      </w:pPr>
      <w:r>
        <w:t>Generation prompts are iteratively improved based on quality metrics of generated questions</w:t>
      </w:r>
    </w:p>
    <w:p>
      <w:pPr>
        <w:pStyle w:val="Heading3"/>
      </w:pPr>
      <w:r>
        <w:t>Adaptive Tagging</w:t>
      </w:r>
    </w:p>
    <w:p>
      <w:r>
        <w:t>As students interact with questions in games, the system refines its understanding of each question's properties:</w:t>
      </w:r>
    </w:p>
    <w:p>
      <w:pPr>
        <w:pStyle w:val="ListBullet"/>
      </w:pPr>
      <w:r>
        <w:rPr>
          <w:b/>
        </w:rPr>
        <w:t>Empirical difficulty:</w:t>
      </w:r>
      <w:r>
        <w:t xml:space="preserve"> Actual p-value (% correct) compared to LLM-estimated difficulty</w:t>
      </w:r>
    </w:p>
    <w:p>
      <w:pPr>
        <w:pStyle w:val="ListBullet"/>
      </w:pPr>
      <w:r>
        <w:rPr>
          <w:b/>
        </w:rPr>
        <w:t>Discrimination index:</w:t>
      </w:r>
      <w:r>
        <w:t xml:space="preserve"> How well the question differentiates between high and low mastery students</w:t>
      </w:r>
    </w:p>
    <w:p>
      <w:pPr>
        <w:pStyle w:val="ListBullet"/>
      </w:pPr>
      <w:r>
        <w:rPr>
          <w:b/>
        </w:rPr>
        <w:t>Time characteristics:</w:t>
      </w:r>
      <w:r>
        <w:t xml:space="preserve"> Average response time, time-pressure sensitivity</w:t>
      </w:r>
    </w:p>
    <w:p>
      <w:pPr>
        <w:pStyle w:val="ListBullet"/>
      </w:pPr>
      <w:r>
        <w:rPr>
          <w:b/>
        </w:rPr>
        <w:t>Distractor analysis:</w:t>
      </w:r>
      <w:r>
        <w:t xml:space="preserve"> Which distractors are selected most often, indicating specific misconceptions</w:t>
      </w:r>
    </w:p>
    <w:p>
      <w:pPr>
        <w:pStyle w:val="Heading2"/>
      </w:pPr>
      <w:r>
        <w:t>Integration with Game Systems</w:t>
      </w:r>
    </w:p>
    <w:p>
      <w:r>
        <w:t>The question generation pipeline connects to two game systems:</w:t>
      </w:r>
    </w:p>
    <w:p>
      <w:r>
        <w:rPr>
          <w:b/>
        </w:rPr>
        <w:t>Question Engine:</w:t>
      </w:r>
      <w:r>
        <w:t xml:space="preserve"> Receives requests from games for questions matching specific criteria (KC, difficulty, Bloom's level) and returns appropriately selected questions using spacing and mastery-aware algorithms.</w:t>
      </w:r>
    </w:p>
    <w:p>
      <w:r>
        <w:rPr>
          <w:b/>
        </w:rPr>
        <w:t>Adaptive Difficulty System:</w:t>
      </w:r>
      <w:r>
        <w:t xml:space="preserve"> Uses BKT mastery estimates to determine the appropriate difficulty level for the next question. As mastery increases, the system requests harder questions with higher Bloom's levels. If mastery drops, it reverts to reinforcement-level questions.</w:t>
      </w:r>
    </w:p>
    <w:p>
      <w:r>
        <w:br w:type="page"/>
      </w:r>
    </w:p>
    <w:p>
      <w:pPr>
        <w:pStyle w:val="Heading1"/>
      </w:pPr>
      <w:r>
        <w:t>7. Tablet vs PC Experimentation</w:t>
      </w:r>
    </w:p>
    <w:p>
      <w:pPr>
        <w:pStyle w:val="Heading2"/>
      </w:pPr>
      <w:r>
        <w:t>Rationale</w:t>
      </w:r>
    </w:p>
    <w:p>
      <w:r>
        <w:t xml:space="preserve">Saudi Arabian K-12 classrooms vary significantly in available technology. Some schools have dedicated computer labs with desktop PCs, while others rely on tablet carts (primarily iPads and Android tablets). EdGame must understand how </w:t>
      </w:r>
      <w:r>
        <w:rPr>
          <w:b/>
        </w:rPr>
        <w:t>form factor affects learning outcomes and engagement</w:t>
      </w:r>
      <w:r>
        <w:t xml:space="preserve"> to make informed deployment recommendations and ensure equitable assessment across devices.</w:t>
      </w:r>
    </w:p>
    <w:p>
      <w:r>
        <w:t>This section outlines the experimental design for comparing tablet and PC gameplay experiences using a single EdGame title.</w:t>
      </w:r>
    </w:p>
    <w:p>
      <w:pPr>
        <w:pStyle w:val="Heading2"/>
      </w:pPr>
      <w:r>
        <w:t>Game Selection for Cross-Platform Testing</w:t>
      </w:r>
    </w:p>
    <w:p>
      <w:r>
        <w:rPr>
          <w:b/>
        </w:rPr>
        <w:t>Pulse Realms</w:t>
      </w:r>
      <w:r>
        <w:t xml:space="preserve"> is the primary candidate for tablet adaptation because:</w:t>
      </w:r>
    </w:p>
    <w:p>
      <w:pPr>
        <w:pStyle w:val="ListBullet"/>
      </w:pPr>
      <w:r>
        <w:t>It is the most developed game (active development, Phase 1 priority)</w:t>
      </w:r>
    </w:p>
    <w:p>
      <w:pPr>
        <w:pStyle w:val="ListBullet"/>
      </w:pPr>
      <w:r>
        <w:t>Its touch-based combat mechanics (tap to select ability, tap target) translate naturally to touchscreens</w:t>
      </w:r>
    </w:p>
    <w:p>
      <w:pPr>
        <w:pStyle w:val="ListBullet"/>
      </w:pPr>
      <w:r>
        <w:t>The 3v3 format creates consistent, controlled match conditions for comparison</w:t>
      </w:r>
    </w:p>
    <w:p>
      <w:pPr>
        <w:pStyle w:val="ListBullet"/>
      </w:pPr>
      <w:r>
        <w:t>It generates the richest telemetry data across multiple analytics dimensions</w:t>
      </w:r>
    </w:p>
    <w:p>
      <w:r>
        <w:rPr>
          <w:b/>
        </w:rPr>
        <w:t>Adaptation scope:</w:t>
      </w:r>
      <w:r>
        <w:t xml:space="preserve"> The game already runs in a web browser (KAPLAY.js); the tablet version requires responsive UI scaling and touch input optimization, not a full rewrite.</w:t>
      </w:r>
    </w:p>
    <w:p>
      <w:pPr>
        <w:pStyle w:val="Heading2"/>
      </w:pPr>
      <w:r>
        <w:t>Key Differences: Tablet vs PC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Dimension</w:t>
            </w:r>
          </w:p>
        </w:tc>
        <w:tc>
          <w:tcPr>
            <w:tcW w:type="dxa" w:w="3120"/>
            <w:shd w:fill="1B3A5C"/>
          </w:tcPr>
          <w:p>
            <w:pPr>
              <w:spacing w:after="40" w:before="40"/>
            </w:pPr>
            <w:r>
              <w:rPr>
                <w:b/>
                <w:color w:val="FFFFFF"/>
                <w:sz w:val="20"/>
              </w:rPr>
            </w:r>
            <w:r>
              <w:rPr>
                <w:b/>
                <w:color w:val="FFFFFF"/>
                <w:sz w:val="20"/>
              </w:rPr>
              <w:t>PC (Desktop/Laptop)</w:t>
            </w:r>
          </w:p>
        </w:tc>
        <w:tc>
          <w:tcPr>
            <w:tcW w:type="dxa" w:w="3120"/>
            <w:shd w:fill="1B3A5C"/>
          </w:tcPr>
          <w:p>
            <w:pPr>
              <w:spacing w:after="40" w:before="40"/>
            </w:pPr>
            <w:r>
              <w:rPr>
                <w:b/>
                <w:color w:val="FFFFFF"/>
                <w:sz w:val="20"/>
              </w:rPr>
            </w:r>
            <w:r>
              <w:rPr>
                <w:b/>
                <w:color w:val="FFFFFF"/>
                <w:sz w:val="20"/>
              </w:rPr>
              <w:t>Tablet (iPad/Android)</w:t>
            </w:r>
          </w:p>
        </w:tc>
      </w:tr>
      <w:tr>
        <w:tc>
          <w:tcPr>
            <w:tcW w:type="dxa" w:w="3120"/>
          </w:tcPr>
          <w:p>
            <w:pPr>
              <w:spacing w:after="40" w:before="40"/>
            </w:pPr>
            <w:r>
              <w:rPr>
                <w:sz w:val="20"/>
              </w:rPr>
            </w:r>
            <w:r>
              <w:rPr>
                <w:b/>
                <w:sz w:val="20"/>
              </w:rPr>
              <w:t>Input method</w:t>
            </w:r>
          </w:p>
        </w:tc>
        <w:tc>
          <w:tcPr>
            <w:tcW w:type="dxa" w:w="3120"/>
          </w:tcPr>
          <w:p>
            <w:pPr>
              <w:spacing w:after="40" w:before="40"/>
            </w:pPr>
            <w:r>
              <w:rPr>
                <w:sz w:val="20"/>
              </w:rPr>
            </w:r>
            <w:r>
              <w:rPr>
                <w:sz w:val="20"/>
              </w:rPr>
              <w:t>Mouse + keyboard (precise, fast)</w:t>
            </w:r>
          </w:p>
        </w:tc>
        <w:tc>
          <w:tcPr>
            <w:tcW w:type="dxa" w:w="3120"/>
          </w:tcPr>
          <w:p>
            <w:pPr>
              <w:spacing w:after="40" w:before="40"/>
            </w:pPr>
            <w:r>
              <w:rPr>
                <w:sz w:val="20"/>
              </w:rPr>
            </w:r>
            <w:r>
              <w:rPr>
                <w:sz w:val="20"/>
              </w:rPr>
              <w:t>Touch (direct, less precise)</w:t>
            </w:r>
          </w:p>
        </w:tc>
      </w:tr>
      <w:tr>
        <w:tc>
          <w:tcPr>
            <w:tcW w:type="dxa" w:w="3120"/>
            <w:shd w:fill="F2F6FA"/>
          </w:tcPr>
          <w:p>
            <w:pPr>
              <w:spacing w:after="40" w:before="40"/>
            </w:pPr>
            <w:r>
              <w:rPr>
                <w:sz w:val="20"/>
              </w:rPr>
            </w:r>
            <w:r>
              <w:rPr>
                <w:b/>
                <w:sz w:val="20"/>
              </w:rPr>
              <w:t>Screen size</w:t>
            </w:r>
          </w:p>
        </w:tc>
        <w:tc>
          <w:tcPr>
            <w:tcW w:type="dxa" w:w="3120"/>
            <w:shd w:fill="F2F6FA"/>
          </w:tcPr>
          <w:p>
            <w:pPr>
              <w:spacing w:after="40" w:before="40"/>
            </w:pPr>
            <w:r>
              <w:rPr>
                <w:sz w:val="20"/>
              </w:rPr>
            </w:r>
            <w:r>
              <w:rPr>
                <w:sz w:val="20"/>
              </w:rPr>
              <w:t>13-24 inches</w:t>
            </w:r>
          </w:p>
        </w:tc>
        <w:tc>
          <w:tcPr>
            <w:tcW w:type="dxa" w:w="3120"/>
            <w:shd w:fill="F2F6FA"/>
          </w:tcPr>
          <w:p>
            <w:pPr>
              <w:spacing w:after="40" w:before="40"/>
            </w:pPr>
            <w:r>
              <w:rPr>
                <w:sz w:val="20"/>
              </w:rPr>
            </w:r>
            <w:r>
              <w:rPr>
                <w:sz w:val="20"/>
              </w:rPr>
              <w:t>9-11 inches</w:t>
            </w:r>
          </w:p>
        </w:tc>
      </w:tr>
      <w:tr>
        <w:tc>
          <w:tcPr>
            <w:tcW w:type="dxa" w:w="3120"/>
          </w:tcPr>
          <w:p>
            <w:pPr>
              <w:spacing w:after="40" w:before="40"/>
            </w:pPr>
            <w:r>
              <w:rPr>
                <w:sz w:val="20"/>
              </w:rPr>
            </w:r>
            <w:r>
              <w:rPr>
                <w:b/>
                <w:sz w:val="20"/>
              </w:rPr>
              <w:t>UI density</w:t>
            </w:r>
          </w:p>
        </w:tc>
        <w:tc>
          <w:tcPr>
            <w:tcW w:type="dxa" w:w="3120"/>
          </w:tcPr>
          <w:p>
            <w:pPr>
              <w:spacing w:after="40" w:before="40"/>
            </w:pPr>
            <w:r>
              <w:rPr>
                <w:sz w:val="20"/>
              </w:rPr>
            </w:r>
            <w:r>
              <w:rPr>
                <w:sz w:val="20"/>
              </w:rPr>
              <w:t>Can display more information</w:t>
            </w:r>
          </w:p>
        </w:tc>
        <w:tc>
          <w:tcPr>
            <w:tcW w:type="dxa" w:w="3120"/>
          </w:tcPr>
          <w:p>
            <w:pPr>
              <w:spacing w:after="40" w:before="40"/>
            </w:pPr>
            <w:r>
              <w:rPr>
                <w:sz w:val="20"/>
              </w:rPr>
            </w:r>
            <w:r>
              <w:rPr>
                <w:sz w:val="20"/>
              </w:rPr>
              <w:t>Requires larger touch targets</w:t>
            </w:r>
          </w:p>
        </w:tc>
      </w:tr>
      <w:tr>
        <w:tc>
          <w:tcPr>
            <w:tcW w:type="dxa" w:w="3120"/>
            <w:shd w:fill="F2F6FA"/>
          </w:tcPr>
          <w:p>
            <w:pPr>
              <w:spacing w:after="40" w:before="40"/>
            </w:pPr>
            <w:r>
              <w:rPr>
                <w:sz w:val="20"/>
              </w:rPr>
            </w:r>
            <w:r>
              <w:rPr>
                <w:b/>
                <w:sz w:val="20"/>
              </w:rPr>
              <w:t>Typing</w:t>
            </w:r>
          </w:p>
        </w:tc>
        <w:tc>
          <w:tcPr>
            <w:tcW w:type="dxa" w:w="3120"/>
            <w:shd w:fill="F2F6FA"/>
          </w:tcPr>
          <w:p>
            <w:pPr>
              <w:spacing w:after="40" w:before="40"/>
            </w:pPr>
            <w:r>
              <w:rPr>
                <w:sz w:val="20"/>
              </w:rPr>
            </w:r>
            <w:r>
              <w:rPr>
                <w:sz w:val="20"/>
              </w:rPr>
              <w:t>Physical keyboard (fast text input)</w:t>
            </w:r>
          </w:p>
        </w:tc>
        <w:tc>
          <w:tcPr>
            <w:tcW w:type="dxa" w:w="3120"/>
            <w:shd w:fill="F2F6FA"/>
          </w:tcPr>
          <w:p>
            <w:pPr>
              <w:spacing w:after="40" w:before="40"/>
            </w:pPr>
            <w:r>
              <w:rPr>
                <w:sz w:val="20"/>
              </w:rPr>
            </w:r>
            <w:r>
              <w:rPr>
                <w:sz w:val="20"/>
              </w:rPr>
              <w:t>On-screen keyboard (slower, covers screen)</w:t>
            </w:r>
          </w:p>
        </w:tc>
      </w:tr>
      <w:tr>
        <w:tc>
          <w:tcPr>
            <w:tcW w:type="dxa" w:w="3120"/>
          </w:tcPr>
          <w:p>
            <w:pPr>
              <w:spacing w:after="40" w:before="40"/>
            </w:pPr>
            <w:r>
              <w:rPr>
                <w:sz w:val="20"/>
              </w:rPr>
            </w:r>
            <w:r>
              <w:rPr>
                <w:b/>
                <w:sz w:val="20"/>
              </w:rPr>
              <w:t>Posture</w:t>
            </w:r>
          </w:p>
        </w:tc>
        <w:tc>
          <w:tcPr>
            <w:tcW w:type="dxa" w:w="3120"/>
          </w:tcPr>
          <w:p>
            <w:pPr>
              <w:spacing w:after="40" w:before="40"/>
            </w:pPr>
            <w:r>
              <w:rPr>
                <w:sz w:val="20"/>
              </w:rPr>
            </w:r>
            <w:r>
              <w:rPr>
                <w:sz w:val="20"/>
              </w:rPr>
              <w:t>Seated at desk, fixed screen</w:t>
            </w:r>
          </w:p>
        </w:tc>
        <w:tc>
          <w:tcPr>
            <w:tcW w:type="dxa" w:w="3120"/>
          </w:tcPr>
          <w:p>
            <w:pPr>
              <w:spacing w:after="40" w:before="40"/>
            </w:pPr>
            <w:r>
              <w:rPr>
                <w:sz w:val="20"/>
              </w:rPr>
            </w:r>
            <w:r>
              <w:rPr>
                <w:sz w:val="20"/>
              </w:rPr>
              <w:t>Handheld or propped, variable angle</w:t>
            </w:r>
          </w:p>
        </w:tc>
      </w:tr>
      <w:tr>
        <w:tc>
          <w:tcPr>
            <w:tcW w:type="dxa" w:w="3120"/>
            <w:shd w:fill="F2F6FA"/>
          </w:tcPr>
          <w:p>
            <w:pPr>
              <w:spacing w:after="40" w:before="40"/>
            </w:pPr>
            <w:r>
              <w:rPr>
                <w:sz w:val="20"/>
              </w:rPr>
            </w:r>
            <w:r>
              <w:rPr>
                <w:b/>
                <w:sz w:val="20"/>
              </w:rPr>
              <w:t>Distraction</w:t>
            </w:r>
          </w:p>
        </w:tc>
        <w:tc>
          <w:tcPr>
            <w:tcW w:type="dxa" w:w="3120"/>
            <w:shd w:fill="F2F6FA"/>
          </w:tcPr>
          <w:p>
            <w:pPr>
              <w:spacing w:after="40" w:before="40"/>
            </w:pPr>
            <w:r>
              <w:rPr>
                <w:sz w:val="20"/>
              </w:rPr>
            </w:r>
            <w:r>
              <w:rPr>
                <w:sz w:val="20"/>
              </w:rPr>
              <w:t>Browser tabs, other apps</w:t>
            </w:r>
          </w:p>
        </w:tc>
        <w:tc>
          <w:tcPr>
            <w:tcW w:type="dxa" w:w="3120"/>
            <w:shd w:fill="F2F6FA"/>
          </w:tcPr>
          <w:p>
            <w:pPr>
              <w:spacing w:after="40" w:before="40"/>
            </w:pPr>
            <w:r>
              <w:rPr>
                <w:sz w:val="20"/>
              </w:rPr>
            </w:r>
            <w:r>
              <w:rPr>
                <w:sz w:val="20"/>
              </w:rPr>
              <w:t>Notifications, app switching</w:t>
            </w:r>
          </w:p>
        </w:tc>
      </w:tr>
      <w:tr>
        <w:tc>
          <w:tcPr>
            <w:tcW w:type="dxa" w:w="3120"/>
          </w:tcPr>
          <w:p>
            <w:pPr>
              <w:spacing w:after="40" w:before="40"/>
            </w:pPr>
            <w:r>
              <w:rPr>
                <w:sz w:val="20"/>
              </w:rPr>
            </w:r>
            <w:r>
              <w:rPr>
                <w:b/>
                <w:sz w:val="20"/>
              </w:rPr>
              <w:t>Accessibility</w:t>
            </w:r>
          </w:p>
        </w:tc>
        <w:tc>
          <w:tcPr>
            <w:tcW w:type="dxa" w:w="3120"/>
          </w:tcPr>
          <w:p>
            <w:pPr>
              <w:spacing w:after="40" w:before="40"/>
            </w:pPr>
            <w:r>
              <w:rPr>
                <w:sz w:val="20"/>
              </w:rPr>
            </w:r>
            <w:r>
              <w:rPr>
                <w:sz w:val="20"/>
              </w:rPr>
              <w:t>Mouse accommodation, screen readers</w:t>
            </w:r>
          </w:p>
        </w:tc>
        <w:tc>
          <w:tcPr>
            <w:tcW w:type="dxa" w:w="3120"/>
          </w:tcPr>
          <w:p>
            <w:pPr>
              <w:spacing w:after="40" w:before="40"/>
            </w:pPr>
            <w:r>
              <w:rPr>
                <w:sz w:val="20"/>
              </w:rPr>
            </w:r>
            <w:r>
              <w:rPr>
                <w:sz w:val="20"/>
              </w:rPr>
              <w:t>VoiceOver/TalkBack, Switch Access</w:t>
            </w:r>
          </w:p>
        </w:tc>
      </w:tr>
      <w:tr>
        <w:tc>
          <w:tcPr>
            <w:tcW w:type="dxa" w:w="3120"/>
            <w:shd w:fill="F2F6FA"/>
          </w:tcPr>
          <w:p>
            <w:pPr>
              <w:spacing w:after="40" w:before="40"/>
            </w:pPr>
            <w:r>
              <w:rPr>
                <w:sz w:val="20"/>
              </w:rPr>
            </w:r>
            <w:r>
              <w:rPr>
                <w:b/>
                <w:sz w:val="20"/>
              </w:rPr>
              <w:t>Network</w:t>
            </w:r>
          </w:p>
        </w:tc>
        <w:tc>
          <w:tcPr>
            <w:tcW w:type="dxa" w:w="3120"/>
            <w:shd w:fill="F2F6FA"/>
          </w:tcPr>
          <w:p>
            <w:pPr>
              <w:spacing w:after="40" w:before="40"/>
            </w:pPr>
            <w:r>
              <w:rPr>
                <w:sz w:val="20"/>
              </w:rPr>
            </w:r>
            <w:r>
              <w:rPr>
                <w:sz w:val="20"/>
              </w:rPr>
              <w:t>Typically wired/stable Wi-Fi</w:t>
            </w:r>
          </w:p>
        </w:tc>
        <w:tc>
          <w:tcPr>
            <w:tcW w:type="dxa" w:w="3120"/>
            <w:shd w:fill="F2F6FA"/>
          </w:tcPr>
          <w:p>
            <w:pPr>
              <w:spacing w:after="40" w:before="40"/>
            </w:pPr>
            <w:r>
              <w:rPr>
                <w:sz w:val="20"/>
              </w:rPr>
            </w:r>
            <w:r>
              <w:rPr>
                <w:sz w:val="20"/>
              </w:rPr>
              <w:t>Wi-Fi only, potentially less stable</w:t>
            </w:r>
          </w:p>
        </w:tc>
      </w:tr>
    </w:tbl>
    <w:p/>
    <w:p>
      <w:pPr>
        <w:pStyle w:val="Heading2"/>
      </w:pPr>
      <w:r>
        <w:t>Adaptation Requirements</w:t>
      </w:r>
    </w:p>
    <w:p>
      <w:pPr>
        <w:pStyle w:val="Heading3"/>
      </w:pPr>
      <w:r>
        <w:t>UI/UX Modifications for Tablet</w:t>
      </w:r>
    </w:p>
    <w:p>
      <w:pPr>
        <w:pStyle w:val="ListBullet"/>
      </w:pPr>
      <w:r>
        <w:rPr>
          <w:b/>
        </w:rPr>
        <w:t>Touch targets:</w:t>
      </w:r>
      <w:r>
        <w:t xml:space="preserve"> Minimum 44x44 pt for all interactive elements (Apple HIG standard)</w:t>
      </w:r>
    </w:p>
    <w:p>
      <w:pPr>
        <w:pStyle w:val="ListBullet"/>
      </w:pPr>
      <w:r>
        <w:rPr>
          <w:b/>
        </w:rPr>
        <w:t>Responsive layout:</w:t>
      </w:r>
      <w:r>
        <w:t xml:space="preserve"> Game UI scales to tablet viewport; HUD elements repositioned to avoid thumb zones</w:t>
      </w:r>
    </w:p>
    <w:p>
      <w:pPr>
        <w:pStyle w:val="ListBullet"/>
      </w:pPr>
      <w:r>
        <w:rPr>
          <w:b/>
        </w:rPr>
        <w:t>Gesture support:</w:t>
      </w:r>
      <w:r>
        <w:t xml:space="preserve"> Swipe to switch abilities, pinch to zoom game map (optional)</w:t>
      </w:r>
    </w:p>
    <w:p>
      <w:pPr>
        <w:pStyle w:val="ListBullet"/>
      </w:pPr>
      <w:r>
        <w:rPr>
          <w:b/>
        </w:rPr>
        <w:t>Input fallback:</w:t>
      </w:r>
      <w:r>
        <w:t xml:space="preserve"> MCQ answers are tap-only (no keyboard input required)</w:t>
      </w:r>
    </w:p>
    <w:p>
      <w:pPr>
        <w:pStyle w:val="ListBullet"/>
      </w:pPr>
      <w:r>
        <w:rPr>
          <w:b/>
        </w:rPr>
        <w:t>Orientation lock:</w:t>
      </w:r>
      <w:r>
        <w:t xml:space="preserve"> Landscape mode enforced during gameplay</w:t>
      </w:r>
    </w:p>
    <w:p>
      <w:pPr>
        <w:pStyle w:val="ListBullet"/>
      </w:pPr>
      <w:r>
        <w:rPr>
          <w:b/>
        </w:rPr>
        <w:t>Performance:</w:t>
      </w:r>
      <w:r>
        <w:t xml:space="preserve"> Target 30fps minimum on iPad 7th gen / Samsung Galaxy Tab A8</w:t>
      </w:r>
    </w:p>
    <w:p>
      <w:pPr>
        <w:pStyle w:val="Heading3"/>
      </w:pPr>
      <w:r>
        <w:t>Telemetry Additions</w:t>
      </w:r>
    </w:p>
    <w:p>
      <w:r>
        <w:t>Additional telemetry events for the tablet version:</w:t>
      </w:r>
    </w:p>
    <w:p>
      <w:pPr>
        <w:pStyle w:val="ListBullet"/>
      </w:pPr>
      <w:r>
        <w:rPr>
          <w:rFonts w:ascii="Consolas" w:hAnsi="Consolas"/>
          <w:color w:val="C7254E"/>
          <w:sz w:val="19"/>
        </w:rPr>
        <w:t>input_method</w:t>
      </w:r>
      <w:r>
        <w:t>: "touch" vs "mouse" tag on all action events</w:t>
      </w:r>
    </w:p>
    <w:p>
      <w:pPr>
        <w:pStyle w:val="ListBullet"/>
      </w:pPr>
      <w:r>
        <w:rPr>
          <w:rFonts w:ascii="Consolas" w:hAnsi="Consolas"/>
          <w:color w:val="C7254E"/>
          <w:sz w:val="19"/>
        </w:rPr>
        <w:t>touch_precision</w:t>
      </w:r>
      <w:r>
        <w:t>: distance between touch point and target center (px)</w:t>
      </w:r>
    </w:p>
    <w:p>
      <w:pPr>
        <w:pStyle w:val="ListBullet"/>
      </w:pPr>
      <w:r>
        <w:rPr>
          <w:rFonts w:ascii="Consolas" w:hAnsi="Consolas"/>
          <w:color w:val="C7254E"/>
          <w:sz w:val="19"/>
        </w:rPr>
        <w:t>response_area_size</w:t>
      </w:r>
      <w:r>
        <w:t>: actual rendered size of answer buttons (px)</w:t>
      </w:r>
    </w:p>
    <w:p>
      <w:pPr>
        <w:pStyle w:val="ListBullet"/>
      </w:pPr>
      <w:r>
        <w:rPr>
          <w:rFonts w:ascii="Consolas" w:hAnsi="Consolas"/>
          <w:color w:val="C7254E"/>
          <w:sz w:val="19"/>
        </w:rPr>
        <w:t>orientation_changes</w:t>
      </w:r>
      <w:r>
        <w:t>: count of orientation switches during match</w:t>
      </w:r>
    </w:p>
    <w:p>
      <w:pPr>
        <w:pStyle w:val="ListBullet"/>
      </w:pPr>
      <w:r>
        <w:rPr>
          <w:rFonts w:ascii="Consolas" w:hAnsi="Consolas"/>
          <w:color w:val="C7254E"/>
          <w:sz w:val="19"/>
        </w:rPr>
        <w:t>device_model</w:t>
      </w:r>
      <w:r>
        <w:t>: specific device identification for performance correlation</w:t>
      </w:r>
    </w:p>
    <w:p>
      <w:pPr>
        <w:pStyle w:val="Heading2"/>
      </w:pPr>
      <w:r>
        <w:t>Study Design</w:t>
      </w:r>
    </w:p>
    <w:p>
      <w:pPr>
        <w:pStyle w:val="Heading3"/>
      </w:pPr>
      <w:r>
        <w:t>Participants</w:t>
      </w:r>
    </w:p>
    <w:p>
      <w:pPr>
        <w:pStyle w:val="ListBullet"/>
      </w:pPr>
      <w:r>
        <w:rPr>
          <w:b/>
        </w:rPr>
        <w:t>Target:</w:t>
      </w:r>
      <w:r>
        <w:t xml:space="preserve"> 60-120 students, grades 6-8, from 2-4 Saudi Arabian schools</w:t>
      </w:r>
    </w:p>
    <w:p>
      <w:pPr>
        <w:pStyle w:val="ListBullet"/>
      </w:pPr>
      <w:r>
        <w:rPr>
          <w:b/>
        </w:rPr>
        <w:t>Assignment:</w:t>
      </w:r>
      <w:r>
        <w:t xml:space="preserve"> Within-subject crossover design — each student plays on both PC and tablet (counterbalanced order to control for learning effects)</w:t>
      </w:r>
    </w:p>
    <w:p>
      <w:pPr>
        <w:pStyle w:val="ListBullet"/>
      </w:pPr>
      <w:r>
        <w:rPr>
          <w:b/>
        </w:rPr>
        <w:t>Duration:</w:t>
      </w:r>
      <w:r>
        <w:t xml:space="preserve"> 2 matches per device, spaced 1 week apart</w:t>
      </w:r>
    </w:p>
    <w:p>
      <w:pPr>
        <w:pStyle w:val="Heading3"/>
      </w:pPr>
      <w:r>
        <w:t>Experimental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Condition</w:t>
            </w:r>
          </w:p>
        </w:tc>
        <w:tc>
          <w:tcPr>
            <w:tcW w:type="dxa" w:w="2340"/>
            <w:shd w:fill="1B3A5C"/>
          </w:tcPr>
          <w:p>
            <w:pPr>
              <w:spacing w:after="40" w:before="40"/>
            </w:pPr>
            <w:r>
              <w:rPr>
                <w:b/>
                <w:color w:val="FFFFFF"/>
                <w:sz w:val="20"/>
              </w:rPr>
            </w:r>
            <w:r>
              <w:rPr>
                <w:b/>
                <w:color w:val="FFFFFF"/>
                <w:sz w:val="20"/>
              </w:rPr>
              <w:t>Device</w:t>
            </w:r>
          </w:p>
        </w:tc>
        <w:tc>
          <w:tcPr>
            <w:tcW w:type="dxa" w:w="2340"/>
            <w:shd w:fill="1B3A5C"/>
          </w:tcPr>
          <w:p>
            <w:pPr>
              <w:spacing w:after="40" w:before="40"/>
            </w:pPr>
            <w:r>
              <w:rPr>
                <w:b/>
                <w:color w:val="FFFFFF"/>
                <w:sz w:val="20"/>
              </w:rPr>
            </w:r>
            <w:r>
              <w:rPr>
                <w:b/>
                <w:color w:val="FFFFFF"/>
                <w:sz w:val="20"/>
              </w:rPr>
              <w:t>Input</w:t>
            </w:r>
          </w:p>
        </w:tc>
        <w:tc>
          <w:tcPr>
            <w:tcW w:type="dxa" w:w="2340"/>
            <w:shd w:fill="1B3A5C"/>
          </w:tcPr>
          <w:p>
            <w:pPr>
              <w:spacing w:after="40" w:before="40"/>
            </w:pPr>
            <w:r>
              <w:rPr>
                <w:b/>
                <w:color w:val="FFFFFF"/>
                <w:sz w:val="20"/>
              </w:rPr>
            </w:r>
            <w:r>
              <w:rPr>
                <w:b/>
                <w:color w:val="FFFFFF"/>
                <w:sz w:val="20"/>
              </w:rPr>
              <w:t>Setting</w:t>
            </w:r>
          </w:p>
        </w:tc>
      </w:tr>
      <w:tr>
        <w:tc>
          <w:tcPr>
            <w:tcW w:type="dxa" w:w="2340"/>
          </w:tcPr>
          <w:p>
            <w:pPr>
              <w:spacing w:after="40" w:before="40"/>
            </w:pPr>
            <w:r>
              <w:rPr>
                <w:sz w:val="20"/>
              </w:rPr>
            </w:r>
            <w:r>
              <w:rPr>
                <w:b/>
                <w:sz w:val="20"/>
              </w:rPr>
              <w:t>PC</w:t>
            </w:r>
          </w:p>
        </w:tc>
        <w:tc>
          <w:tcPr>
            <w:tcW w:type="dxa" w:w="2340"/>
          </w:tcPr>
          <w:p>
            <w:pPr>
              <w:spacing w:after="40" w:before="40"/>
            </w:pPr>
            <w:r>
              <w:rPr>
                <w:sz w:val="20"/>
              </w:rPr>
            </w:r>
            <w:r>
              <w:rPr>
                <w:sz w:val="20"/>
              </w:rPr>
              <w:t>School desktop or laptop</w:t>
            </w:r>
          </w:p>
        </w:tc>
        <w:tc>
          <w:tcPr>
            <w:tcW w:type="dxa" w:w="2340"/>
          </w:tcPr>
          <w:p>
            <w:pPr>
              <w:spacing w:after="40" w:before="40"/>
            </w:pPr>
            <w:r>
              <w:rPr>
                <w:sz w:val="20"/>
              </w:rPr>
            </w:r>
            <w:r>
              <w:rPr>
                <w:sz w:val="20"/>
              </w:rPr>
              <w:t>Mouse + keyboard</w:t>
            </w:r>
          </w:p>
        </w:tc>
        <w:tc>
          <w:tcPr>
            <w:tcW w:type="dxa" w:w="2340"/>
          </w:tcPr>
          <w:p>
            <w:pPr>
              <w:spacing w:after="40" w:before="40"/>
            </w:pPr>
            <w:r>
              <w:rPr>
                <w:sz w:val="20"/>
              </w:rPr>
            </w:r>
            <w:r>
              <w:rPr>
                <w:sz w:val="20"/>
              </w:rPr>
              <w:t>Computer lab</w:t>
            </w:r>
          </w:p>
        </w:tc>
      </w:tr>
      <w:tr>
        <w:tc>
          <w:tcPr>
            <w:tcW w:type="dxa" w:w="2340"/>
            <w:shd w:fill="F2F6FA"/>
          </w:tcPr>
          <w:p>
            <w:pPr>
              <w:spacing w:after="40" w:before="40"/>
            </w:pPr>
            <w:r>
              <w:rPr>
                <w:sz w:val="20"/>
              </w:rPr>
            </w:r>
            <w:r>
              <w:rPr>
                <w:b/>
                <w:sz w:val="20"/>
              </w:rPr>
              <w:t>Tablet</w:t>
            </w:r>
          </w:p>
        </w:tc>
        <w:tc>
          <w:tcPr>
            <w:tcW w:type="dxa" w:w="2340"/>
            <w:shd w:fill="F2F6FA"/>
          </w:tcPr>
          <w:p>
            <w:pPr>
              <w:spacing w:after="40" w:before="40"/>
            </w:pPr>
            <w:r>
              <w:rPr>
                <w:sz w:val="20"/>
              </w:rPr>
            </w:r>
            <w:r>
              <w:rPr>
                <w:sz w:val="20"/>
              </w:rPr>
              <w:t>iPad or Android tablet</w:t>
            </w:r>
          </w:p>
        </w:tc>
        <w:tc>
          <w:tcPr>
            <w:tcW w:type="dxa" w:w="2340"/>
            <w:shd w:fill="F2F6FA"/>
          </w:tcPr>
          <w:p>
            <w:pPr>
              <w:spacing w:after="40" w:before="40"/>
            </w:pPr>
            <w:r>
              <w:rPr>
                <w:sz w:val="20"/>
              </w:rPr>
            </w:r>
            <w:r>
              <w:rPr>
                <w:sz w:val="20"/>
              </w:rPr>
              <w:t>Touchscreen</w:t>
            </w:r>
          </w:p>
        </w:tc>
        <w:tc>
          <w:tcPr>
            <w:tcW w:type="dxa" w:w="2340"/>
            <w:shd w:fill="F2F6FA"/>
          </w:tcPr>
          <w:p>
            <w:pPr>
              <w:spacing w:after="40" w:before="40"/>
            </w:pPr>
            <w:r>
              <w:rPr>
                <w:sz w:val="20"/>
              </w:rPr>
            </w:r>
            <w:r>
              <w:rPr>
                <w:sz w:val="20"/>
              </w:rPr>
              <w:t>Classroom (tablet cart)</w:t>
            </w:r>
          </w:p>
        </w:tc>
      </w:tr>
    </w:tbl>
    <w:p/>
    <w:p>
      <w:pPr>
        <w:pStyle w:val="Heading3"/>
      </w:pPr>
      <w:r>
        <w:t>Outcome Measures</w:t>
      </w:r>
    </w:p>
    <w:p>
      <w:r>
        <w:rPr>
          <w:b/>
        </w:rPr>
        <w:t>Engagement metrics (from telemetry):</w:t>
      </w:r>
    </w:p>
    <w:p>
      <w:pPr>
        <w:pStyle w:val="ListBullet"/>
      </w:pPr>
      <w:r>
        <w:t>Actions per minute (interaction rate)</w:t>
      </w:r>
    </w:p>
    <w:p>
      <w:pPr>
        <w:pStyle w:val="ListBullet"/>
      </w:pPr>
      <w:r>
        <w:t>Session duration and voluntary continuation</w:t>
      </w:r>
    </w:p>
    <w:p>
      <w:pPr>
        <w:pStyle w:val="ListBullet"/>
      </w:pPr>
      <w:r>
        <w:t>Off-task behavior indicators (inactivity periods)</w:t>
      </w:r>
    </w:p>
    <w:p>
      <w:pPr>
        <w:pStyle w:val="ListBullet"/>
      </w:pPr>
      <w:r>
        <w:t>Emotional engagement proxies (ability selection speed, celebration actions)</w:t>
      </w:r>
    </w:p>
    <w:p>
      <w:r>
        <w:rPr>
          <w:b/>
        </w:rPr>
        <w:t>Performance metrics (from analytics pipeline):</w:t>
      </w:r>
    </w:p>
    <w:p>
      <w:pPr>
        <w:pStyle w:val="ListBullet"/>
      </w:pPr>
      <w:r>
        <w:t>Question accuracy (overall and by KC)</w:t>
      </w:r>
    </w:p>
    <w:p>
      <w:pPr>
        <w:pStyle w:val="ListBullet"/>
      </w:pPr>
      <w:r>
        <w:t>Response time distribution</w:t>
      </w:r>
    </w:p>
    <w:p>
      <w:pPr>
        <w:pStyle w:val="ListBullet"/>
      </w:pPr>
      <w:r>
        <w:t>BKT mastery progression rate</w:t>
      </w:r>
    </w:p>
    <w:p>
      <w:pPr>
        <w:pStyle w:val="ListBullet"/>
      </w:pPr>
      <w:r>
        <w:t>Strategic depth (ability usage patterns, team coordination)</w:t>
      </w:r>
    </w:p>
    <w:p>
      <w:r>
        <w:rPr>
          <w:b/>
        </w:rPr>
        <w:t>Usability metrics (from survey + telemetry):</w:t>
      </w:r>
    </w:p>
    <w:p>
      <w:pPr>
        <w:pStyle w:val="ListBullet"/>
      </w:pPr>
      <w:r>
        <w:t>System Usability Scale (SUS) adapted for age group</w:t>
      </w:r>
    </w:p>
    <w:p>
      <w:pPr>
        <w:pStyle w:val="ListBullet"/>
      </w:pPr>
      <w:r>
        <w:t>Touch precision data (tablet only)</w:t>
      </w:r>
    </w:p>
    <w:p>
      <w:pPr>
        <w:pStyle w:val="ListBullet"/>
      </w:pPr>
      <w:r>
        <w:t>Self-reported preferences and comfort</w:t>
      </w:r>
    </w:p>
    <w:p>
      <w:pPr>
        <w:pStyle w:val="ListBullet"/>
      </w:pPr>
      <w:r>
        <w:t>Error rates (misclicks, unintended actions)</w:t>
      </w:r>
    </w:p>
    <w:p>
      <w:pPr>
        <w:pStyle w:val="Heading3"/>
      </w:pPr>
      <w:r>
        <w:t>Analysis Plan</w:t>
      </w:r>
    </w:p>
    <w:p>
      <w:pPr>
        <w:pStyle w:val="ListBullet"/>
      </w:pPr>
      <w:r>
        <w:rPr>
          <w:b/>
        </w:rPr>
        <w:t>Primary analysis:</w:t>
      </w:r>
      <w:r>
        <w:t xml:space="preserve"> Paired t-tests / Wilcoxon signed-rank tests comparing engagement and performance metrics across conditions</w:t>
      </w:r>
    </w:p>
    <w:p>
      <w:pPr>
        <w:pStyle w:val="ListBullet"/>
      </w:pPr>
      <w:r>
        <w:rPr>
          <w:b/>
        </w:rPr>
        <w:t>Secondary analysis:</w:t>
      </w:r>
      <w:r>
        <w:t xml:space="preserve"> Interaction effects with student characteristics (prior gaming experience, device familiarity, gender)</w:t>
      </w:r>
    </w:p>
    <w:p>
      <w:pPr>
        <w:pStyle w:val="ListBullet"/>
      </w:pPr>
      <w:r>
        <w:rPr>
          <w:b/>
        </w:rPr>
        <w:t>Equivalence testing:</w:t>
      </w:r>
      <w:r>
        <w:t xml:space="preserve"> TOST procedure to determine if tablet assessment is equivalent to PC assessment (important for fairness)</w:t>
      </w:r>
    </w:p>
    <w:p>
      <w:pPr>
        <w:pStyle w:val="ListBullet"/>
      </w:pPr>
      <w:r>
        <w:rPr>
          <w:b/>
        </w:rPr>
        <w:t>Qualitative:</w:t>
      </w:r>
      <w:r>
        <w:t xml:space="preserve"> Thematic analysis of open-ended survey responses</w:t>
      </w:r>
    </w:p>
    <w:p>
      <w:pPr>
        <w:pStyle w:val="Heading2"/>
      </w:pPr>
      <w:r>
        <w:t>Cross-Platform Assessment Fairness</w:t>
      </w:r>
    </w:p>
    <w:p>
      <w:r>
        <w:t xml:space="preserve">A critical question is whether </w:t>
      </w:r>
      <w:r>
        <w:rPr>
          <w:b/>
        </w:rPr>
        <w:t>assessment scores are comparable across devices</w:t>
      </w:r>
      <w:r>
        <w:t>. If tablet users systematically score lower due to input difficulty rather than knowledge gaps, the platform must account for this.</w:t>
      </w:r>
    </w:p>
    <w:p>
      <w:r>
        <w:rPr>
          <w:b/>
        </w:rPr>
        <w:t>Fairness safeguards:</w:t>
      </w:r>
    </w:p>
    <w:p>
      <w:pPr>
        <w:pStyle w:val="ListBullet"/>
      </w:pPr>
      <w:r>
        <w:rPr>
          <w:b/>
        </w:rPr>
        <w:t>Device-adjusted timing:</w:t>
      </w:r>
      <w:r>
        <w:t xml:space="preserve"> Response time thresholds adjusted for input method (touch is inherently slower than mouse click)</w:t>
      </w:r>
    </w:p>
    <w:p>
      <w:pPr>
        <w:pStyle w:val="ListBullet"/>
      </w:pPr>
      <w:r>
        <w:rPr>
          <w:b/>
        </w:rPr>
        <w:t>Difficulty calibration per device:</w:t>
      </w:r>
      <w:r>
        <w:t xml:space="preserve"> If significant performance differences exist, BKT parameters can be calibrated separately for each input method</w:t>
      </w:r>
    </w:p>
    <w:p>
      <w:pPr>
        <w:pStyle w:val="ListBullet"/>
      </w:pPr>
      <w:r>
        <w:rPr>
          <w:b/>
        </w:rPr>
        <w:t>DIF analysis:</w:t>
      </w:r>
      <w:r>
        <w:t xml:space="preserve"> Differential Item Functioning analysis to identify questions that are unfairly harder on one device</w:t>
      </w:r>
    </w:p>
    <w:p>
      <w:pPr>
        <w:pStyle w:val="ListBullet"/>
      </w:pPr>
      <w:r>
        <w:rPr>
          <w:b/>
        </w:rPr>
        <w:t>Minimum hardware requirements:</w:t>
      </w:r>
      <w:r>
        <w:t xml:space="preserve"> Establish and communicate minimum device specifications to prevent performance-related score depression</w:t>
      </w:r>
    </w:p>
    <w:p>
      <w:pPr>
        <w:pStyle w:val="ListBullet"/>
      </w:pPr>
      <w:r>
        <w:rPr>
          <w:b/>
        </w:rPr>
        <w:t>Teacher visibility:</w:t>
      </w:r>
      <w:r>
        <w:t xml:space="preserve"> Dashboard shows device type per session so teachers can contextualize results</w:t>
      </w:r>
    </w:p>
    <w:p>
      <w:pPr>
        <w:pStyle w:val="Heading2"/>
      </w:pPr>
      <w:r>
        <w:t>Expected Outcomes</w:t>
      </w:r>
    </w:p>
    <w:p>
      <w:r>
        <w:t>This experiment will produce:</w:t>
      </w:r>
    </w:p>
    <w:p>
      <w:pPr>
        <w:pStyle w:val="ListNumber"/>
      </w:pPr>
      <w:r>
        <w:rPr>
          <w:b/>
        </w:rPr>
        <w:t>Deployment recommendations:</w:t>
      </w:r>
      <w:r>
        <w:t xml:space="preserve"> Data-driven guidance on which devices are suitable for EdGame</w:t>
      </w:r>
    </w:p>
    <w:p>
      <w:pPr>
        <w:pStyle w:val="ListNumber"/>
      </w:pPr>
      <w:r>
        <w:rPr>
          <w:b/>
        </w:rPr>
        <w:t>Device-specific UX guidelines:</w:t>
      </w:r>
      <w:r>
        <w:t xml:space="preserve"> Optimizations for tablet gameplay based on empirical data</w:t>
      </w:r>
    </w:p>
    <w:p>
      <w:pPr>
        <w:pStyle w:val="ListNumber"/>
      </w:pPr>
      <w:r>
        <w:rPr>
          <w:b/>
        </w:rPr>
        <w:t>Assessment equivalence evidence:</w:t>
      </w:r>
      <w:r>
        <w:t xml:space="preserve"> Statistical evidence of whether tablet and PC assessments are comparable</w:t>
      </w:r>
    </w:p>
    <w:p>
      <w:pPr>
        <w:pStyle w:val="ListNumber"/>
      </w:pPr>
      <w:r>
        <w:rPr>
          <w:b/>
        </w:rPr>
        <w:t>Fairness adjustments:</w:t>
      </w:r>
      <w:r>
        <w:t xml:space="preserve"> Calibration parameters if device-specific scoring adjustments are needed</w:t>
      </w:r>
    </w:p>
    <w:p>
      <w:pPr>
        <w:pStyle w:val="ListNumber"/>
      </w:pPr>
      <w:r>
        <w:rPr>
          <w:b/>
        </w:rPr>
        <w:t>Publication-ready findings:</w:t>
      </w:r>
      <w:r>
        <w:t xml:space="preserve"> Contribution to the educational technology literature on form factor effects in game-based assessment</w:t>
      </w:r>
    </w:p>
    <w:p>
      <w:r>
        <w:br w:type="page"/>
      </w:r>
    </w:p>
    <w:p>
      <w:pPr>
        <w:pStyle w:val="Heading1"/>
      </w:pPr>
      <w:r>
        <w:t>8. Data Model</w:t>
      </w:r>
    </w:p>
    <w:p>
      <w:r>
        <w:t>The complete SurrealDB data model for EdGame Phase 1. Defines all tables, fields, permissions, and server-side functions.</w:t>
      </w:r>
    </w:p>
    <w:p/>
    <w:p>
      <w:pPr>
        <w:spacing w:before="80" w:after="80"/>
        <w:shd w:fill="F5F5F5"/>
      </w:pPr>
      <w:r>
        <w:rPr>
          <w:rFonts w:ascii="Consolas" w:hAnsi="Consolas"/>
          <w:color w:val="333333"/>
          <w:sz w:val="16"/>
        </w:rPr>
        <w:t>-- EdGame Phase 1 Data Model (SurrealDB)</w:t>
        <w:br/>
        <w:t>-- Reconciles spec-v1.0.md §2.3 with issue #9 requirements</w:t>
        <w:br/>
        <w:t>-- Uses SurrealQL schema definitions with permissions</w:t>
        <w:br/>
        <w:br/>
        <w:t>-- ============================================================</w:t>
        <w:br/>
        <w:t>-- NAMESPACE &amp; DATABASE</w:t>
        <w:br/>
        <w:t>-- ============================================================</w:t>
        <w:br/>
        <w:br/>
        <w:t>DEFINE NAMESPACE edgame;</w:t>
        <w:br/>
        <w:t>USE NS edgame;</w:t>
        <w:br/>
        <w:t>DEFINE DATABASE production;</w:t>
        <w:br/>
        <w:t>USE DB production;</w:t>
        <w:br/>
        <w:br/>
        <w:t>-- ============================================================</w:t>
        <w:br/>
        <w:t>-- CORE TABLES</w:t>
        <w:br/>
        <w:t>-- ============================================================</w:t>
        <w:br/>
        <w:br/>
        <w:t>-- School / organization model</w:t>
        <w:br/>
        <w:t>DEFINE TABLE schools SCHEMAFULL</w:t>
        <w:br/>
        <w:t xml:space="preserve">  PERMISSIONS</w:t>
        <w:br/>
        <w:t xml:space="preserve">    FOR select WHERE $auth.role = 'admin' OR school = $auth.school</w:t>
        <w:br/>
        <w:t xml:space="preserve">    FOR create, update, delete WHERE $auth.role = 'admin';</w:t>
        <w:br/>
        <w:br/>
        <w:t>DEFINE FIELD name         ON schools TYPE string ASSERT $value != NONE;</w:t>
        <w:br/>
        <w:t>DEFINE FIELD type         ON schools TYPE option&lt;string&gt; ASSERT $value INSIDE ['private', 'public', 'charter', 'international'];</w:t>
        <w:br/>
        <w:t>DEFINE FIELD country      ON schools TYPE option&lt;string&gt;;</w:t>
        <w:br/>
        <w:t>DEFINE FIELD region       ON schools TYPE option&lt;string&gt;;</w:t>
        <w:br/>
        <w:t>DEFINE FIELD license_type ON schools TYPE option&lt;string&gt; ASSERT $value INSIDE ['trial', 'standard', 'premium'];</w:t>
        <w:br/>
        <w:t>DEFINE FIELD license_expires_at ON schools TYPE option&lt;datetime&gt;;</w:t>
        <w:br/>
        <w:t>DEFINE FIELD created_at   ON schools TYPE datetime DEFAULT time::now();</w:t>
        <w:br/>
        <w:br/>
        <w:t>-- Users with role-based access</w:t>
        <w:br/>
        <w:t>DEFINE TABLE users SCHEMAFULL</w:t>
        <w:br/>
        <w:t xml:space="preserve">  PERMISSIONS</w:t>
        <w:br/>
        <w:t xml:space="preserve">    FOR select WHERE id = $auth.id OR $auth.role = 'admin'</w:t>
        <w:br/>
        <w:t xml:space="preserve">    FOR update WHERE id = $auth.id</w:t>
        <w:br/>
        <w:t xml:space="preserve">    FOR create, delete WHERE $auth.role = 'admin';</w:t>
        <w:br/>
        <w:br/>
        <w:t>DEFINE FIELD email        ON users TYPE string ASSERT string::is::email($value);</w:t>
        <w:br/>
        <w:t>DEFINE FIELD role         ON users TYPE string ASSERT $value INSIDE ['teacher', 'student', 'admin'];</w:t>
        <w:br/>
        <w:t>DEFINE FIELD first_name   ON users TYPE option&lt;string&gt;;</w:t>
        <w:br/>
        <w:t>DEFINE FIELD last_name    ON users TYPE option&lt;string&gt;;</w:t>
        <w:br/>
        <w:t>DEFINE FIELD school       ON users TYPE option&lt;record&lt;schools&gt;&gt;;</w:t>
        <w:br/>
        <w:t>DEFINE FIELD avatar_url   ON users TYPE option&lt;string&gt;;</w:t>
        <w:br/>
        <w:t>DEFINE FIELD password_hash ON users TYPE option&lt;string&gt;;</w:t>
        <w:br/>
        <w:t>DEFINE FIELD created_at   ON users TYPE datetime DEFAULT time::now();</w:t>
        <w:br/>
        <w:t>DEFINE FIELD updated_at   ON users TYPE datetime DEFAULT time::now();</w:t>
        <w:br/>
        <w:t>DEFINE INDEX idx_users_email ON users FIELDS email UNIQUE;</w:t>
        <w:br/>
        <w:br/>
        <w:t>-- Teacher class groups with join codes</w:t>
        <w:br/>
        <w:t>DEFINE TABLE classes SCHEMAFULL</w:t>
        <w:br/>
        <w:t xml:space="preserve">  PERMISSIONS</w:t>
        <w:br/>
        <w:t xml:space="preserve">    FOR select WHERE teacher = $auth.id</w:t>
        <w:br/>
        <w:t xml:space="preserve">      OR (SELECT * FROM class_members WHERE class = $parent.id AND student = $auth.id)</w:t>
        <w:br/>
        <w:t xml:space="preserve">    FOR create, update, delete WHERE $auth.role = 'teacher' AND teacher = $auth.id;</w:t>
        <w:br/>
        <w:br/>
        <w:t>DEFINE FIELD teacher      ON classes TYPE record&lt;users&gt;;</w:t>
        <w:br/>
        <w:t>DEFINE FIELD name         ON classes TYPE string ASSERT $value != NONE;</w:t>
        <w:br/>
        <w:t>DEFINE FIELD subject      ON classes TYPE option&lt;string&gt;;</w:t>
        <w:br/>
        <w:t>DEFINE FIELD grade_level  ON classes TYPE option&lt;int&gt;;</w:t>
        <w:br/>
        <w:t>DEFINE FIELD join_code    ON classes TYPE string ASSERT $value != NONE;</w:t>
        <w:br/>
        <w:t>DEFINE FIELD is_active    ON classes TYPE bool DEFAULT true;</w:t>
        <w:br/>
        <w:t>DEFINE FIELD created_at   ON classes TYPE datetime DEFAULT time::now();</w:t>
        <w:br/>
        <w:t>DEFINE INDEX idx_classes_join_code ON classes FIELDS join_code UNIQUE;</w:t>
        <w:br/>
        <w:br/>
        <w:t>-- Student ↔ Class many-to-many</w:t>
        <w:br/>
        <w:t>DEFINE TABLE class_members SCHEMAFULL</w:t>
        <w:br/>
        <w:t xml:space="preserve">  PERMISSIONS</w:t>
        <w:br/>
        <w:t xml:space="preserve">    FOR select WHERE student = $auth.id</w:t>
        <w:br/>
        <w:t xml:space="preserve">      OR (SELECT * FROM classes WHERE id = $parent.class AND teacher = $auth.id)</w:t>
        <w:br/>
        <w:t xml:space="preserve">    FOR create WHERE $auth.role = 'teacher'</w:t>
        <w:br/>
        <w:t xml:space="preserve">    FOR delete WHERE $auth.role = 'teacher';</w:t>
        <w:br/>
        <w:br/>
        <w:t>DEFINE FIELD class        ON class_members TYPE record&lt;classes&gt;;</w:t>
        <w:br/>
        <w:t>DEFINE FIELD student      ON class_members TYPE record&lt;users&gt;;</w:t>
        <w:br/>
        <w:t>DEFINE FIELD joined_at    ON class_members TYPE datetime DEFAULT time::now();</w:t>
        <w:br/>
        <w:t>DEFINE INDEX idx_class_members_unique ON class_members FIELDS class, student UNIQUE;</w:t>
        <w:br/>
        <w:br/>
        <w:t>-- Game environments catalog</w:t>
        <w:br/>
        <w:t>DEFINE TABLE game_environments SCHEMAFULL</w:t>
        <w:br/>
        <w:t xml:space="preserve">  PERMISSIONS</w:t>
        <w:br/>
        <w:t xml:space="preserve">    FOR select WHERE true  -- readable by all authenticated users</w:t>
        <w:br/>
        <w:t xml:space="preserve">    FOR create, update, delete WHERE $auth.role = 'admin';</w:t>
        <w:br/>
        <w:br/>
        <w:t>DEFINE FIELD slug         ON game_environments TYPE string ASSERT $value != NONE;</w:t>
        <w:br/>
        <w:t>DEFINE FIELD name         ON game_environments TYPE string ASSERT $value != NONE;</w:t>
        <w:br/>
        <w:t>DEFINE FIELD subject      ON game_environments TYPE string ASSERT $value INSIDE ['math', 'science', 'language_arts', 'mixed'];</w:t>
        <w:br/>
        <w:t>DEFINE FIELD grade_min    ON game_environments TYPE option&lt;int&gt;;</w:t>
        <w:br/>
        <w:t>DEFINE FIELD grade_max    ON game_environments TYPE option&lt;int&gt;;</w:t>
        <w:br/>
        <w:t>DEFINE FIELD description  ON game_environments TYPE option&lt;string&gt;;</w:t>
        <w:br/>
        <w:t>DEFINE FIELD thumbnail_url ON game_environments TYPE option&lt;string&gt;;</w:t>
        <w:br/>
        <w:t>DEFINE FIELD config       ON game_environments FLEXIBLE TYPE option&lt;object&gt; DEFAULT {};</w:t>
        <w:br/>
        <w:t>DEFINE FIELD is_active    ON game_environments TYPE bool DEFAULT true;</w:t>
        <w:br/>
        <w:t>DEFINE FIELD created_at   ON game_environments TYPE datetime DEFAULT time::now();</w:t>
        <w:br/>
        <w:t>DEFINE INDEX idx_environments_slug ON game_environments FIELDS slug UNIQUE;</w:t>
        <w:br/>
        <w:br/>
        <w:t>-- Teacher-created assignments</w:t>
        <w:br/>
        <w:t>DEFINE TABLE assignments SCHEMAFULL</w:t>
        <w:br/>
        <w:t xml:space="preserve">  PERMISSIONS</w:t>
        <w:br/>
        <w:t xml:space="preserve">    FOR select WHERE teacher = $auth.id</w:t>
        <w:br/>
        <w:t xml:space="preserve">      OR (SELECT * FROM class_members WHERE class = $parent.class AND student = $auth.id)</w:t>
        <w:br/>
        <w:t xml:space="preserve">    FOR create, update, delete WHERE $auth.role = 'teacher' AND teacher = $auth.id;</w:t>
        <w:br/>
        <w:br/>
        <w:t>DEFINE FIELD teacher      ON assignments TYPE record&lt;users&gt;;</w:t>
        <w:br/>
        <w:t>DEFINE FIELD environment  ON assignments TYPE record&lt;game_environments&gt;;</w:t>
        <w:br/>
        <w:t>DEFINE FIELD class        ON assignments TYPE option&lt;record&lt;classes&gt;&gt;;</w:t>
        <w:br/>
        <w:t>DEFINE FIELD title        ON assignments TYPE string ASSERT $value != NONE;</w:t>
        <w:br/>
        <w:t>DEFINE FIELD instructions ON assignments TYPE option&lt;string&gt;;</w:t>
        <w:br/>
        <w:t>DEFINE FIELD due_at       ON assignments TYPE option&lt;datetime&gt;;</w:t>
        <w:br/>
        <w:t>DEFINE FIELD config       ON assignments FLEXIBLE TYPE option&lt;object&gt; DEFAULT {};</w:t>
        <w:br/>
        <w:t>DEFINE FIELD created_at   ON assignments TYPE datetime DEFAULT time::now();</w:t>
        <w:br/>
        <w:br/>
        <w:t>-- ============================================================</w:t>
        <w:br/>
        <w:t>-- GAME DATA TABLES</w:t>
        <w:br/>
        <w:t>-- ============================================================</w:t>
        <w:br/>
        <w:br/>
        <w:t>-- Individual play sessions</w:t>
        <w:br/>
        <w:t>DEFINE TABLE game_sessions SCHEMAFULL</w:t>
        <w:br/>
        <w:t xml:space="preserve">  PERMISSIONS</w:t>
        <w:br/>
        <w:t xml:space="preserve">    FOR select WHERE student = $auth.id</w:t>
        <w:br/>
        <w:t xml:space="preserve">      OR $auth.role = 'teacher'</w:t>
        <w:br/>
        <w:t xml:space="preserve">    FOR create WHERE $auth.role = 'student' AND student = $auth.id</w:t>
        <w:br/>
        <w:t xml:space="preserve">    FOR update WHERE student = $auth.id;</w:t>
        <w:br/>
        <w:br/>
        <w:t>DEFINE FIELD student      ON game_sessions TYPE record&lt;users&gt;;</w:t>
        <w:br/>
        <w:t>DEFINE FIELD assignment   ON game_sessions TYPE option&lt;record&lt;assignments&gt;&gt;;</w:t>
        <w:br/>
        <w:t>DEFINE FIELD environment  ON game_sessions TYPE record&lt;game_environments&gt;;</w:t>
        <w:br/>
        <w:t>DEFINE FIELD started_at   ON game_sessions TYPE datetime DEFAULT time::now();</w:t>
        <w:br/>
        <w:t>DEFINE FIELD ended_at     ON game_sessions TYPE option&lt;datetime&gt;;</w:t>
        <w:br/>
        <w:t>DEFINE FIELD duration_seconds ON game_sessions TYPE option&lt;int&gt;;</w:t>
        <w:br/>
        <w:t>DEFINE FIELD completed    ON game_sessions TYPE bool DEFAULT false;</w:t>
        <w:br/>
        <w:t>DEFINE FIELD score        ON game_sessions TYPE option&lt;float&gt;;</w:t>
        <w:br/>
        <w:t>DEFINE INDEX idx_sessions_student ON game_sessions FIELDS student;</w:t>
        <w:br/>
        <w:br/>
        <w:t>-- Raw telemetry events</w:t>
        <w:br/>
        <w:t>DEFINE TABLE game_events SCHEMAFULL</w:t>
        <w:br/>
        <w:t xml:space="preserve">  PERMISSIONS</w:t>
        <w:br/>
        <w:t xml:space="preserve">    FOR create WHERE $auth.role = 'student'</w:t>
        <w:br/>
        <w:t xml:space="preserve">    FOR select WHERE $auth.role = 'teacher' OR $auth.role = 'admin';</w:t>
        <w:br/>
        <w:br/>
        <w:t>DEFINE FIELD session      ON game_events TYPE record&lt;game_sessions&gt;;</w:t>
        <w:br/>
        <w:t>DEFINE FIELD event_type   ON game_events TYPE string ASSERT $value != NONE;</w:t>
        <w:br/>
        <w:t>DEFINE FIELD payload      ON game_events FLEXIBLE TYPE object DEFAULT {};</w:t>
        <w:br/>
        <w:t>DEFINE FIELD ts           ON game_events TYPE datetime DEFAULT time::now();</w:t>
        <w:br/>
        <w:t>DEFINE INDEX idx_events_session ON game_events FIELDS session;</w:t>
        <w:br/>
        <w:t>DEFINE INDEX idx_events_type ON game_events FIELDS event_type;</w:t>
        <w:br/>
        <w:br/>
        <w:t>-- Aggregated metrics per session across 6 dimensions</w:t>
        <w:br/>
        <w:t>DEFINE TABLE computed_metrics SCHEMAFULL</w:t>
        <w:br/>
        <w:t xml:space="preserve">  PERMISSIONS</w:t>
        <w:br/>
        <w:t xml:space="preserve">    FOR select WHERE student = $auth.id OR $auth.role = 'teacher'</w:t>
        <w:br/>
        <w:t xml:space="preserve">    FOR create, update WHERE $auth.role = 'admin' OR $auth.role = 'teacher';</w:t>
        <w:br/>
        <w:br/>
        <w:t>DEFINE FIELD session      ON computed_metrics TYPE record&lt;game_sessions&gt;;</w:t>
        <w:br/>
        <w:t>DEFINE FIELD student      ON computed_metrics TYPE record&lt;users&gt;;</w:t>
        <w:br/>
        <w:t>DEFINE FIELD environment  ON computed_metrics TYPE record&lt;game_environments&gt;;</w:t>
        <w:br/>
        <w:br/>
        <w:t>-- D1: Cognitive Knowledge</w:t>
        <w:br/>
        <w:t>DEFINE FIELD correctness_rate       ON computed_metrics TYPE option&lt;float&gt;;</w:t>
        <w:br/>
        <w:t>DEFINE FIELD avg_response_time_ms   ON computed_metrics TYPE option&lt;int&gt;;</w:t>
        <w:br/>
        <w:t>DEFINE FIELD speed_accuracy_profile ON computed_metrics TYPE option&lt;string&gt;;</w:t>
        <w:br/>
        <w:t>DEFINE FIELD questions_attempted    ON computed_metrics TYPE int DEFAULT 0;</w:t>
        <w:br/>
        <w:t>DEFINE FIELD questions_correct      ON computed_metrics TYPE int DEFAULT 0;</w:t>
        <w:br/>
        <w:br/>
        <w:t>-- D2: Behavioral Engagement</w:t>
        <w:br/>
        <w:t>DEFINE FIELD total_time_seconds     ON computed_metrics TYPE option&lt;int&gt;;</w:t>
        <w:br/>
        <w:t>DEFINE FIELD action_count           ON computed_metrics TYPE int DEFAULT 0;</w:t>
        <w:br/>
        <w:t>DEFINE FIELD completion_rate        ON computed_metrics TYPE option&lt;float&gt;;</w:t>
        <w:br/>
        <w:br/>
        <w:t>-- D3: Strategic Behavior</w:t>
        <w:br/>
        <w:t>DEFINE FIELD strategy_classification ON computed_metrics TYPE option&lt;string&gt;;</w:t>
        <w:br/>
        <w:t>DEFINE FIELD action_variation_index  ON computed_metrics TYPE option&lt;float&gt;;</w:t>
        <w:br/>
        <w:t>DEFINE FIELD role_chosen             ON computed_metrics TYPE option&lt;string&gt;;</w:t>
        <w:br/>
        <w:br/>
        <w:t>-- D4: Social &amp; Collaborative</w:t>
        <w:br/>
        <w:t>DEFINE FIELD teammate_interactions   ON computed_metrics TYPE int DEFAULT 0;</w:t>
        <w:br/>
        <w:t>DEFINE FIELD heal_actions            ON computed_metrics TYPE int DEFAULT 0;</w:t>
        <w:br/>
        <w:t>DEFINE FIELD shield_actions          ON computed_metrics TYPE int DEFAULT 0;</w:t>
        <w:br/>
        <w:br/>
        <w:t>-- D5: Affective &amp; SEL</w:t>
        <w:br/>
        <w:t>DEFINE FIELD persistence_after_failure ON computed_metrics TYPE option&lt;float&gt;;</w:t>
        <w:br/>
        <w:t>DEFINE FIELD frustration_score         ON computed_metrics TYPE option&lt;float&gt;;</w:t>
        <w:br/>
        <w:br/>
        <w:t>-- D6: Temporal &amp; Longitudinal</w:t>
        <w:br/>
        <w:t>DEFINE FIELD response_consistency    ON computed_metrics TYPE option&lt;float&gt;;</w:t>
        <w:br/>
        <w:t>DEFINE FIELD learning_velocity       ON computed_metrics TYPE option&lt;float&gt;;</w:t>
        <w:br/>
        <w:br/>
        <w:t>DEFINE FIELD computed_at             ON computed_metrics TYPE datetime DEFAULT time::now();</w:t>
        <w:br/>
        <w:t>DEFINE INDEX idx_metrics_session ON computed_metrics FIELDS session UNIQUE;</w:t>
        <w:br/>
        <w:br/>
        <w:t>-- Daily aggregation of metrics per student</w:t>
        <w:br/>
        <w:t>DEFINE TABLE student_metrics_daily SCHEMAFULL</w:t>
        <w:br/>
        <w:t xml:space="preserve">  PERMISSIONS</w:t>
        <w:br/>
        <w:t xml:space="preserve">    FOR select WHERE student = $auth.id OR $auth.role = 'teacher'</w:t>
        <w:br/>
        <w:t xml:space="preserve">    FOR create, update WHERE $auth.role = 'admin';</w:t>
        <w:br/>
        <w:br/>
        <w:t>DEFINE FIELD student      ON student_metrics_daily TYPE record&lt;users&gt;;</w:t>
        <w:br/>
        <w:t>DEFINE FIELD date         ON student_metrics_daily TYPE datetime;</w:t>
        <w:br/>
        <w:t>DEFINE FIELD environment  ON student_metrics_daily TYPE option&lt;record&lt;game_environments&gt;&gt;;</w:t>
        <w:br/>
        <w:br/>
        <w:t>-- Engagement</w:t>
        <w:br/>
        <w:t>DEFINE FIELD total_time_minutes     ON student_metrics_daily TYPE option&lt;float&gt;;</w:t>
        <w:br/>
        <w:t>DEFINE FIELD session_count          ON student_metrics_daily TYPE option&lt;int&gt;;</w:t>
        <w:br/>
        <w:t>DEFINE FIELD completion_rate        ON student_metrics_daily TYPE option&lt;float&gt;;</w:t>
        <w:br/>
        <w:br/>
        <w:t>-- Performance</w:t>
        <w:br/>
        <w:t>DEFINE FIELD accuracy               ON student_metrics_daily TYPE option&lt;float&gt;;</w:t>
        <w:br/>
        <w:t>DEFINE FIELD avg_response_time_ms   ON student_metrics_daily TYPE option&lt;int&gt;;</w:t>
        <w:br/>
        <w:t>DEFINE FIELD concepts_practiced     ON student_metrics_daily TYPE option&lt;array&lt;string&gt;&gt;;</w:t>
        <w:br/>
        <w:t>DEFINE FIELD concepts_mastered      ON student_metrics_daily TYPE option&lt;array&lt;string&gt;&gt;;</w:t>
        <w:br/>
        <w:br/>
        <w:t>-- Behavioral</w:t>
        <w:br/>
        <w:t>DEFINE FIELD help_requests          ON student_metrics_daily TYPE option&lt;int&gt;;</w:t>
        <w:br/>
        <w:t>DEFINE FIELD retry_count            ON student_metrics_daily TYPE option&lt;int&gt;;</w:t>
        <w:br/>
        <w:t>DEFINE FIELD strategy_changes       ON student_metrics_daily TYPE option&lt;int&gt;;</w:t>
        <w:br/>
        <w:br/>
        <w:t>DEFINE INDEX idx_daily_unique ON student_metrics_daily FIELDS student, date, environment UNIQUE;</w:t>
        <w:br/>
        <w:br/>
        <w:t>-- Top-3 generated insights per student (issue #9)</w:t>
        <w:br/>
        <w:t>DEFINE TABLE student_insights SCHEMAFULL</w:t>
        <w:br/>
        <w:t xml:space="preserve">  PERMISSIONS</w:t>
        <w:br/>
        <w:t xml:space="preserve">    FOR select WHERE student = $auth.id OR $auth.role = 'teacher'</w:t>
        <w:br/>
        <w:t xml:space="preserve">    FOR create, update, delete WHERE $auth.role = 'admin' OR $auth.role = 'teacher';</w:t>
        <w:br/>
        <w:br/>
        <w:t>DEFINE FIELD student      ON student_insights TYPE record&lt;users&gt;;</w:t>
        <w:br/>
        <w:t>DEFINE FIELD class        ON student_insights TYPE option&lt;record&lt;classes&gt;&gt;;</w:t>
        <w:br/>
        <w:t>DEFINE FIELD period_start ON student_insights TYPE datetime;</w:t>
        <w:br/>
        <w:t>DEFINE FIELD period_end   ON student_insights TYPE datetime;</w:t>
        <w:br/>
        <w:t>DEFINE FIELD insights     ON student_insights FLEXIBLE TYPE array DEFAULT [];</w:t>
        <w:br/>
        <w:t>-- Each insight: { dimension: string, title: string, description: string, action: string, severity: string }</w:t>
        <w:br/>
        <w:t>DEFINE FIELD generated_at ON student_insights TYPE datetime DEFAULT time::now();</w:t>
        <w:br/>
        <w:br/>
        <w:t>-- Question bank</w:t>
        <w:br/>
        <w:t>DEFINE TABLE questions SCHEMAFULL</w:t>
        <w:br/>
        <w:t xml:space="preserve">  PERMISSIONS</w:t>
        <w:br/>
        <w:t xml:space="preserve">    FOR select WHERE true  -- readable by all authenticated users</w:t>
        <w:br/>
        <w:t xml:space="preserve">    FOR create, update, delete WHERE $auth.role = 'admin' OR $auth.role = 'teacher';</w:t>
        <w:br/>
        <w:br/>
        <w:t>DEFINE FIELD subject       ON questions TYPE string ASSERT $value INSIDE ['math', 'science', 'general'];</w:t>
        <w:br/>
        <w:t>DEFINE FIELD topic         ON questions TYPE option&lt;string&gt;;</w:t>
        <w:br/>
        <w:t>DEFINE FIELD difficulty    ON questions TYPE int ASSERT $value &gt;= 1 AND $value &lt;= 5;</w:t>
        <w:br/>
        <w:t>DEFINE FIELD question_text ON questions TYPE string ASSERT $value != NONE;</w:t>
        <w:br/>
        <w:t>DEFINE FIELD options       ON questions FLEXIBLE TYPE array ASSERT $value != NONE;</w:t>
        <w:br/>
        <w:t>DEFINE FIELD correct_answer ON questions TYPE string ASSERT $value != NONE;</w:t>
        <w:br/>
        <w:t>DEFINE FIELD explanation   ON questions TYPE option&lt;string&gt;;</w:t>
        <w:br/>
        <w:t>DEFINE FIELD grade_level   ON questions TYPE option&lt;int&gt;;</w:t>
        <w:br/>
        <w:t>DEFINE FIELD tags          ON questions TYPE option&lt;array&lt;string&gt;&gt;;</w:t>
        <w:br/>
        <w:t>DEFINE FIELD created_at    ON questions TYPE datetime DEFAULT time::now();</w:t>
        <w:br/>
        <w:br/>
        <w:t>-- ============================================================</w:t>
        <w:br/>
        <w:t>-- DATABASE FUNCTIONS</w:t>
        <w:br/>
        <w:t>-- ============================================================</w:t>
        <w:br/>
        <w:br/>
        <w:t>-- Compute session metrics from raw events</w:t>
        <w:br/>
        <w:t>DEFINE FUNCTION fn::compute_session_metrics($session_id: record&lt;game_sessions&gt;) {</w:t>
        <w:br/>
        <w:t xml:space="preserve">  LET $session = (SELECT student, environment FROM game_sessions WHERE id = $session_id)[0];</w:t>
        <w:br/>
        <w:br/>
        <w:t xml:space="preserve">  LET $question_events = SELECT * FROM game_events</w:t>
        <w:br/>
        <w:t xml:space="preserve">    WHERE session = $session_id AND event_type = 'question_answered';</w:t>
        <w:br/>
        <w:br/>
        <w:t xml:space="preserve">  LET $total = count($question_events);</w:t>
        <w:br/>
        <w:t xml:space="preserve">  LET $correct = count(SELECT * FROM $question_events WHERE payload.correct = true);</w:t>
        <w:br/>
        <w:t xml:space="preserve">  LET $avg_rt = math::mean(SELECT VALUE payload.responseTimeMs FROM $question_events);</w:t>
        <w:br/>
        <w:br/>
        <w:t xml:space="preserve">  UPSERT computed_metrics SET</w:t>
        <w:br/>
        <w:t xml:space="preserve">    session = $session_id,</w:t>
        <w:br/>
        <w:t xml:space="preserve">    student = $session.student,</w:t>
        <w:br/>
        <w:t xml:space="preserve">    environment = $session.environment,</w:t>
        <w:br/>
        <w:t xml:space="preserve">    correctness_rate = IF $total &gt; 0 THEN $correct / $total ELSE 0 END,</w:t>
        <w:br/>
        <w:t xml:space="preserve">    avg_response_time_ms = $avg_rt,</w:t>
        <w:br/>
        <w:t xml:space="preserve">    questions_attempted = $total,</w:t>
        <w:br/>
        <w:t xml:space="preserve">    questions_correct = $correct,</w:t>
        <w:br/>
        <w:t xml:space="preserve">    computed_at = time::now()</w:t>
        <w:br/>
        <w:t xml:space="preserve">  WHERE session = $session_id;</w:t>
        <w:br/>
        <w:t>};</w:t>
        <w:br/>
        <w:br/>
        <w:t>-- Daily rollup job</w:t>
        <w:br/>
        <w:t>DEFINE FUNCTION fn::daily_rollup() {</w:t>
        <w:br/>
        <w:t xml:space="preserve">  LET $today = time::now();</w:t>
        <w:br/>
        <w:br/>
        <w:t xml:space="preserve">  LET $sessions_today = SELECT student, environment,</w:t>
        <w:br/>
        <w:t xml:space="preserve">    math::sum(duration_seconds) AS total_seconds,</w:t>
        <w:br/>
        <w:t xml:space="preserve">    count() AS session_count</w:t>
        <w:br/>
        <w:t xml:space="preserve">  FROM game_sessions</w:t>
        <w:br/>
        <w:t xml:space="preserve">  WHERE started_at &gt;= time::floor($today, 1d)</w:t>
        <w:br/>
        <w:t xml:space="preserve">  GROUP BY student, environment;</w:t>
        <w:br/>
        <w:br/>
        <w:t xml:space="preserve">  FOR $row IN $sessions_today {</w:t>
        <w:br/>
        <w:t xml:space="preserve">    LET $metrics = SELECT</w:t>
        <w:br/>
        <w:t xml:space="preserve">      math::mean(correctness_rate) AS accuracy,</w:t>
        <w:br/>
        <w:t xml:space="preserve">      math::mean(avg_response_time_ms) AS avg_rt</w:t>
        <w:br/>
        <w:t xml:space="preserve">    FROM computed_metrics</w:t>
        <w:br/>
        <w:t xml:space="preserve">    WHERE student = $row.student AND environment = $row.environment;</w:t>
        <w:br/>
        <w:br/>
        <w:t xml:space="preserve">    UPSERT student_metrics_daily SET</w:t>
        <w:br/>
        <w:t xml:space="preserve">      student = $row.student,</w:t>
        <w:br/>
        <w:t xml:space="preserve">      date = time::floor($today, 1d),</w:t>
        <w:br/>
        <w:t xml:space="preserve">      environment = $row.environment,</w:t>
        <w:br/>
        <w:t xml:space="preserve">      total_time_minutes = $row.total_seconds / 60,</w:t>
        <w:br/>
        <w:t xml:space="preserve">      session_count = $row.session_count,</w:t>
        <w:br/>
        <w:t xml:space="preserve">      accuracy = $metrics[0].accuracy,</w:t>
        <w:br/>
        <w:t xml:space="preserve">      avg_response_time_ms = $metrics[0].avg_rt</w:t>
        <w:br/>
        <w:t xml:space="preserve">    WHERE student = $row.student</w:t>
        <w:br/>
        <w:t xml:space="preserve">      AND date = time::floor($today, 1d)</w:t>
        <w:br/>
        <w:t xml:space="preserve">      AND environment = $row.environment;</w:t>
        <w:br/>
        <w:t xml:space="preserve">  };</w:t>
        <w:br/>
        <w:t>};</w:t>
        <w:br/>
      </w:r>
    </w:p>
    <w:p>
      <w:r>
        <w:br w:type="page"/>
      </w:r>
    </w:p>
    <w:p>
      <w:pPr>
        <w:pStyle w:val="Heading1"/>
      </w:pPr>
      <w:r>
        <w:t>9. REST API Specification</w:t>
      </w:r>
    </w:p>
    <w:p>
      <w:r>
        <w:t>Complete Phase 1 API routes for the EdGame platform. All endpoints are Next.js Route Handlers deployed on Railway.</w:t>
      </w:r>
    </w:p>
    <w:p/>
    <w:p>
      <w:r>
        <w:t>All endpoints are Next.js Route Handlers deployed on Railway.</w:t>
      </w:r>
    </w:p>
    <w:p>
      <w:r>
        <w:t xml:space="preserve">Authentication via NextAuth.js session tokens (passed as cookie or </w:t>
      </w:r>
      <w:r>
        <w:rPr>
          <w:rFonts w:ascii="Consolas" w:hAnsi="Consolas"/>
          <w:color w:val="C7254E"/>
          <w:sz w:val="19"/>
        </w:rPr>
        <w:t>Authorization: Bearer &lt;token&gt;</w:t>
      </w:r>
      <w:r>
        <w:t>).</w:t>
      </w:r>
    </w:p>
    <w:p>
      <w:pPr>
        <w:pStyle w:val="Heading3"/>
      </w:pPr>
      <w:r>
        <w:t>Auth</w:t>
      </w:r>
    </w:p>
    <w:p>
      <w:pPr>
        <w:pStyle w:val="Heading4"/>
      </w:pPr>
      <w:r>
        <w:t>`POST /api/auth/[...nextauth]`</w:t>
      </w:r>
    </w:p>
    <w:p>
      <w:r>
        <w:t>NextAuth.js auth handler (Google OAuth, credentials).</w:t>
      </w:r>
    </w:p>
    <w:p>
      <w:pPr>
        <w:pStyle w:val="ListBullet"/>
      </w:pPr>
      <w:r>
        <w:rPr>
          <w:b/>
        </w:rPr>
        <w:t>Auth:</w:t>
      </w:r>
      <w:r>
        <w:t xml:space="preserve"> Public</w:t>
      </w:r>
    </w:p>
    <w:p>
      <w:pPr>
        <w:pStyle w:val="ListBullet"/>
      </w:pPr>
      <w:r>
        <w:rPr>
          <w:b/>
        </w:rPr>
        <w:t>Response:</w:t>
      </w:r>
      <w:r>
        <w:t xml:space="preserve"> Redirect to dashboard or game</w:t>
      </w:r>
    </w:p>
    <w:p>
      <w:pPr>
        <w:spacing w:before="120" w:after="120"/>
      </w:pPr>
      <w:r>
        <w:rPr>
          <w:color w:val="CCCCCC"/>
          <w:sz w:val="16"/>
        </w:rPr>
        <w:t>────────────────────────────────────────────────────────────</w:t>
      </w:r>
    </w:p>
    <w:p>
      <w:pPr>
        <w:pStyle w:val="Heading3"/>
      </w:pPr>
      <w:r>
        <w:t>Environments</w:t>
      </w:r>
    </w:p>
    <w:p>
      <w:pPr>
        <w:pStyle w:val="Heading4"/>
      </w:pPr>
      <w:r>
        <w:t>`GET /api/environments`</w:t>
      </w:r>
    </w:p>
    <w:p>
      <w:r>
        <w:t>List available game environments.</w:t>
      </w:r>
    </w:p>
    <w:p>
      <w:pPr>
        <w:pStyle w:val="ListBullet"/>
      </w:pPr>
      <w:r>
        <w:rPr>
          <w:b/>
        </w:rPr>
        <w:t>Auth:</w:t>
      </w:r>
      <w:r>
        <w:t xml:space="preserve"> Teacher+</w:t>
      </w:r>
    </w:p>
    <w:p>
      <w:pPr>
        <w:pStyle w:val="ListBullet"/>
      </w:pPr>
      <w:r>
        <w:rPr>
          <w:b/>
        </w:rPr>
        <w:t>Response:</w:t>
      </w:r>
    </w:p>
    <w:p>
      <w:pPr>
        <w:spacing w:before="80" w:after="80"/>
        <w:ind w:left="283"/>
        <w:shd w:fill="F5F5F5"/>
      </w:pPr>
      <w:r>
        <w:rPr>
          <w:rFonts w:ascii="Consolas" w:hAnsi="Consolas"/>
          <w:color w:val="333333"/>
          <w:sz w:val="18"/>
        </w:rPr>
        <w:t>{</w:t>
        <w:br/>
        <w:t xml:space="preserve">  "environments": [</w:t>
        <w:br/>
        <w:t xml:space="preserve">    {</w:t>
        <w:br/>
        <w:t xml:space="preserve">      "id": "uuid",</w:t>
        <w:br/>
        <w:t xml:space="preserve">      "slug": "pulse-realms",</w:t>
        <w:br/>
        <w:t xml:space="preserve">      "name": "Pulse Realms",</w:t>
        <w:br/>
        <w:t xml:space="preserve">      "subject": "math",</w:t>
        <w:br/>
        <w:t xml:space="preserve">      "gradeRange": [3, 8],</w:t>
        <w:br/>
        <w:t xml:space="preserve">      "description": "3v3 team arena...",</w:t>
        <w:br/>
        <w:t xml:space="preserve">      "thumbnailUrl": "/assets/pulse-realms-thumb.png",</w:t>
        <w:br/>
        <w:t xml:space="preserve">      "config": {},</w:t>
        <w:br/>
        <w:t xml:space="preserve">      "isActive": true</w:t>
        <w:br/>
        <w:t xml:space="preserve">    }</w:t>
        <w:br/>
        <w:t xml:space="preserve">  ]</w:t>
        <w:br/>
        <w:t>}</w:t>
      </w:r>
    </w:p>
    <w:p>
      <w:pPr>
        <w:spacing w:before="120" w:after="120"/>
      </w:pPr>
      <w:r>
        <w:rPr>
          <w:color w:val="CCCCCC"/>
          <w:sz w:val="16"/>
        </w:rPr>
        <w:t>────────────────────────────────────────────────────────────</w:t>
      </w:r>
    </w:p>
    <w:p>
      <w:pPr>
        <w:pStyle w:val="Heading3"/>
      </w:pPr>
      <w:r>
        <w:t>Assignments</w:t>
      </w:r>
    </w:p>
    <w:p>
      <w:pPr>
        <w:pStyle w:val="Heading4"/>
      </w:pPr>
      <w:r>
        <w:t>`GET /api/assignments`</w:t>
      </w:r>
    </w:p>
    <w:p>
      <w:r>
        <w:t>List assignments for the authenticated teacher, or assigned-to for students.</w:t>
      </w:r>
    </w:p>
    <w:p>
      <w:pPr>
        <w:pStyle w:val="ListBullet"/>
      </w:pPr>
      <w:r>
        <w:rPr>
          <w:b/>
        </w:rPr>
        <w:t>Auth:</w:t>
      </w:r>
      <w:r>
        <w:t xml:space="preserve"> Teacher (own assignments) | Student (assigned to them)</w:t>
      </w:r>
    </w:p>
    <w:p>
      <w:pPr>
        <w:pStyle w:val="ListBullet"/>
      </w:pPr>
      <w:r>
        <w:rPr>
          <w:b/>
        </w:rPr>
        <w:t>Query:</w:t>
      </w:r>
      <w:r>
        <w:t xml:space="preserve"> </w:t>
      </w:r>
      <w:r>
        <w:rPr>
          <w:rFonts w:ascii="Consolas" w:hAnsi="Consolas"/>
          <w:color w:val="C7254E"/>
          <w:sz w:val="19"/>
        </w:rPr>
        <w:t>?classId=uuid&amp;status=active</w:t>
      </w:r>
    </w:p>
    <w:p>
      <w:pPr>
        <w:pStyle w:val="ListBullet"/>
      </w:pPr>
      <w:r>
        <w:rPr>
          <w:b/>
        </w:rPr>
        <w:t>Response:</w:t>
      </w:r>
    </w:p>
    <w:p>
      <w:pPr>
        <w:spacing w:before="80" w:after="80"/>
        <w:ind w:left="283"/>
        <w:shd w:fill="F5F5F5"/>
      </w:pPr>
      <w:r>
        <w:rPr>
          <w:rFonts w:ascii="Consolas" w:hAnsi="Consolas"/>
          <w:color w:val="333333"/>
          <w:sz w:val="18"/>
        </w:rPr>
        <w:t>{</w:t>
        <w:br/>
        <w:t xml:space="preserve">  "assignments": [</w:t>
        <w:br/>
        <w:t xml:space="preserve">    {</w:t>
        <w:br/>
        <w:t xml:space="preserve">      "id": "uuid",</w:t>
        <w:br/>
        <w:t xml:space="preserve">      "title": "Fractions Practice",</w:t>
        <w:br/>
        <w:t xml:space="preserve">      "environmentId": "uuid",</w:t>
        <w:br/>
        <w:t xml:space="preserve">      "environmentName": "Pulse Realms",</w:t>
        <w:br/>
        <w:t xml:space="preserve">      "classId": "uuid",</w:t>
        <w:br/>
        <w:t xml:space="preserve">      "className": "Period 3 Math",</w:t>
        <w:br/>
        <w:t xml:space="preserve">      "instructions": "Complete 3 matches",</w:t>
        <w:br/>
        <w:t xml:space="preserve">      "dueAt": "2026-03-14T23:59:00Z",</w:t>
        <w:br/>
        <w:t xml:space="preserve">      "config": { "subject": "math", "difficulty": 3 },</w:t>
        <w:br/>
        <w:t xml:space="preserve">      "createdAt": "2026-03-06T10:00:00Z"</w:t>
        <w:br/>
        <w:t xml:space="preserve">    }</w:t>
        <w:br/>
        <w:t xml:space="preserve">  ]</w:t>
        <w:br/>
        <w:t>}</w:t>
      </w:r>
    </w:p>
    <w:p>
      <w:pPr>
        <w:pStyle w:val="Heading4"/>
      </w:pPr>
      <w:r>
        <w:t>`POST /api/assignments`</w:t>
      </w:r>
    </w:p>
    <w:p>
      <w:r>
        <w:t>Create a new assignment.</w:t>
      </w:r>
    </w:p>
    <w:p>
      <w:pPr>
        <w:pStyle w:val="ListBullet"/>
      </w:pPr>
      <w:r>
        <w:rPr>
          <w:b/>
        </w:rPr>
        <w:t>Auth:</w:t>
      </w:r>
      <w:r>
        <w:t xml:space="preserve"> Teacher</w:t>
      </w:r>
    </w:p>
    <w:p>
      <w:pPr>
        <w:pStyle w:val="ListBullet"/>
      </w:pPr>
      <w:r>
        <w:rPr>
          <w:b/>
        </w:rPr>
        <w:t>Request:</w:t>
      </w:r>
    </w:p>
    <w:p>
      <w:pPr>
        <w:spacing w:before="80" w:after="80"/>
        <w:ind w:left="283"/>
        <w:shd w:fill="F5F5F5"/>
      </w:pPr>
      <w:r>
        <w:rPr>
          <w:rFonts w:ascii="Consolas" w:hAnsi="Consolas"/>
          <w:color w:val="333333"/>
          <w:sz w:val="18"/>
        </w:rPr>
        <w:t>{</w:t>
        <w:br/>
        <w:t xml:space="preserve">  "title": "Fractions Practice",</w:t>
        <w:br/>
        <w:t xml:space="preserve">  "environmentId": "uuid",</w:t>
        <w:br/>
        <w:t xml:space="preserve">  "classId": "uuid",</w:t>
        <w:br/>
        <w:t xml:space="preserve">  "instructions": "Complete 3 matches focusing on fractions",</w:t>
        <w:br/>
        <w:t xml:space="preserve">  "dueAt": "2026-03-14T23:59:00Z",</w:t>
        <w:br/>
        <w:t xml:space="preserve">  "config": { "subject": "math", "difficulty": 3, "matchCount": 3 }</w:t>
        <w:br/>
        <w:t>}</w:t>
      </w:r>
    </w:p>
    <w:p>
      <w:pPr>
        <w:pStyle w:val="ListBullet"/>
      </w:pPr>
      <w:r>
        <w:rPr>
          <w:b/>
        </w:rPr>
        <w:t>Response:</w:t>
      </w:r>
      <w:r>
        <w:t xml:space="preserve"> </w:t>
      </w:r>
      <w:r>
        <w:rPr>
          <w:rFonts w:ascii="Consolas" w:hAnsi="Consolas"/>
          <w:color w:val="C7254E"/>
          <w:sz w:val="19"/>
        </w:rPr>
        <w:t>201</w:t>
      </w:r>
      <w:r>
        <w:t xml:space="preserve"> with created assignment object</w:t>
      </w:r>
    </w:p>
    <w:p>
      <w:pPr>
        <w:pStyle w:val="Heading4"/>
      </w:pPr>
      <w:r>
        <w:t>`GET /api/assignments/:id`</w:t>
      </w:r>
    </w:p>
    <w:p>
      <w:r>
        <w:t>Get single assignment details.</w:t>
      </w:r>
    </w:p>
    <w:p>
      <w:pPr>
        <w:pStyle w:val="ListBullet"/>
      </w:pPr>
      <w:r>
        <w:rPr>
          <w:b/>
        </w:rPr>
        <w:t>Auth:</w:t>
      </w:r>
      <w:r>
        <w:t xml:space="preserve"> Teacher (owner) | Student (assigned)</w:t>
      </w:r>
    </w:p>
    <w:p>
      <w:pPr>
        <w:pStyle w:val="ListBullet"/>
      </w:pPr>
      <w:r>
        <w:rPr>
          <w:b/>
        </w:rPr>
        <w:t>Response:</w:t>
      </w:r>
      <w:r>
        <w:t xml:space="preserve"> Single assignment object (same shape as list item)</w:t>
      </w:r>
    </w:p>
    <w:p>
      <w:pPr>
        <w:pStyle w:val="Heading4"/>
      </w:pPr>
      <w:r>
        <w:t>`PUT /api/assignments/:id`</w:t>
      </w:r>
    </w:p>
    <w:p>
      <w:r>
        <w:t>Update an assignment.</w:t>
      </w:r>
    </w:p>
    <w:p>
      <w:pPr>
        <w:pStyle w:val="ListBullet"/>
      </w:pPr>
      <w:r>
        <w:rPr>
          <w:b/>
        </w:rPr>
        <w:t>Auth:</w:t>
      </w:r>
      <w:r>
        <w:t xml:space="preserve"> Teacher (owner)</w:t>
      </w:r>
    </w:p>
    <w:p>
      <w:pPr>
        <w:pStyle w:val="ListBullet"/>
      </w:pPr>
      <w:r>
        <w:rPr>
          <w:b/>
        </w:rPr>
        <w:t>Request:</w:t>
      </w:r>
      <w:r>
        <w:t xml:space="preserve"> Partial assignment fields</w:t>
      </w:r>
    </w:p>
    <w:p>
      <w:pPr>
        <w:pStyle w:val="ListBullet"/>
      </w:pPr>
      <w:r>
        <w:rPr>
          <w:b/>
        </w:rPr>
        <w:t>Response:</w:t>
      </w:r>
      <w:r>
        <w:t xml:space="preserve"> Updated assignment object</w:t>
      </w:r>
    </w:p>
    <w:p>
      <w:pPr>
        <w:pStyle w:val="Heading4"/>
      </w:pPr>
      <w:r>
        <w:t>`DELETE /api/assignments/:id`</w:t>
      </w:r>
    </w:p>
    <w:p>
      <w:r>
        <w:t>Delete an assignment.</w:t>
      </w:r>
    </w:p>
    <w:p>
      <w:pPr>
        <w:pStyle w:val="ListBullet"/>
      </w:pPr>
      <w:r>
        <w:rPr>
          <w:b/>
        </w:rPr>
        <w:t>Auth:</w:t>
      </w:r>
      <w:r>
        <w:t xml:space="preserve"> Teacher (owner)</w:t>
      </w:r>
    </w:p>
    <w:p>
      <w:pPr>
        <w:pStyle w:val="ListBullet"/>
      </w:pPr>
      <w:r>
        <w:rPr>
          <w:b/>
        </w:rPr>
        <w:t>Response:</w:t>
      </w:r>
      <w:r>
        <w:t xml:space="preserve"> </w:t>
      </w:r>
      <w:r>
        <w:rPr>
          <w:rFonts w:ascii="Consolas" w:hAnsi="Consolas"/>
          <w:color w:val="C7254E"/>
          <w:sz w:val="19"/>
        </w:rPr>
        <w:t>204 No Content</w:t>
      </w:r>
    </w:p>
    <w:p>
      <w:pPr>
        <w:spacing w:before="120" w:after="120"/>
      </w:pPr>
      <w:r>
        <w:rPr>
          <w:color w:val="CCCCCC"/>
          <w:sz w:val="16"/>
        </w:rPr>
        <w:t>────────────────────────────────────────────────────────────</w:t>
      </w:r>
    </w:p>
    <w:p>
      <w:pPr>
        <w:pStyle w:val="Heading3"/>
      </w:pPr>
      <w:r>
        <w:t>Sessions</w:t>
      </w:r>
    </w:p>
    <w:p>
      <w:pPr>
        <w:pStyle w:val="Heading4"/>
      </w:pPr>
      <w:r>
        <w:t>`POST /api/sessions`</w:t>
      </w:r>
    </w:p>
    <w:p>
      <w:r>
        <w:t>Start a new game session.</w:t>
      </w:r>
    </w:p>
    <w:p>
      <w:pPr>
        <w:pStyle w:val="ListBullet"/>
      </w:pPr>
      <w:r>
        <w:rPr>
          <w:b/>
        </w:rPr>
        <w:t>Auth:</w:t>
      </w:r>
      <w:r>
        <w:t xml:space="preserve"> Student</w:t>
      </w:r>
    </w:p>
    <w:p>
      <w:pPr>
        <w:pStyle w:val="ListBullet"/>
      </w:pPr>
      <w:r>
        <w:rPr>
          <w:b/>
        </w:rPr>
        <w:t>Request:</w:t>
      </w:r>
    </w:p>
    <w:p>
      <w:pPr>
        <w:spacing w:before="80" w:after="80"/>
        <w:ind w:left="283"/>
        <w:shd w:fill="F5F5F5"/>
      </w:pPr>
      <w:r>
        <w:rPr>
          <w:rFonts w:ascii="Consolas" w:hAnsi="Consolas"/>
          <w:color w:val="333333"/>
          <w:sz w:val="18"/>
        </w:rPr>
        <w:t>{</w:t>
        <w:br/>
        <w:t xml:space="preserve">  "assignmentId": "uuid",</w:t>
        <w:br/>
        <w:t xml:space="preserve">  "environmentId": "uuid"</w:t>
        <w:br/>
        <w:t>}</w:t>
      </w:r>
    </w:p>
    <w:p>
      <w:pPr>
        <w:pStyle w:val="ListBullet"/>
      </w:pPr>
      <w:r>
        <w:rPr>
          <w:b/>
        </w:rPr>
        <w:t>Response:</w:t>
      </w:r>
    </w:p>
    <w:p>
      <w:pPr>
        <w:spacing w:before="80" w:after="80"/>
        <w:ind w:left="283"/>
        <w:shd w:fill="F5F5F5"/>
      </w:pPr>
      <w:r>
        <w:rPr>
          <w:rFonts w:ascii="Consolas" w:hAnsi="Consolas"/>
          <w:color w:val="333333"/>
          <w:sz w:val="18"/>
        </w:rPr>
        <w:t>{</w:t>
        <w:br/>
        <w:t xml:space="preserve">  "sessionId": "uuid",</w:t>
        <w:br/>
        <w:t xml:space="preserve">  "startedAt": "2026-03-06T14:30:00Z"</w:t>
        <w:br/>
        <w:t>}</w:t>
      </w:r>
    </w:p>
    <w:p>
      <w:pPr>
        <w:pStyle w:val="Heading4"/>
      </w:pPr>
      <w:r>
        <w:t>`PATCH /api/sessions/:id`</w:t>
      </w:r>
    </w:p>
    <w:p>
      <w:r>
        <w:t>Update session with completion status. Called when game ends.</w:t>
      </w:r>
    </w:p>
    <w:p>
      <w:pPr>
        <w:pStyle w:val="ListBullet"/>
      </w:pPr>
      <w:r>
        <w:rPr>
          <w:b/>
        </w:rPr>
        <w:t>Auth:</w:t>
      </w:r>
      <w:r>
        <w:t xml:space="preserve"> Student (session owner)</w:t>
      </w:r>
    </w:p>
    <w:p>
      <w:pPr>
        <w:pStyle w:val="ListBullet"/>
      </w:pPr>
      <w:r>
        <w:rPr>
          <w:b/>
        </w:rPr>
        <w:t>Request:</w:t>
      </w:r>
    </w:p>
    <w:p>
      <w:pPr>
        <w:spacing w:before="80" w:after="80"/>
        <w:ind w:left="283"/>
        <w:shd w:fill="F5F5F5"/>
      </w:pPr>
      <w:r>
        <w:rPr>
          <w:rFonts w:ascii="Consolas" w:hAnsi="Consolas"/>
          <w:color w:val="333333"/>
          <w:sz w:val="18"/>
        </w:rPr>
        <w:t>{</w:t>
        <w:br/>
        <w:t xml:space="preserve">  "completed": true,</w:t>
        <w:br/>
        <w:t xml:space="preserve">  "score": 850,</w:t>
        <w:br/>
        <w:t xml:space="preserve">  "durationSeconds": 312</w:t>
        <w:br/>
        <w:t>}</w:t>
      </w:r>
    </w:p>
    <w:p>
      <w:pPr>
        <w:pStyle w:val="ListBullet"/>
      </w:pPr>
      <w:r>
        <w:rPr>
          <w:b/>
        </w:rPr>
        <w:t>Response:</w:t>
      </w:r>
      <w:r>
        <w:t xml:space="preserve"> Updated session object</w:t>
      </w:r>
    </w:p>
    <w:p>
      <w:pPr>
        <w:pStyle w:val="Heading4"/>
      </w:pPr>
      <w:r>
        <w:t>`GET /api/sessions/:id/metrics`</w:t>
      </w:r>
    </w:p>
    <w:p>
      <w:r>
        <w:t>Get computed metrics for a session.</w:t>
      </w:r>
    </w:p>
    <w:p>
      <w:pPr>
        <w:pStyle w:val="ListBullet"/>
      </w:pPr>
      <w:r>
        <w:rPr>
          <w:b/>
        </w:rPr>
        <w:t>Auth:</w:t>
      </w:r>
      <w:r>
        <w:t xml:space="preserve"> Teacher (class owner)</w:t>
      </w:r>
    </w:p>
    <w:p>
      <w:pPr>
        <w:pStyle w:val="ListBullet"/>
      </w:pPr>
      <w:r>
        <w:rPr>
          <w:b/>
        </w:rPr>
        <w:t>Response:</w:t>
      </w:r>
    </w:p>
    <w:p>
      <w:pPr>
        <w:spacing w:before="80" w:after="80"/>
        <w:ind w:left="283"/>
        <w:shd w:fill="F5F5F5"/>
      </w:pPr>
      <w:r>
        <w:rPr>
          <w:rFonts w:ascii="Consolas" w:hAnsi="Consolas"/>
          <w:color w:val="333333"/>
          <w:sz w:val="18"/>
        </w:rPr>
        <w:t>{</w:t>
        <w:br/>
        <w:t xml:space="preserve">  "sessionId": "uuid",</w:t>
        <w:br/>
        <w:t xml:space="preserve">  "studentId": "uuid",</w:t>
        <w:br/>
        <w:t xml:space="preserve">  "environmentId": "uuid",</w:t>
        <w:br/>
        <w:t xml:space="preserve">  "metrics": {</w:t>
        <w:br/>
        <w:t xml:space="preserve">    "d1_cognitive": {</w:t>
        <w:br/>
        <w:t xml:space="preserve">      "correctnessRate": 0.75,</w:t>
        <w:br/>
        <w:t xml:space="preserve">      "avgResponseTimeMs": 3200,</w:t>
        <w:br/>
        <w:t xml:space="preserve">      "speedAccuracyProfile": "deliberate",</w:t>
        <w:br/>
        <w:t xml:space="preserve">      "questionsAttempted": 12,</w:t>
        <w:br/>
        <w:t xml:space="preserve">      "questionsCorrect": 9</w:t>
        <w:br/>
        <w:t xml:space="preserve">    },</w:t>
        <w:br/>
        <w:t xml:space="preserve">    "d2_engagement": {</w:t>
        <w:br/>
        <w:t xml:space="preserve">      "totalTimeSeconds": 312,</w:t>
        <w:br/>
        <w:t xml:space="preserve">      "actionCount": 28,</w:t>
        <w:br/>
        <w:t xml:space="preserve">      "completionRate": 1.0</w:t>
        <w:br/>
        <w:t xml:space="preserve">    },</w:t>
        <w:br/>
        <w:t xml:space="preserve">    "d3_strategic": {</w:t>
        <w:br/>
        <w:t xml:space="preserve">      "strategyClassification": "healer",</w:t>
        <w:br/>
        <w:t xml:space="preserve">      "actionVariationIndex": 0.6,</w:t>
        <w:br/>
        <w:t xml:space="preserve">      "roleChosen": "healer"</w:t>
        <w:br/>
        <w:t xml:space="preserve">    },</w:t>
        <w:br/>
        <w:t xml:space="preserve">    "d4_social": {</w:t>
        <w:br/>
        <w:t xml:space="preserve">      "teammateInteractions": 8,</w:t>
        <w:br/>
        <w:t xml:space="preserve">      "healActions": 5,</w:t>
        <w:br/>
        <w:t xml:space="preserve">      "shieldActions": 3</w:t>
        <w:br/>
        <w:t xml:space="preserve">    },</w:t>
        <w:br/>
        <w:t xml:space="preserve">    "d5_sel": {</w:t>
        <w:br/>
        <w:t xml:space="preserve">      "persistenceAfterFailure": 0.9,</w:t>
        <w:br/>
        <w:t xml:space="preserve">      "frustrationScore": 0.2</w:t>
        <w:br/>
        <w:t xml:space="preserve">    },</w:t>
        <w:br/>
        <w:t xml:space="preserve">    "d6_temporal": {</w:t>
        <w:br/>
        <w:t xml:space="preserve">      "responseConsistency": 450,</w:t>
        <w:br/>
        <w:t xml:space="preserve">      "learningVelocity": 0.12</w:t>
        <w:br/>
        <w:t xml:space="preserve">    }</w:t>
        <w:br/>
        <w:t xml:space="preserve">  },</w:t>
        <w:br/>
        <w:t xml:space="preserve">  "computedAt": "2026-03-06T14:36:00Z"</w:t>
        <w:br/>
        <w:t>}</w:t>
      </w:r>
    </w:p>
    <w:p>
      <w:pPr>
        <w:spacing w:before="120" w:after="120"/>
      </w:pPr>
      <w:r>
        <w:rPr>
          <w:color w:val="CCCCCC"/>
          <w:sz w:val="16"/>
        </w:rPr>
        <w:t>────────────────────────────────────────────────────────────</w:t>
      </w:r>
    </w:p>
    <w:p>
      <w:pPr>
        <w:pStyle w:val="Heading3"/>
      </w:pPr>
      <w:r>
        <w:t>Game Event Pipeline</w:t>
      </w:r>
    </w:p>
    <w:p>
      <w:pPr>
        <w:pStyle w:val="Heading4"/>
      </w:pPr>
      <w:r>
        <w:t>`POST /api/sessions/:id/events`</w:t>
      </w:r>
    </w:p>
    <w:p>
      <w:r>
        <w:t>Batch-submit telemetry events from the game client. Called periodically during gameplay (every 10 seconds) and on session end.</w:t>
      </w:r>
    </w:p>
    <w:p>
      <w:pPr>
        <w:pStyle w:val="ListBullet"/>
      </w:pPr>
      <w:r>
        <w:rPr>
          <w:b/>
        </w:rPr>
        <w:t>Auth:</w:t>
      </w:r>
      <w:r>
        <w:t xml:space="preserve"> Student (session owner)</w:t>
      </w:r>
    </w:p>
    <w:p>
      <w:pPr>
        <w:pStyle w:val="ListBullet"/>
      </w:pPr>
      <w:r>
        <w:rPr>
          <w:b/>
        </w:rPr>
        <w:t>Request:</w:t>
      </w:r>
    </w:p>
    <w:p>
      <w:pPr>
        <w:spacing w:before="80" w:after="80"/>
        <w:ind w:left="283"/>
        <w:shd w:fill="F5F5F5"/>
      </w:pPr>
      <w:r>
        <w:rPr>
          <w:rFonts w:ascii="Consolas" w:hAnsi="Consolas"/>
          <w:color w:val="333333"/>
          <w:sz w:val="18"/>
        </w:rPr>
        <w:t>{</w:t>
        <w:br/>
        <w:t xml:space="preserve">  "events": [</w:t>
        <w:br/>
        <w:t xml:space="preserve">    {</w:t>
        <w:br/>
        <w:t xml:space="preserve">      "type": "question_answered",</w:t>
        <w:br/>
        <w:t xml:space="preserve">      "ts": 1741276200000,</w:t>
        <w:br/>
        <w:t xml:space="preserve">      "payload": {</w:t>
        <w:br/>
        <w:t xml:space="preserve">        "questionId": "q_frac_12",</w:t>
        <w:br/>
        <w:t xml:space="preserve">        "subject": "math",</w:t>
        <w:br/>
        <w:t xml:space="preserve">        "difficulty": 3,</w:t>
        <w:br/>
        <w:t xml:space="preserve">        "correct": true,</w:t>
        <w:br/>
        <w:t xml:space="preserve">        "responseTimeMs": 2800,</w:t>
        <w:br/>
        <w:t xml:space="preserve">        "actionType": "attack",</w:t>
        <w:br/>
        <w:t xml:space="preserve">        "powerMultiplier": 1.64</w:t>
        <w:br/>
        <w:t xml:space="preserve">      }</w:t>
        <w:br/>
        <w:t xml:space="preserve">    },</w:t>
        <w:br/>
        <w:t xml:space="preserve">    {</w:t>
        <w:br/>
        <w:t xml:space="preserve">      "type": "action_performed",</w:t>
        <w:br/>
        <w:t xml:space="preserve">      "ts": 1741276201000,</w:t>
        <w:br/>
        <w:t xml:space="preserve">      "payload": {</w:t>
        <w:br/>
        <w:t xml:space="preserve">        "actionType": "attack",</w:t>
        <w:br/>
        <w:t xml:space="preserve">        "role": "attacker",</w:t>
        <w:br/>
        <w:t xml:space="preserve">        "targetId": "bot_enemy_1",</w:t>
        <w:br/>
        <w:t xml:space="preserve">        "success": true,</w:t>
        <w:br/>
        <w:t xml:space="preserve">        "value": 45,</w:t>
        <w:br/>
        <w:t xml:space="preserve">        "effectType": "damage"</w:t>
        <w:br/>
        <w:t xml:space="preserve">      }</w:t>
        <w:br/>
        <w:t xml:space="preserve">    },</w:t>
        <w:br/>
        <w:t xml:space="preserve">    {</w:t>
        <w:br/>
        <w:t xml:space="preserve">      "type": "damage_taken",</w:t>
        <w:br/>
        <w:t xml:space="preserve">      "ts": 1741276205000,</w:t>
        <w:br/>
        <w:t xml:space="preserve">      "payload": {</w:t>
        <w:br/>
        <w:t xml:space="preserve">        "amount": 30,</w:t>
        <w:br/>
        <w:t xml:space="preserve">        "sourceId": "bot_enemy_2",</w:t>
        <w:br/>
        <w:t xml:space="preserve">        "sourceRole": "attacker",</w:t>
        <w:br/>
        <w:t xml:space="preserve">        "targetId": "player_1"</w:t>
        <w:br/>
        <w:t xml:space="preserve">      }</w:t>
        <w:br/>
        <w:t xml:space="preserve">    }</w:t>
        <w:br/>
        <w:t xml:space="preserve">  ]</w:t>
        <w:br/>
        <w:t>}</w:t>
      </w:r>
    </w:p>
    <w:p>
      <w:pPr>
        <w:pStyle w:val="ListBullet"/>
      </w:pPr>
      <w:r>
        <w:rPr>
          <w:b/>
        </w:rPr>
        <w:t>Response:</w:t>
      </w:r>
      <w:r>
        <w:t xml:space="preserve"> </w:t>
      </w:r>
      <w:r>
        <w:rPr>
          <w:rFonts w:ascii="Consolas" w:hAnsi="Consolas"/>
          <w:color w:val="C7254E"/>
          <w:sz w:val="19"/>
        </w:rPr>
        <w:t>202 Accepted</w:t>
      </w:r>
      <w:r>
        <w:t xml:space="preserve"> with count of events stored</w:t>
      </w:r>
    </w:p>
    <w:p>
      <w:pPr>
        <w:spacing w:before="120" w:after="120"/>
      </w:pPr>
      <w:r>
        <w:rPr>
          <w:color w:val="CCCCCC"/>
          <w:sz w:val="16"/>
        </w:rPr>
        <w:t>────────────────────────────────────────────────────────────</w:t>
      </w:r>
    </w:p>
    <w:p>
      <w:pPr>
        <w:pStyle w:val="Heading3"/>
      </w:pPr>
      <w:r>
        <w:t>Analytics</w:t>
      </w:r>
    </w:p>
    <w:p>
      <w:pPr>
        <w:pStyle w:val="Heading4"/>
      </w:pPr>
      <w:r>
        <w:t>`GET /api/analytics/class/:id`</w:t>
      </w:r>
    </w:p>
    <w:p>
      <w:r>
        <w:t>Class-level analytics dashboard data.</w:t>
      </w:r>
    </w:p>
    <w:p>
      <w:pPr>
        <w:pStyle w:val="ListBullet"/>
      </w:pPr>
      <w:r>
        <w:rPr>
          <w:b/>
        </w:rPr>
        <w:t>Auth:</w:t>
      </w:r>
      <w:r>
        <w:t xml:space="preserve"> Teacher (class owner)</w:t>
      </w:r>
    </w:p>
    <w:p>
      <w:pPr>
        <w:pStyle w:val="ListBullet"/>
      </w:pPr>
      <w:r>
        <w:rPr>
          <w:b/>
        </w:rPr>
        <w:t>Query:</w:t>
      </w:r>
      <w:r>
        <w:t xml:space="preserve"> </w:t>
      </w:r>
      <w:r>
        <w:rPr>
          <w:rFonts w:ascii="Consolas" w:hAnsi="Consolas"/>
          <w:color w:val="C7254E"/>
          <w:sz w:val="19"/>
        </w:rPr>
        <w:t>?from=2026-03-01&amp;to=2026-03-07&amp;environmentId=uuid</w:t>
      </w:r>
    </w:p>
    <w:p>
      <w:pPr>
        <w:pStyle w:val="ListBullet"/>
      </w:pPr>
      <w:r>
        <w:rPr>
          <w:b/>
        </w:rPr>
        <w:t>Response:</w:t>
      </w:r>
    </w:p>
    <w:p>
      <w:pPr>
        <w:spacing w:before="80" w:after="80"/>
        <w:ind w:left="283"/>
        <w:shd w:fill="F5F5F5"/>
      </w:pPr>
      <w:r>
        <w:rPr>
          <w:rFonts w:ascii="Consolas" w:hAnsi="Consolas"/>
          <w:color w:val="333333"/>
          <w:sz w:val="18"/>
        </w:rPr>
        <w:t>{</w:t>
        <w:br/>
        <w:t xml:space="preserve">  "classId": "uuid",</w:t>
        <w:br/>
        <w:t xml:space="preserve">  "period": { "from": "2026-03-01", "to": "2026-03-07" },</w:t>
        <w:br/>
        <w:t xml:space="preserve">  "summary": {</w:t>
        <w:br/>
        <w:t xml:space="preserve">    "totalSessions": 142,</w:t>
        <w:br/>
        <w:t xml:space="preserve">    "avgAccuracy": 0.72,</w:t>
        <w:br/>
        <w:t xml:space="preserve">    "avgResponseTimeMs": 3400,</w:t>
        <w:br/>
        <w:t xml:space="preserve">    "activeStudents": 28,</w:t>
        <w:br/>
        <w:t xml:space="preserve">    "totalStudents": 30</w:t>
        <w:br/>
        <w:t xml:space="preserve">  },</w:t>
        <w:br/>
        <w:t xml:space="preserve">  "students": [</w:t>
        <w:br/>
        <w:t xml:space="preserve">    {</w:t>
        <w:br/>
        <w:t xml:space="preserve">      "studentId": "uuid",</w:t>
        <w:br/>
        <w:t xml:space="preserve">      "name": "Maria S.",</w:t>
        <w:br/>
        <w:t xml:space="preserve">      "sessionsCompleted": 5,</w:t>
        <w:br/>
        <w:t xml:space="preserve">      "accuracy": 0.85,</w:t>
        <w:br/>
        <w:t xml:space="preserve">      "avgResponseTimeMs": 2900,</w:t>
        <w:br/>
        <w:t xml:space="preserve">      "trend": "improving"</w:t>
        <w:br/>
        <w:t xml:space="preserve">    }</w:t>
        <w:br/>
        <w:t xml:space="preserve">  ],</w:t>
        <w:br/>
        <w:t xml:space="preserve">  "conceptBreakdown": [</w:t>
        <w:br/>
        <w:t xml:space="preserve">    { "concept": "fractions", "classAccuracy": 0.68, "studentCount": 30 }</w:t>
        <w:br/>
        <w:t xml:space="preserve">  ]</w:t>
        <w:br/>
        <w:t>}</w:t>
      </w:r>
    </w:p>
    <w:p>
      <w:pPr>
        <w:pStyle w:val="Heading4"/>
      </w:pPr>
      <w:r>
        <w:t>`GET /api/analytics/student/:id`</w:t>
      </w:r>
    </w:p>
    <w:p>
      <w:r>
        <w:t>Individual student analytics.</w:t>
      </w:r>
    </w:p>
    <w:p>
      <w:pPr>
        <w:pStyle w:val="ListBullet"/>
      </w:pPr>
      <w:r>
        <w:rPr>
          <w:b/>
        </w:rPr>
        <w:t>Auth:</w:t>
      </w:r>
      <w:r>
        <w:t xml:space="preserve"> Teacher (class owner)</w:t>
      </w:r>
    </w:p>
    <w:p>
      <w:pPr>
        <w:pStyle w:val="ListBullet"/>
      </w:pPr>
      <w:r>
        <w:rPr>
          <w:b/>
        </w:rPr>
        <w:t>Query:</w:t>
      </w:r>
      <w:r>
        <w:t xml:space="preserve"> </w:t>
      </w:r>
      <w:r>
        <w:rPr>
          <w:rFonts w:ascii="Consolas" w:hAnsi="Consolas"/>
          <w:color w:val="C7254E"/>
          <w:sz w:val="19"/>
        </w:rPr>
        <w:t>?from=2026-03-01&amp;to=2026-03-07&amp;classId=uuid</w:t>
      </w:r>
    </w:p>
    <w:p>
      <w:pPr>
        <w:pStyle w:val="ListBullet"/>
      </w:pPr>
      <w:r>
        <w:rPr>
          <w:b/>
        </w:rPr>
        <w:t>Response:</w:t>
      </w:r>
    </w:p>
    <w:p>
      <w:pPr>
        <w:spacing w:before="80" w:after="80"/>
        <w:ind w:left="283"/>
        <w:shd w:fill="F5F5F5"/>
      </w:pPr>
      <w:r>
        <w:rPr>
          <w:rFonts w:ascii="Consolas" w:hAnsi="Consolas"/>
          <w:color w:val="333333"/>
          <w:sz w:val="18"/>
        </w:rPr>
        <w:t>{</w:t>
        <w:br/>
        <w:t xml:space="preserve">  "studentId": "uuid",</w:t>
        <w:br/>
        <w:t xml:space="preserve">  "name": "Maria S.",</w:t>
        <w:br/>
        <w:t xml:space="preserve">  "period": { "from": "2026-03-01", "to": "2026-03-07" },</w:t>
        <w:br/>
        <w:t xml:space="preserve">  "dimensions": {</w:t>
        <w:br/>
        <w:t xml:space="preserve">    "d1_cognitive": {</w:t>
        <w:br/>
        <w:t xml:space="preserve">      "overallAccuracy": 0.85,</w:t>
        <w:br/>
        <w:t xml:space="preserve">      "avgResponseTimeMs": 2900,</w:t>
        <w:br/>
        <w:t xml:space="preserve">      "profile": "deliberate",</w:t>
        <w:br/>
        <w:t xml:space="preserve">      "conceptMastery": [</w:t>
        <w:br/>
        <w:t xml:space="preserve">        { "concept": "fractions", "mastery": 0.9 },</w:t>
        <w:br/>
        <w:t xml:space="preserve">        { "concept": "decimals", "mastery": 0.6 }</w:t>
        <w:br/>
        <w:t xml:space="preserve">      ]</w:t>
        <w:br/>
        <w:t xml:space="preserve">    },</w:t>
        <w:br/>
        <w:t xml:space="preserve">    "d2_engagement": {</w:t>
        <w:br/>
        <w:t xml:space="preserve">      "totalTimeMins": 45,</w:t>
        <w:br/>
        <w:t xml:space="preserve">      "sessionCount": 5,</w:t>
        <w:br/>
        <w:t xml:space="preserve">      "avgSessionMins": 9,</w:t>
        <w:br/>
        <w:t xml:space="preserve">      "completionRate": 1.0,</w:t>
        <w:br/>
        <w:t xml:space="preserve">      "trend": "stable"</w:t>
        <w:br/>
        <w:t xml:space="preserve">    },</w:t>
        <w:br/>
        <w:t xml:space="preserve">    "d3_strategic": {</w:t>
        <w:br/>
        <w:t xml:space="preserve">      "preferredRole": "healer",</w:t>
        <w:br/>
        <w:t xml:space="preserve">      "actionVariation": 0.6,</w:t>
        <w:br/>
        <w:t xml:space="preserve">      "strategyShifts": 2</w:t>
        <w:br/>
        <w:t xml:space="preserve">    },</w:t>
        <w:br/>
        <w:t xml:space="preserve">    "d4_social": {</w:t>
        <w:br/>
        <w:t xml:space="preserve">      "teammateInteractions": 42,</w:t>
        <w:br/>
        <w:t xml:space="preserve">      "helpGiven": 12,</w:t>
        <w:br/>
        <w:t xml:space="preserve">      "helpReceived": 3</w:t>
        <w:br/>
        <w:t xml:space="preserve">    },</w:t>
        <w:br/>
        <w:t xml:space="preserve">    "d5_sel": {</w:t>
        <w:br/>
        <w:t xml:space="preserve">      "persistenceScore": 0.9,</w:t>
        <w:br/>
        <w:t xml:space="preserve">      "frustrationLevel": "low",</w:t>
        <w:br/>
        <w:t xml:space="preserve">      "growthMindsetIndicator": "strong"</w:t>
        <w:br/>
        <w:t xml:space="preserve">    },</w:t>
        <w:br/>
        <w:t xml:space="preserve">    "d6_temporal": {</w:t>
        <w:br/>
        <w:t xml:space="preserve">      "learningVelocity": 0.12,</w:t>
        <w:br/>
        <w:t xml:space="preserve">      "responseConsistency": "improving",</w:t>
        <w:br/>
        <w:t xml:space="preserve">      "dailyAccuracy": [</w:t>
        <w:br/>
        <w:t xml:space="preserve">        { "date": "2026-03-01", "accuracy": 0.7 },</w:t>
        <w:br/>
        <w:t xml:space="preserve">        { "date": "2026-03-03", "accuracy": 0.8 },</w:t>
        <w:br/>
        <w:t xml:space="preserve">        { "date": "2026-03-06", "accuracy": 0.85 }</w:t>
        <w:br/>
        <w:t xml:space="preserve">      ]</w:t>
        <w:br/>
        <w:t xml:space="preserve">    }</w:t>
        <w:br/>
        <w:t xml:space="preserve">  }</w:t>
        <w:br/>
        <w:t>}</w:t>
      </w:r>
    </w:p>
    <w:p>
      <w:r>
        <w:br w:type="page"/>
      </w:r>
    </w:p>
    <w:p>
      <w:pPr>
        <w:pStyle w:val="Heading1"/>
      </w:pPr>
      <w:r>
        <w:t>10. Monorepo Structure</w:t>
      </w:r>
    </w:p>
    <w:p>
      <w:r>
        <w:t>pnpm workspaces + Turborepo monorepo structure. See ADR-001 (Section 3) for rationale.</w:t>
      </w:r>
    </w:p>
    <w:p/>
    <w:p>
      <w:r>
        <w:t>pnpm workspaces + Turborepo. See ADR-001 for rationale.</w:t>
      </w:r>
    </w:p>
    <w:p>
      <w:pPr>
        <w:spacing w:before="80" w:after="80"/>
        <w:ind w:left="283"/>
        <w:shd w:fill="F5F5F5"/>
      </w:pPr>
      <w:r>
        <w:rPr>
          <w:rFonts w:ascii="Consolas" w:hAnsi="Consolas"/>
          <w:color w:val="333333"/>
          <w:sz w:val="18"/>
        </w:rPr>
        <w:t>edgame/</w:t>
        <w:br/>
        <w:t>├── apps/</w:t>
        <w:br/>
        <w:t>│   ├── web/                          # Next.js 14 App Router — teacher/student dashboard</w:t>
        <w:br/>
        <w:t>│   │   ├── app/</w:t>
        <w:br/>
        <w:t>│   │   │   ├── (auth)/               # Auth routes (login, signup, callback)</w:t>
        <w:br/>
        <w:t>│   │   │   ├── (dashboard)/          # Teacher dashboard (requires auth)</w:t>
        <w:br/>
        <w:t>│   │   │   │   ├── classes/          # Class management pages</w:t>
        <w:br/>
        <w:t>│   │   │   │   ├── assignments/      # Assignment CRUD pages</w:t>
        <w:br/>
        <w:t>│   │   │   │   ├── analytics/        # Analytics views (class-level, student-level)</w:t>
        <w:br/>
        <w:t>│   │   │   │   └── layout.tsx        # Dashboard shell (sidebar, nav)</w:t>
        <w:br/>
        <w:t>│   │   │   ├── (student)/            # Student-facing pages</w:t>
        <w:br/>
        <w:t>│   │   │   │   ├── play/             # Game launcher / assignment list</w:t>
        <w:br/>
        <w:t>│   │   │   │   └── progress/         # Student self-view of progress</w:t>
        <w:br/>
        <w:t>│   │   │   ├── api/                  # Route Handlers (see api-routes.md)</w:t>
        <w:br/>
        <w:t>│   │   │   │   ├── auth/</w:t>
        <w:br/>
        <w:t>│   │   │   │   ├── assignments/</w:t>
        <w:br/>
        <w:t>│   │   │   │   ├── sessions/</w:t>
        <w:br/>
        <w:t>│   │   │   │   ├── environments/</w:t>
        <w:br/>
        <w:t>│   │   │   │   └── analytics/</w:t>
        <w:br/>
        <w:t>│   │   │   ├── layout.tsx            # Root layout</w:t>
        <w:br/>
        <w:t>│   │   │   └── page.tsx              # Landing page</w:t>
        <w:br/>
        <w:t>│   │   ├── components/               # App-specific components</w:t>
        <w:br/>
        <w:t>│   │   ├── lib/                      # App-specific utilities (SurrealDB client, auth, etc.)</w:t>
        <w:br/>
        <w:t>│   │   ├── next.config.js</w:t>
        <w:br/>
        <w:t>│   │   ├── tailwind.config.ts</w:t>
        <w:br/>
        <w:t>│   │   ├── tsconfig.json</w:t>
        <w:br/>
        <w:t>│   │   └── package.json</w:t>
        <w:br/>
        <w:t>│   │</w:t>
        <w:br/>
        <w:t>│   └── games/                        # KAPLAY game environments</w:t>
        <w:br/>
        <w:t>│       ├── pulse-realms/             # Game 1: Team Arena (existing code → migrated)</w:t>
        <w:br/>
        <w:t>│       │   ├── src/</w:t>
        <w:br/>
        <w:t>│       │   │   ├── scenes/           # menu, roleSelect, arenaBriefing, arena, postGame</w:t>
        <w:br/>
        <w:t>│       │   │   ├── systems/          # telemetry, combatSystem, questionEngine, progression, gameState</w:t>
        <w:br/>
        <w:t>│       │   │   ├── config/           # constants, roles</w:t>
        <w:br/>
        <w:t>│       │   │   ├── components/       # UI overlays, HUD</w:t>
        <w:br/>
        <w:t>│       │   │   └── data/             # Question JSON files</w:t>
        <w:br/>
        <w:t>│       │   ├── main.js               # KAPLAY entry point</w:t>
        <w:br/>
        <w:t>│       │   ├── index.html</w:t>
        <w:br/>
        <w:t>│       │   └── package.json</w:t>
        <w:br/>
        <w:t>│       ├── concept-cascade/          # Game 2: Tower Defense (future)</w:t>
        <w:br/>
        <w:t>│       ├── lab-explorer/             # Game 3: Virtual Science Lab (future)</w:t>
        <w:br/>
        <w:t>│       ├── knowledge-quest/          # Game 4: Turn-Based RPG (future)</w:t>
        <w:br/>
        <w:t>│       └── survival-equation/        # Game 5: Collaborative Puzzle (future)</w:t>
        <w:br/>
        <w:t>│</w:t>
        <w:br/>
        <w:t>├── packages/</w:t>
        <w:br/>
        <w:t>│   ├── shared/                       # Shared types, constants, utilities</w:t>
        <w:br/>
        <w:t>│   │   ├── src/</w:t>
        <w:br/>
        <w:t>│   │   │   ├── types/                # TypeScript types (User, Session, Event, Metric schemas)</w:t>
        <w:br/>
        <w:t>│   │   │   ├── constants/            # Shared constants (dimensions, roles, subjects)</w:t>
        <w:br/>
        <w:t>│   │   │   ├── validators/           # Zod schemas for API request/response validation</w:t>
        <w:br/>
        <w:t>│   │   │   ├── db/                   # SurrealDB client factory</w:t>
        <w:br/>
        <w:t>│   │   │   └── utils/                # Pure utility functions</w:t>
        <w:br/>
        <w:t>│   │   ├── tsconfig.json</w:t>
        <w:br/>
        <w:t>│   │   └── package.json</w:t>
        <w:br/>
        <w:t>│   │</w:t>
        <w:br/>
        <w:t>│   └── ui/                           # Shared UI component library (shadcn/ui based)</w:t>
        <w:br/>
        <w:t>│       ├── src/</w:t>
        <w:br/>
        <w:t>│       │   ├── components/           # Button, Card, Dialog, Chart, DataTable, etc.</w:t>
        <w:br/>
        <w:t>│       │   ├── styles/               # Tailwind theme, CSS variables</w:t>
        <w:br/>
        <w:t>│       │   └── index.ts              # Barrel exports</w:t>
        <w:br/>
        <w:t>│       ├── tailwind.config.ts</w:t>
        <w:br/>
        <w:t>│       ├── tsconfig.json</w:t>
        <w:br/>
        <w:t>│       └── package.json</w:t>
        <w:br/>
        <w:t>│</w:t>
        <w:br/>
        <w:t>├── docs/                             # Architecture docs, ADRs, assessment specs</w:t>
        <w:br/>
        <w:t>│   ├── adr/</w:t>
        <w:br/>
        <w:t>│   ├── architecture/</w:t>
        <w:br/>
        <w:t>│   └── assessment/</w:t>
        <w:br/>
        <w:t>│</w:t>
        <w:br/>
        <w:t>├── turbo.json                        # Turborepo pipeline config</w:t>
        <w:br/>
        <w:t>├── pnpm-workspace.yaml               # Workspace definition</w:t>
        <w:br/>
        <w:t>├── package.json                      # Root scripts</w:t>
        <w:br/>
        <w:t>├── .eslintrc.js</w:t>
        <w:br/>
        <w:t>├── .prettierrc</w:t>
        <w:br/>
        <w:t>└── tsconfig.base.json                # Shared TS config</w:t>
      </w:r>
    </w:p>
    <w:p>
      <w:pPr>
        <w:pStyle w:val="Heading3"/>
      </w:pPr>
      <w:r>
        <w:t>Workspace Config</w:t>
      </w:r>
    </w:p>
    <w:p>
      <w:r>
        <w:rPr>
          <w:b/>
        </w:rPr>
        <w:t>`pnpm-workspace.yaml`:</w:t>
      </w:r>
    </w:p>
    <w:p>
      <w:pPr>
        <w:spacing w:before="80" w:after="80"/>
        <w:ind w:left="283"/>
        <w:shd w:fill="F5F5F5"/>
      </w:pPr>
      <w:r>
        <w:rPr>
          <w:rFonts w:ascii="Consolas" w:hAnsi="Consolas"/>
          <w:color w:val="333333"/>
          <w:sz w:val="18"/>
        </w:rPr>
        <w:t>packages:</w:t>
        <w:br/>
        <w:t xml:space="preserve">  - "apps/*"</w:t>
        <w:br/>
        <w:t xml:space="preserve">  - "apps/games/*"</w:t>
        <w:br/>
        <w:t xml:space="preserve">  - "packages/*"</w:t>
      </w:r>
    </w:p>
    <w:p>
      <w:r>
        <w:rPr>
          <w:b/>
        </w:rPr>
        <w:t>`turbo.json`:</w:t>
      </w:r>
    </w:p>
    <w:p>
      <w:pPr>
        <w:spacing w:before="80" w:after="80"/>
        <w:ind w:left="283"/>
        <w:shd w:fill="F5F5F5"/>
      </w:pPr>
      <w:r>
        <w:rPr>
          <w:rFonts w:ascii="Consolas" w:hAnsi="Consolas"/>
          <w:color w:val="333333"/>
          <w:sz w:val="18"/>
        </w:rPr>
        <w:t>{</w:t>
        <w:br/>
        <w:t xml:space="preserve">  "$schema": "https://turbo.build/schema.json",</w:t>
        <w:br/>
        <w:t xml:space="preserve">  "pipeline": {</w:t>
        <w:br/>
        <w:t xml:space="preserve">    "build": {</w:t>
        <w:br/>
        <w:t xml:space="preserve">      "dependsOn": ["^build"],</w:t>
        <w:br/>
        <w:t xml:space="preserve">      "outputs": [".next/**", "dist/**"]</w:t>
        <w:br/>
        <w:t xml:space="preserve">    },</w:t>
        <w:br/>
        <w:t xml:space="preserve">    "dev": {</w:t>
        <w:br/>
        <w:t xml:space="preserve">      "cache": false,</w:t>
        <w:br/>
        <w:t xml:space="preserve">      "persistent": true</w:t>
        <w:br/>
        <w:t xml:space="preserve">    },</w:t>
        <w:br/>
        <w:t xml:space="preserve">    "lint": {},</w:t>
        <w:br/>
        <w:t xml:space="preserve">    "typecheck": {</w:t>
        <w:br/>
        <w:t xml:space="preserve">      "dependsOn": ["^build"]</w:t>
        <w:br/>
        <w:t xml:space="preserve">    }</w:t>
        <w:br/>
        <w:t xml:space="preserve">  }</w:t>
        <w:br/>
        <w:t>}</w:t>
      </w:r>
    </w:p>
    <w:p>
      <w:pPr>
        <w:pStyle w:val="Heading3"/>
      </w:pPr>
      <w:r>
        <w:t>Package Dependencies</w:t>
      </w:r>
    </w:p>
    <w:p>
      <w:pPr>
        <w:spacing w:before="80" w:after="80"/>
        <w:ind w:left="283"/>
        <w:shd w:fill="F5F5F5"/>
      </w:pPr>
      <w:r>
        <w:rPr>
          <w:rFonts w:ascii="Consolas" w:hAnsi="Consolas"/>
          <w:color w:val="333333"/>
          <w:sz w:val="18"/>
        </w:rPr>
        <w:t>apps/web</w:t>
        <w:br/>
        <w:t xml:space="preserve">  ├── @edgame/shared        (types, validators, constants)</w:t>
        <w:br/>
        <w:t xml:space="preserve">  ├── @edgame/ui             (UI components)</w:t>
        <w:br/>
        <w:t xml:space="preserve">  ├── next, react</w:t>
        <w:br/>
        <w:t xml:space="preserve">  ├── surrealdb</w:t>
        <w:br/>
        <w:t xml:space="preserve">  └── tailwindcss, shadcn/ui primitives</w:t>
        <w:br/>
        <w:br/>
        <w:t>apps/games/pulse-realms</w:t>
        <w:br/>
        <w:t xml:space="preserve">  ├── @edgame/shared        (types, constants)</w:t>
        <w:br/>
        <w:t xml:space="preserve">  └── kaplay</w:t>
        <w:br/>
        <w:br/>
        <w:t>packages/shared</w:t>
        <w:br/>
        <w:t xml:space="preserve">  ├── zod                    (schema validation)</w:t>
        <w:br/>
        <w:t xml:space="preserve">  └── typescript</w:t>
        <w:br/>
        <w:br/>
        <w:t>packages/ui</w:t>
        <w:br/>
        <w:t xml:space="preserve">  ├── @edgame/shared        (types)</w:t>
        <w:br/>
        <w:t xml:space="preserve">  ├── react</w:t>
        <w:br/>
        <w:t xml:space="preserve">  ├── tailwindcss</w:t>
        <w:br/>
        <w:t xml:space="preserve">  └── @radix-ui/* (shadcn/ui primitives)</w:t>
      </w:r>
    </w:p>
    <w:p>
      <w:r>
        <w:br w:type="page"/>
      </w:r>
    </w:p>
    <w:p>
      <w:pPr>
        <w:pStyle w:val="Heading1"/>
      </w:pPr>
      <w:r>
        <w:t>11. Assessment Framework — Evidence-Centered Design</w:t>
      </w:r>
    </w:p>
    <w:p>
      <w:pPr>
        <w:pStyle w:val="Heading2"/>
      </w:pPr>
      <w:r>
        <w:t>ECD Overview</w:t>
      </w:r>
    </w:p>
    <w:p>
      <w:r>
        <w:t>Evidence-Centered Design (ECD) is the foundational assessment architecture for EdGame. It provides a principled framework for designing assessments that are embedded within gameplay, ensuring that every game mechanic produces interpretable evidence about student competencies.</w:t>
      </w:r>
    </w:p>
    <w:p>
      <w:r>
        <w:t>ECD consists of four interconnected models:</w:t>
      </w:r>
    </w:p>
    <w:p>
      <w:pPr>
        <w:pStyle w:val="ListBullet"/>
      </w:pPr>
      <w:r>
        <w:rPr>
          <w:b/>
        </w:rPr>
        <w:t>Student Model:</w:t>
      </w:r>
      <w:r>
        <w:t xml:space="preserve"> What knowledge, skills, and attributes are we measuring? Defined as Knowledge Components (KCs) with mastery probabilities estimated via Bayesian Knowledge Tracing (BKT).</w:t>
      </w:r>
    </w:p>
    <w:p>
      <w:pPr>
        <w:pStyle w:val="ListBullet"/>
      </w:pPr>
      <w:r>
        <w:rPr>
          <w:b/>
        </w:rPr>
        <w:t>Task Model:</w:t>
      </w:r>
      <w:r>
        <w:t xml:space="preserve"> What game situations elicit evidence? Defined as specific game mechanics, scenarios, and interactions that create observable opportunities.</w:t>
      </w:r>
    </w:p>
    <w:p>
      <w:pPr>
        <w:pStyle w:val="ListBullet"/>
      </w:pPr>
      <w:r>
        <w:rPr>
          <w:b/>
        </w:rPr>
        <w:t>Evidence Model:</w:t>
      </w:r>
      <w:r>
        <w:t xml:space="preserve"> How do we interpret observations? Defined as rules that connect observable behaviors (e.g., answer correctness, response time, strategy choices) to updates in the student model.</w:t>
      </w:r>
    </w:p>
    <w:p>
      <w:pPr>
        <w:pStyle w:val="ListBullet"/>
      </w:pPr>
      <w:r>
        <w:rPr>
          <w:b/>
        </w:rPr>
        <w:t>Assembly Model:</w:t>
      </w:r>
      <w:r>
        <w:t xml:space="preserve"> How do we select and sequence tasks? Managed by the adaptive difficulty system and question engine.</w:t>
      </w:r>
    </w:p>
    <w:p>
      <w:pPr>
        <w:pStyle w:val="Heading3"/>
      </w:pPr>
      <w:r>
        <w:t>Stealth Assessment</w:t>
      </w:r>
    </w:p>
    <w:p>
      <w:r>
        <w:t>EdGame uses stealth assessment — students are assessed through natural gameplay without awareness of being tested. This eliminates test anxiety and captures authentic behavior. The assessment is "invisible" because:</w:t>
      </w:r>
    </w:p>
    <w:p>
      <w:pPr>
        <w:pStyle w:val="ListBullet"/>
      </w:pPr>
      <w:r>
        <w:t>Questions are gated behind game mechanics (answer to attack, answer to build)</w:t>
      </w:r>
    </w:p>
    <w:p>
      <w:pPr>
        <w:pStyle w:val="ListBullet"/>
      </w:pPr>
      <w:r>
        <w:t>Strategic choices reveal problem-solving approaches</w:t>
      </w:r>
    </w:p>
    <w:p>
      <w:pPr>
        <w:pStyle w:val="ListBullet"/>
      </w:pPr>
      <w:r>
        <w:t>Social interactions reveal collaboration skills</w:t>
      </w:r>
    </w:p>
    <w:p>
      <w:pPr>
        <w:pStyle w:val="ListBullet"/>
      </w:pPr>
      <w:r>
        <w:t>Response patterns reveal engagement and affect</w:t>
      </w:r>
    </w:p>
    <w:p>
      <w:pPr>
        <w:pStyle w:val="Heading3"/>
      </w:pPr>
      <w:r>
        <w:t>Bayesian Knowledge Tracing (BKT)</w:t>
      </w:r>
    </w:p>
    <w:p>
      <w:r>
        <w:t>BKT estimates the probability that a student has mastered a specific knowledge component, updated after each observation:</w:t>
      </w:r>
    </w:p>
    <w:p>
      <w:pPr>
        <w:pStyle w:val="ListBullet"/>
      </w:pPr>
      <w:r>
        <w:rPr>
          <w:b/>
        </w:rPr>
        <w:t>P(L₀):</w:t>
      </w:r>
      <w:r>
        <w:t xml:space="preserve"> Prior probability of mastery (initial estimate)</w:t>
      </w:r>
    </w:p>
    <w:p>
      <w:pPr>
        <w:pStyle w:val="ListBullet"/>
      </w:pPr>
      <w:r>
        <w:rPr>
          <w:b/>
        </w:rPr>
        <w:t>P(T):</w:t>
      </w:r>
      <w:r>
        <w:t xml:space="preserve"> Probability of learning (transitioning from unmastered to mastered)</w:t>
      </w:r>
    </w:p>
    <w:p>
      <w:pPr>
        <w:pStyle w:val="ListBullet"/>
      </w:pPr>
      <w:r>
        <w:rPr>
          <w:b/>
        </w:rPr>
        <w:t>P(G):</w:t>
      </w:r>
      <w:r>
        <w:t xml:space="preserve"> Probability of guessing correctly despite not having mastered the KC</w:t>
      </w:r>
    </w:p>
    <w:p>
      <w:pPr>
        <w:pStyle w:val="ListBullet"/>
      </w:pPr>
      <w:r>
        <w:rPr>
          <w:b/>
        </w:rPr>
        <w:t>P(S):</w:t>
      </w:r>
      <w:r>
        <w:t xml:space="preserve"> Probability of slipping (answering incorrectly despite mastery)</w:t>
      </w:r>
    </w:p>
    <w:p>
      <w:r>
        <w:t>After each student response, the posterior mastery probability is updated using Bayes' theorem.</w:t>
      </w:r>
    </w:p>
    <w:p>
      <w:pPr>
        <w:pStyle w:val="Heading2"/>
      </w:pPr>
      <w:r>
        <w:t>Six Analytics Dimensions</w:t>
      </w:r>
    </w:p>
    <w:p>
      <w:r>
        <w:t>EdGame organizes its 50+ metrics across six complementary dimensions:</w:t>
      </w:r>
    </w:p>
    <w:p>
      <w:pPr>
        <w:pStyle w:val="Heading3"/>
      </w:pPr>
      <w:r>
        <w:t>D1: Cognitive Knowledge</w:t>
      </w:r>
    </w:p>
    <w:p>
      <w:r>
        <w:t>Measures what students know and can do — factual recall, conceptual understanding, and procedural fluency. Primary metrics: accuracy rate, mastery probability (BKT), knowledge component coverage, misconception identification.</w:t>
      </w:r>
    </w:p>
    <w:p>
      <w:pPr>
        <w:pStyle w:val="Heading3"/>
      </w:pPr>
      <w:r>
        <w:t>D2: Behavioral Engagement</w:t>
      </w:r>
    </w:p>
    <w:p>
      <w:r>
        <w:t>Measures how students interact with the learning environment — participation intensity, persistence, and attention patterns. Primary metrics: actions per minute, session duration, voluntary continuation rate, inactivity periods, response time consistency.</w:t>
      </w:r>
    </w:p>
    <w:p>
      <w:pPr>
        <w:pStyle w:val="Heading3"/>
      </w:pPr>
      <w:r>
        <w:t>D3: Strategic Behavior &amp; Agency</w:t>
      </w:r>
    </w:p>
    <w:p>
      <w:r>
        <w:t>Measures how students approach problems — planning, resource allocation, experimentation, and self-correction. Primary metrics: strategy diversity index, resource efficiency, exploration rate, error recovery patterns, hint usage patterns.</w:t>
      </w:r>
    </w:p>
    <w:p>
      <w:pPr>
        <w:pStyle w:val="Heading3"/>
      </w:pPr>
      <w:r>
        <w:t>D4: Social &amp; Collaborative</w:t>
      </w:r>
    </w:p>
    <w:p>
      <w:r>
        <w:t>Measures how students work together — communication, role fulfillment, knowledge sharing, and team contribution balance. Primary metrics: communication frequency, role adoption consistency, team contribution equity (Gini coefficient), peer teaching instances.</w:t>
      </w:r>
    </w:p>
    <w:p>
      <w:pPr>
        <w:pStyle w:val="Heading3"/>
      </w:pPr>
      <w:r>
        <w:t>D5: Affective &amp; Social-Emotional Learning</w:t>
      </w:r>
    </w:p>
    <w:p>
      <w:r>
        <w:t>Measures emotional and motivational states — frustration tolerance, growth mindset indicators, empathy, and emotional regulation. Primary metrics: frustration index (rapid incorrect answers), persistence after failure, emotional response patterns, empathy choices in RPG scenarios.</w:t>
      </w:r>
    </w:p>
    <w:p>
      <w:pPr>
        <w:pStyle w:val="Heading3"/>
      </w:pPr>
      <w:r>
        <w:t>D6: Temporal &amp; Longitudinal</w:t>
      </w:r>
    </w:p>
    <w:p>
      <w:r>
        <w:t>Measures learning trajectories over time — mastery growth rates, retention, spacing effects, and long-term trends. Primary metrics: mastery velocity, retention rate, learning curve shape, spacing effect responsiveness.</w:t>
      </w:r>
    </w:p>
    <w:p>
      <w:pPr>
        <w:pStyle w:val="Heading2"/>
      </w:pPr>
      <w:r>
        <w:t>Coverage Matrix</w:t>
      </w:r>
    </w:p>
    <w:p>
      <w:r>
        <w:t>5-games × 6-dimensions analytics coverage matrix showing which dimensions each game primarily (P), secondarily (S), or minimally (·) covers.</w:t>
      </w:r>
    </w:p>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A5C"/>
          </w:tcPr>
          <w:p>
            <w:r>
              <w:rPr>
                <w:b/>
                <w:color w:val="FFFFFF"/>
                <w:sz w:val="18"/>
              </w:rPr>
              <w:t>Game</w:t>
            </w:r>
          </w:p>
        </w:tc>
        <w:tc>
          <w:tcPr>
            <w:tcW w:type="dxa" w:w="1337"/>
            <w:shd w:fill="1B3A5C"/>
          </w:tcPr>
          <w:p>
            <w:r>
              <w:rPr>
                <w:b/>
                <w:color w:val="FFFFFF"/>
                <w:sz w:val="18"/>
              </w:rPr>
              <w:t>D1: Cognitive Knowledge</w:t>
            </w:r>
          </w:p>
        </w:tc>
        <w:tc>
          <w:tcPr>
            <w:tcW w:type="dxa" w:w="1337"/>
            <w:shd w:fill="1B3A5C"/>
          </w:tcPr>
          <w:p>
            <w:r>
              <w:rPr>
                <w:b/>
                <w:color w:val="FFFFFF"/>
                <w:sz w:val="18"/>
              </w:rPr>
              <w:t>D2: Behavioral Engagement</w:t>
            </w:r>
          </w:p>
        </w:tc>
        <w:tc>
          <w:tcPr>
            <w:tcW w:type="dxa" w:w="1337"/>
            <w:shd w:fill="1B3A5C"/>
          </w:tcPr>
          <w:p>
            <w:r>
              <w:rPr>
                <w:b/>
                <w:color w:val="FFFFFF"/>
                <w:sz w:val="18"/>
              </w:rPr>
              <w:t>D3: Strategic Behavior &amp; Agency</w:t>
            </w:r>
          </w:p>
        </w:tc>
        <w:tc>
          <w:tcPr>
            <w:tcW w:type="dxa" w:w="1337"/>
            <w:shd w:fill="1B3A5C"/>
          </w:tcPr>
          <w:p>
            <w:r>
              <w:rPr>
                <w:b/>
                <w:color w:val="FFFFFF"/>
                <w:sz w:val="18"/>
              </w:rPr>
              <w:t>D4: Social &amp; Collaborative</w:t>
            </w:r>
          </w:p>
        </w:tc>
        <w:tc>
          <w:tcPr>
            <w:tcW w:type="dxa" w:w="1337"/>
            <w:shd w:fill="1B3A5C"/>
          </w:tcPr>
          <w:p>
            <w:r>
              <w:rPr>
                <w:b/>
                <w:color w:val="FFFFFF"/>
                <w:sz w:val="18"/>
              </w:rPr>
              <w:t>D5: Affective &amp; SEL</w:t>
            </w:r>
          </w:p>
        </w:tc>
        <w:tc>
          <w:tcPr>
            <w:tcW w:type="dxa" w:w="1337"/>
            <w:shd w:fill="1B3A5C"/>
          </w:tcPr>
          <w:p>
            <w:r>
              <w:rPr>
                <w:b/>
                <w:color w:val="FFFFFF"/>
                <w:sz w:val="18"/>
              </w:rPr>
              <w:t>D6: Temporal &amp; Longitudinal</w:t>
            </w:r>
          </w:p>
        </w:tc>
      </w:tr>
      <w:tr>
        <w:tc>
          <w:tcPr>
            <w:tcW w:type="dxa" w:w="1337"/>
          </w:tcPr>
          <w:p>
            <w:r>
              <w:t>Pulse Realms</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r>
      <w:tr>
        <w:tc>
          <w:tcPr>
            <w:tcW w:type="dxa" w:w="1337"/>
          </w:tcPr>
          <w:p>
            <w:r>
              <w:t>Concept Cascade</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r>
      <w:tr>
        <w:tc>
          <w:tcPr>
            <w:tcW w:type="dxa" w:w="1337"/>
          </w:tcPr>
          <w:p>
            <w:r>
              <w:t>Lab Explorer</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r>
      <w:tr>
        <w:tc>
          <w:tcPr>
            <w:tcW w:type="dxa" w:w="1337"/>
          </w:tcPr>
          <w:p>
            <w:r>
              <w:t>Knowledge Quest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r>
      <w:tr>
        <w:tc>
          <w:tcPr>
            <w:tcW w:type="dxa" w:w="1337"/>
          </w:tcPr>
          <w:p>
            <w:r>
              <w:t>Survival Equation</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c>
          <w:tcPr>
            <w:tcW w:type="dxa" w:w="1337"/>
          </w:tcPr>
          <w:p>
            <w:pPr>
              <w:jc w:val="center"/>
            </w:pPr>
            <w:r>
              <w:rPr>
                <w:sz w:val="20"/>
              </w:rPr>
              <w:t>·</w:t>
            </w:r>
          </w:p>
        </w:tc>
      </w:tr>
    </w:tbl>
    <w:p/>
    <w:p>
      <w:pPr>
        <w:pStyle w:val="Heading2"/>
      </w:pPr>
      <w:r>
        <w:t>Metric Mapping — Pulse Realms</w:t>
      </w:r>
    </w:p>
    <w:p>
      <w:r>
        <w:t>Maps core metrics to Pulse Realms telemetry events and computed fields. Source: metric-mapping.json</w:t>
      </w:r>
    </w:p>
    <w:p/>
    <w:p>
      <w:r>
        <w:br w:type="page"/>
      </w:r>
    </w:p>
    <w:p>
      <w:pPr>
        <w:pStyle w:val="Heading1"/>
      </w:pPr>
      <w:r>
        <w:t>12. ECD Model: Pulse Realms — Team Arena</w:t>
      </w:r>
    </w:p>
    <w:p>
      <w:pPr>
        <w:pStyle w:val="Heading3"/>
      </w:pPr>
      <w:r>
        <w:t>Game Overview</w:t>
      </w:r>
    </w:p>
    <w:p>
      <w:pPr>
        <w:pStyle w:val="ListBullet"/>
      </w:pPr>
      <w:r>
        <w:rPr>
          <w:b/>
        </w:rPr>
        <w:t>Mechanic:</w:t>
      </w:r>
      <w:r>
        <w:t xml:space="preserve"> 3v3 team combat where every attack/heal/shield is gated behind an MCQ</w:t>
      </w:r>
    </w:p>
    <w:p>
      <w:pPr>
        <w:pStyle w:val="ListBullet"/>
      </w:pPr>
      <w:r>
        <w:rPr>
          <w:b/>
        </w:rPr>
        <w:t>Engine:</w:t>
      </w:r>
      <w:r>
        <w:t xml:space="preserve"> KAPLAY.js</w:t>
      </w:r>
    </w:p>
    <w:p>
      <w:pPr>
        <w:pStyle w:val="ListBullet"/>
      </w:pPr>
      <w:r>
        <w:rPr>
          <w:b/>
        </w:rPr>
        <w:t>Subject:</w:t>
      </w:r>
      <w:r>
        <w:t xml:space="preserve"> Math &amp; Science (configurable via </w:t>
      </w:r>
      <w:r>
        <w:rPr>
          <w:rFonts w:ascii="Consolas" w:hAnsi="Consolas"/>
          <w:color w:val="C7254E"/>
          <w:sz w:val="19"/>
        </w:rPr>
        <w:t>SUBJECT_IDS</w:t>
      </w:r>
      <w:r>
        <w:t>)</w:t>
      </w:r>
    </w:p>
    <w:p>
      <w:pPr>
        <w:pStyle w:val="ListBullet"/>
      </w:pPr>
      <w:r>
        <w:rPr>
          <w:b/>
        </w:rPr>
        <w:t>Duration:</w:t>
      </w:r>
      <w:r>
        <w:t xml:space="preserve"> 5 min per match (</w:t>
      </w:r>
      <w:r>
        <w:rPr>
          <w:rFonts w:ascii="Consolas" w:hAnsi="Consolas"/>
          <w:color w:val="C7254E"/>
          <w:sz w:val="19"/>
        </w:rPr>
        <w:t>matchDurationSec: 300</w:t>
      </w:r>
      <w:r>
        <w:t>)</w:t>
      </w:r>
    </w:p>
    <w:p>
      <w:pPr>
        <w:pStyle w:val="ListBullet"/>
      </w:pPr>
      <w:r>
        <w:rPr>
          <w:b/>
        </w:rPr>
        <w:t>Roles:</w:t>
      </w:r>
      <w:r>
        <w:t xml:space="preserve"> Attacker, Healer, Builder (each with unique abilities)</w:t>
      </w:r>
    </w:p>
    <w:p>
      <w:pPr>
        <w:spacing w:before="120" w:after="120"/>
      </w:pPr>
      <w:r>
        <w:rPr>
          <w:color w:val="CCCCCC"/>
          <w:sz w:val="16"/>
        </w:rPr>
        <w:t>────────────────────────────────────────────────────────────</w:t>
      </w:r>
    </w:p>
    <w:p>
      <w:pPr>
        <w:pStyle w:val="Heading3"/>
      </w:pPr>
      <w:r>
        <w:t>1. Competency Model</w:t>
      </w:r>
    </w:p>
    <w:p>
      <w:r>
        <w:rPr>
          <w:i/>
        </w:rPr>
        <w:t>What skills and knowledge does this game assess?</w:t>
      </w:r>
    </w:p>
    <w:p>
      <w:pPr>
        <w:pStyle w:val="Heading4"/>
      </w:pPr>
      <w:r>
        <w:t>Content Knowledge (D1)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Competency</w:t>
            </w:r>
          </w:p>
        </w:tc>
        <w:tc>
          <w:tcPr>
            <w:tcW w:type="dxa" w:w="3120"/>
            <w:shd w:fill="1B3A5C"/>
          </w:tcPr>
          <w:p>
            <w:pPr>
              <w:spacing w:after="40" w:before="40"/>
            </w:pPr>
            <w:r>
              <w:rPr>
                <w:b/>
                <w:color w:val="FFFFFF"/>
                <w:sz w:val="20"/>
              </w:rPr>
            </w:r>
            <w:r>
              <w:rPr>
                <w:b/>
                <w:color w:val="FFFFFF"/>
                <w:sz w:val="20"/>
              </w:rPr>
              <w:t>Description</w:t>
            </w:r>
          </w:p>
        </w:tc>
        <w:tc>
          <w:tcPr>
            <w:tcW w:type="dxa" w:w="3120"/>
            <w:shd w:fill="1B3A5C"/>
          </w:tcPr>
          <w:p>
            <w:pPr>
              <w:spacing w:after="40" w:before="40"/>
            </w:pPr>
            <w:r>
              <w:rPr>
                <w:b/>
                <w:color w:val="FFFFFF"/>
                <w:sz w:val="20"/>
              </w:rPr>
            </w:r>
            <w:r>
              <w:rPr>
                <w:b/>
                <w:color w:val="FFFFFF"/>
                <w:sz w:val="20"/>
              </w:rPr>
              <w:t>Curriculum Alignment</w:t>
            </w:r>
          </w:p>
        </w:tc>
      </w:tr>
      <w:tr>
        <w:tc>
          <w:tcPr>
            <w:tcW w:type="dxa" w:w="3120"/>
          </w:tcPr>
          <w:p>
            <w:pPr>
              <w:spacing w:after="40" w:before="40"/>
            </w:pPr>
            <w:r>
              <w:rPr>
                <w:sz w:val="20"/>
              </w:rPr>
            </w:r>
            <w:r>
              <w:rPr>
                <w:b/>
                <w:sz w:val="20"/>
              </w:rPr>
              <w:t>Mathematical Fluency</w:t>
            </w:r>
          </w:p>
        </w:tc>
        <w:tc>
          <w:tcPr>
            <w:tcW w:type="dxa" w:w="3120"/>
          </w:tcPr>
          <w:p>
            <w:pPr>
              <w:spacing w:after="40" w:before="40"/>
            </w:pPr>
            <w:r>
              <w:rPr>
                <w:sz w:val="20"/>
              </w:rPr>
            </w:r>
            <w:r>
              <w:rPr>
                <w:sz w:val="20"/>
              </w:rPr>
              <w:t>Speed and accuracy solving math problems under time pressure</w:t>
            </w:r>
          </w:p>
        </w:tc>
        <w:tc>
          <w:tcPr>
            <w:tcW w:type="dxa" w:w="3120"/>
          </w:tcPr>
          <w:p>
            <w:pPr>
              <w:spacing w:after="40" w:before="40"/>
            </w:pPr>
            <w:r>
              <w:rPr>
                <w:sz w:val="20"/>
              </w:rPr>
            </w:r>
            <w:r>
              <w:rPr>
                <w:sz w:val="20"/>
              </w:rPr>
              <w:t>CCSS.Math operations, number sense</w:t>
            </w:r>
          </w:p>
        </w:tc>
      </w:tr>
      <w:tr>
        <w:tc>
          <w:tcPr>
            <w:tcW w:type="dxa" w:w="3120"/>
            <w:shd w:fill="F2F6FA"/>
          </w:tcPr>
          <w:p>
            <w:pPr>
              <w:spacing w:after="40" w:before="40"/>
            </w:pPr>
            <w:r>
              <w:rPr>
                <w:sz w:val="20"/>
              </w:rPr>
            </w:r>
            <w:r>
              <w:rPr>
                <w:b/>
                <w:sz w:val="20"/>
              </w:rPr>
              <w:t>Scientific Reasoning</w:t>
            </w:r>
          </w:p>
        </w:tc>
        <w:tc>
          <w:tcPr>
            <w:tcW w:type="dxa" w:w="3120"/>
            <w:shd w:fill="F2F6FA"/>
          </w:tcPr>
          <w:p>
            <w:pPr>
              <w:spacing w:after="40" w:before="40"/>
            </w:pPr>
            <w:r>
              <w:rPr>
                <w:sz w:val="20"/>
              </w:rPr>
            </w:r>
            <w:r>
              <w:rPr>
                <w:sz w:val="20"/>
              </w:rPr>
              <w:t>Applying science concepts to answer questions correctly</w:t>
            </w:r>
          </w:p>
        </w:tc>
        <w:tc>
          <w:tcPr>
            <w:tcW w:type="dxa" w:w="3120"/>
            <w:shd w:fill="F2F6FA"/>
          </w:tcPr>
          <w:p>
            <w:pPr>
              <w:spacing w:after="40" w:before="40"/>
            </w:pPr>
            <w:r>
              <w:rPr>
                <w:sz w:val="20"/>
              </w:rPr>
            </w:r>
            <w:r>
              <w:rPr>
                <w:sz w:val="20"/>
              </w:rPr>
              <w:t>NGSS disciplinary core ideas</w:t>
            </w:r>
          </w:p>
        </w:tc>
      </w:tr>
      <w:tr>
        <w:tc>
          <w:tcPr>
            <w:tcW w:type="dxa" w:w="3120"/>
          </w:tcPr>
          <w:p>
            <w:pPr>
              <w:spacing w:after="40" w:before="40"/>
            </w:pPr>
            <w:r>
              <w:rPr>
                <w:sz w:val="20"/>
              </w:rPr>
            </w:r>
            <w:r>
              <w:rPr>
                <w:b/>
                <w:sz w:val="20"/>
              </w:rPr>
              <w:t>Adaptive Knowledge</w:t>
            </w:r>
          </w:p>
        </w:tc>
        <w:tc>
          <w:tcPr>
            <w:tcW w:type="dxa" w:w="3120"/>
          </w:tcPr>
          <w:p>
            <w:pPr>
              <w:spacing w:after="40" w:before="40"/>
            </w:pPr>
            <w:r>
              <w:rPr>
                <w:sz w:val="20"/>
              </w:rPr>
            </w:r>
            <w:r>
              <w:rPr>
                <w:sz w:val="20"/>
              </w:rPr>
              <w:t>Maintaining accuracy as difficulty increases (adaptive engine raises difficulty after 3 correct in a row)</w:t>
            </w:r>
          </w:p>
        </w:tc>
        <w:tc>
          <w:tcPr>
            <w:tcW w:type="dxa" w:w="3120"/>
          </w:tcPr>
          <w:p>
            <w:pPr>
              <w:spacing w:after="40" w:before="40"/>
            </w:pPr>
            <w:r>
              <w:rPr>
                <w:sz w:val="20"/>
              </w:rPr>
            </w:r>
            <w:r>
              <w:rPr>
                <w:sz w:val="20"/>
              </w:rPr>
              <w:t>Cross-curricular metacognition</w:t>
            </w:r>
          </w:p>
        </w:tc>
      </w:tr>
    </w:tbl>
    <w:p/>
    <w:p>
      <w:pPr>
        <w:pStyle w:val="Heading4"/>
      </w:pPr>
      <w:r>
        <w:t>21st-Century Skills (D3–D5)</w:t>
      </w:r>
    </w:p>
    <w:tbl>
      <w:tblPr>
        <w:tblStyle w:val="TableGrid"/>
        <w:tblW w:type="auto" w:w="0"/>
        <w:jc w:val="center"/>
        <w:tblLook w:firstColumn="1" w:firstRow="1" w:lastColumn="0" w:lastRow="0" w:noHBand="0" w:noVBand="1" w:val="04A0"/>
      </w:tblPr>
      <w:tblGrid>
        <w:gridCol w:w="4680"/>
        <w:gridCol w:w="4680"/>
      </w:tblGrid>
      <w:tr>
        <w:tc>
          <w:tcPr>
            <w:tcW w:type="dxa" w:w="4680"/>
            <w:shd w:fill="1B3A5C"/>
          </w:tcPr>
          <w:p>
            <w:pPr>
              <w:spacing w:after="40" w:before="40"/>
            </w:pPr>
            <w:r>
              <w:rPr>
                <w:b/>
                <w:color w:val="FFFFFF"/>
                <w:sz w:val="20"/>
              </w:rPr>
            </w:r>
            <w:r>
              <w:rPr>
                <w:b/>
                <w:color w:val="FFFFFF"/>
                <w:sz w:val="20"/>
              </w:rPr>
              <w:t>Competency</w:t>
            </w:r>
          </w:p>
        </w:tc>
        <w:tc>
          <w:tcPr>
            <w:tcW w:type="dxa" w:w="4680"/>
            <w:shd w:fill="1B3A5C"/>
          </w:tcPr>
          <w:p>
            <w:pPr>
              <w:spacing w:after="40" w:before="40"/>
            </w:pPr>
            <w:r>
              <w:rPr>
                <w:b/>
                <w:color w:val="FFFFFF"/>
                <w:sz w:val="20"/>
              </w:rPr>
            </w:r>
            <w:r>
              <w:rPr>
                <w:b/>
                <w:color w:val="FFFFFF"/>
                <w:sz w:val="20"/>
              </w:rPr>
              <w:t>Description</w:t>
            </w:r>
          </w:p>
        </w:tc>
      </w:tr>
      <w:tr>
        <w:tc>
          <w:tcPr>
            <w:tcW w:type="dxa" w:w="4680"/>
          </w:tcPr>
          <w:p>
            <w:pPr>
              <w:spacing w:after="40" w:before="40"/>
            </w:pPr>
            <w:r>
              <w:rPr>
                <w:sz w:val="20"/>
              </w:rPr>
            </w:r>
            <w:r>
              <w:rPr>
                <w:b/>
                <w:sz w:val="20"/>
              </w:rPr>
              <w:t>Strategic Thinking</w:t>
            </w:r>
          </w:p>
        </w:tc>
        <w:tc>
          <w:tcPr>
            <w:tcW w:type="dxa" w:w="4680"/>
          </w:tcPr>
          <w:p>
            <w:pPr>
              <w:spacing w:after="40" w:before="40"/>
            </w:pPr>
            <w:r>
              <w:rPr>
                <w:sz w:val="20"/>
              </w:rPr>
            </w:r>
            <w:r>
              <w:rPr>
                <w:sz w:val="20"/>
              </w:rPr>
              <w:t>Selecting appropriate roles and actions based on game state</w:t>
            </w:r>
          </w:p>
        </w:tc>
      </w:tr>
      <w:tr>
        <w:tc>
          <w:tcPr>
            <w:tcW w:type="dxa" w:w="4680"/>
            <w:shd w:fill="F2F6FA"/>
          </w:tcPr>
          <w:p>
            <w:pPr>
              <w:spacing w:after="40" w:before="40"/>
            </w:pPr>
            <w:r>
              <w:rPr>
                <w:sz w:val="20"/>
              </w:rPr>
            </w:r>
            <w:r>
              <w:rPr>
                <w:b/>
                <w:sz w:val="20"/>
              </w:rPr>
              <w:t>Teamwork &amp; Prosocial Behavior</w:t>
            </w:r>
          </w:p>
        </w:tc>
        <w:tc>
          <w:tcPr>
            <w:tcW w:type="dxa" w:w="4680"/>
            <w:shd w:fill="F2F6FA"/>
          </w:tcPr>
          <w:p>
            <w:pPr>
              <w:spacing w:after="40" w:before="40"/>
            </w:pPr>
            <w:r>
              <w:rPr>
                <w:sz w:val="20"/>
              </w:rPr>
            </w:r>
            <w:r>
              <w:rPr>
                <w:sz w:val="20"/>
              </w:rPr>
              <w:t>Choosing to heal/shield allies vs. focusing on damage</w:t>
            </w:r>
          </w:p>
        </w:tc>
      </w:tr>
      <w:tr>
        <w:tc>
          <w:tcPr>
            <w:tcW w:type="dxa" w:w="4680"/>
          </w:tcPr>
          <w:p>
            <w:pPr>
              <w:spacing w:after="40" w:before="40"/>
            </w:pPr>
            <w:r>
              <w:rPr>
                <w:sz w:val="20"/>
              </w:rPr>
            </w:r>
            <w:r>
              <w:rPr>
                <w:b/>
                <w:sz w:val="20"/>
              </w:rPr>
              <w:t>Emotional Regulation</w:t>
            </w:r>
          </w:p>
        </w:tc>
        <w:tc>
          <w:tcPr>
            <w:tcW w:type="dxa" w:w="4680"/>
          </w:tcPr>
          <w:p>
            <w:pPr>
              <w:spacing w:after="40" w:before="40"/>
            </w:pPr>
            <w:r>
              <w:rPr>
                <w:sz w:val="20"/>
              </w:rPr>
            </w:r>
            <w:r>
              <w:rPr>
                <w:sz w:val="20"/>
              </w:rPr>
              <w:t>Maintaining performance under combat pressure (low HP, time pressure)</w:t>
            </w:r>
          </w:p>
        </w:tc>
      </w:tr>
      <w:tr>
        <w:tc>
          <w:tcPr>
            <w:tcW w:type="dxa" w:w="4680"/>
            <w:shd w:fill="F2F6FA"/>
          </w:tcPr>
          <w:p>
            <w:pPr>
              <w:spacing w:after="40" w:before="40"/>
            </w:pPr>
            <w:r>
              <w:rPr>
                <w:sz w:val="20"/>
              </w:rPr>
            </w:r>
            <w:r>
              <w:rPr>
                <w:b/>
                <w:sz w:val="20"/>
              </w:rPr>
              <w:t>Persistence</w:t>
            </w:r>
          </w:p>
        </w:tc>
        <w:tc>
          <w:tcPr>
            <w:tcW w:type="dxa" w:w="4680"/>
            <w:shd w:fill="F2F6FA"/>
          </w:tcPr>
          <w:p>
            <w:pPr>
              <w:spacing w:after="40" w:before="40"/>
            </w:pPr>
            <w:r>
              <w:rPr>
                <w:sz w:val="20"/>
              </w:rPr>
            </w:r>
            <w:r>
              <w:rPr>
                <w:sz w:val="20"/>
              </w:rPr>
              <w:t>Continuing to engage after incorrect answers</w:t>
            </w:r>
          </w:p>
        </w:tc>
      </w:tr>
      <w:tr>
        <w:tc>
          <w:tcPr>
            <w:tcW w:type="dxa" w:w="4680"/>
          </w:tcPr>
          <w:p>
            <w:pPr>
              <w:spacing w:after="40" w:before="40"/>
            </w:pPr>
            <w:r>
              <w:rPr>
                <w:sz w:val="20"/>
              </w:rPr>
            </w:r>
            <w:r>
              <w:rPr>
                <w:b/>
                <w:sz w:val="20"/>
              </w:rPr>
              <w:t>Risk Assessment</w:t>
            </w:r>
          </w:p>
        </w:tc>
        <w:tc>
          <w:tcPr>
            <w:tcW w:type="dxa" w:w="4680"/>
          </w:tcPr>
          <w:p>
            <w:pPr>
              <w:spacing w:after="40" w:before="40"/>
            </w:pPr>
            <w:r>
              <w:rPr>
                <w:sz w:val="20"/>
              </w:rPr>
            </w:r>
            <w:r>
              <w:rPr>
                <w:sz w:val="20"/>
              </w:rPr>
              <w:t>Choosing between safe actions (shield) and high-risk/high-reward actions (power strike)</w:t>
            </w:r>
          </w:p>
        </w:tc>
      </w:tr>
    </w:tbl>
    <w:p/>
    <w:p>
      <w:pPr>
        <w:spacing w:before="120" w:after="120"/>
      </w:pPr>
      <w:r>
        <w:rPr>
          <w:color w:val="CCCCCC"/>
          <w:sz w:val="16"/>
        </w:rPr>
        <w:t>────────────────────────────────────────────────────────────</w:t>
      </w:r>
    </w:p>
    <w:p>
      <w:pPr>
        <w:pStyle w:val="Heading3"/>
      </w:pPr>
      <w:r>
        <w:t>2. Evidence Model</w:t>
      </w:r>
    </w:p>
    <w:p>
      <w:r>
        <w:rPr>
          <w:i/>
        </w:rPr>
        <w:t>What observable in-game behaviors indicate competency?</w:t>
      </w:r>
    </w:p>
    <w:p>
      <w:pPr>
        <w:pStyle w:val="Heading4"/>
      </w:pPr>
      <w:r>
        <w:t>Content Knowledge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Observable Behavior</w:t>
            </w:r>
          </w:p>
        </w:tc>
        <w:tc>
          <w:tcPr>
            <w:tcW w:type="dxa" w:w="2340"/>
            <w:shd w:fill="1B3A5C"/>
          </w:tcPr>
          <w:p>
            <w:pPr>
              <w:spacing w:after="40" w:before="40"/>
            </w:pPr>
            <w:r>
              <w:rPr>
                <w:b/>
                <w:color w:val="FFFFFF"/>
                <w:sz w:val="20"/>
              </w:rPr>
            </w:r>
            <w:r>
              <w:rPr>
                <w:b/>
                <w:color w:val="FFFFFF"/>
                <w:sz w:val="20"/>
              </w:rPr>
              <w:t>Telemetry Event</w:t>
            </w:r>
          </w:p>
        </w:tc>
        <w:tc>
          <w:tcPr>
            <w:tcW w:type="dxa" w:w="2340"/>
            <w:shd w:fill="1B3A5C"/>
          </w:tcPr>
          <w:p>
            <w:pPr>
              <w:spacing w:after="40" w:before="40"/>
            </w:pPr>
            <w:r>
              <w:rPr>
                <w:b/>
                <w:color w:val="FFFFFF"/>
                <w:sz w:val="20"/>
              </w:rPr>
            </w:r>
            <w:r>
              <w:rPr>
                <w:b/>
                <w:color w:val="FFFFFF"/>
                <w:sz w:val="20"/>
              </w:rPr>
              <w:t>Payload Fields</w:t>
            </w:r>
          </w:p>
        </w:tc>
        <w:tc>
          <w:tcPr>
            <w:tcW w:type="dxa" w:w="2340"/>
            <w:shd w:fill="1B3A5C"/>
          </w:tcPr>
          <w:p>
            <w:pPr>
              <w:spacing w:after="40" w:before="40"/>
            </w:pPr>
            <w:r>
              <w:rPr>
                <w:b/>
                <w:color w:val="FFFFFF"/>
                <w:sz w:val="20"/>
              </w:rPr>
            </w:r>
            <w:r>
              <w:rPr>
                <w:b/>
                <w:color w:val="FFFFFF"/>
                <w:sz w:val="20"/>
              </w:rPr>
              <w:t>Evidence Rule</w:t>
            </w:r>
          </w:p>
        </w:tc>
      </w:tr>
      <w:tr>
        <w:tc>
          <w:tcPr>
            <w:tcW w:type="dxa" w:w="2340"/>
          </w:tcPr>
          <w:p>
            <w:pPr>
              <w:spacing w:after="40" w:before="40"/>
            </w:pPr>
            <w:r>
              <w:rPr>
                <w:sz w:val="20"/>
              </w:rPr>
            </w:r>
            <w:r>
              <w:rPr>
                <w:sz w:val="20"/>
              </w:rPr>
              <w:t>Answers question correctly</w:t>
            </w:r>
          </w:p>
        </w:tc>
        <w:tc>
          <w:tcPr>
            <w:tcW w:type="dxa" w:w="2340"/>
          </w:tcPr>
          <w:p>
            <w:pPr>
              <w:spacing w:after="40" w:before="40"/>
            </w:pPr>
            <w:r>
              <w:rPr>
                <w:sz w:val="20"/>
              </w:rPr>
            </w:r>
            <w:r>
              <w:rPr>
                <w:rFonts w:ascii="Consolas" w:hAnsi="Consolas"/>
                <w:color w:val="C7254E"/>
                <w:sz w:val="20"/>
              </w:rPr>
              <w:t>question_answered</w:t>
            </w:r>
          </w:p>
        </w:tc>
        <w:tc>
          <w:tcPr>
            <w:tcW w:type="dxa" w:w="2340"/>
          </w:tcPr>
          <w:p>
            <w:pPr>
              <w:spacing w:after="40" w:before="40"/>
            </w:pPr>
            <w:r>
              <w:rPr>
                <w:sz w:val="20"/>
              </w:rPr>
            </w:r>
            <w:r>
              <w:rPr>
                <w:rFonts w:ascii="Consolas" w:hAnsi="Consolas"/>
                <w:color w:val="C7254E"/>
                <w:sz w:val="20"/>
              </w:rPr>
              <w:t>correct: true</w:t>
            </w:r>
          </w:p>
        </w:tc>
        <w:tc>
          <w:tcPr>
            <w:tcW w:type="dxa" w:w="2340"/>
          </w:tcPr>
          <w:p>
            <w:pPr>
              <w:spacing w:after="40" w:before="40"/>
            </w:pPr>
            <w:r>
              <w:rPr>
                <w:sz w:val="20"/>
              </w:rPr>
            </w:r>
            <w:r>
              <w:rPr>
                <w:sz w:val="20"/>
              </w:rPr>
              <w:t xml:space="preserve">Direct evidence of content mastery for the question's </w:t>
            </w:r>
            <w:r>
              <w:rPr>
                <w:rFonts w:ascii="Consolas" w:hAnsi="Consolas"/>
                <w:color w:val="C7254E"/>
                <w:sz w:val="20"/>
              </w:rPr>
              <w:t>subject</w:t>
            </w:r>
            <w:r>
              <w:rPr>
                <w:sz w:val="20"/>
              </w:rPr>
              <w:t xml:space="preserve"> and </w:t>
            </w:r>
            <w:r>
              <w:rPr>
                <w:rFonts w:ascii="Consolas" w:hAnsi="Consolas"/>
                <w:color w:val="C7254E"/>
                <w:sz w:val="20"/>
              </w:rPr>
              <w:t>difficulty</w:t>
            </w:r>
          </w:p>
        </w:tc>
      </w:tr>
      <w:tr>
        <w:tc>
          <w:tcPr>
            <w:tcW w:type="dxa" w:w="2340"/>
            <w:shd w:fill="F2F6FA"/>
          </w:tcPr>
          <w:p>
            <w:pPr>
              <w:spacing w:after="40" w:before="40"/>
            </w:pPr>
            <w:r>
              <w:rPr>
                <w:sz w:val="20"/>
              </w:rPr>
            </w:r>
            <w:r>
              <w:rPr>
                <w:sz w:val="20"/>
              </w:rPr>
              <w:t>Answers quickly and correctly</w:t>
            </w:r>
          </w:p>
        </w:tc>
        <w:tc>
          <w:tcPr>
            <w:tcW w:type="dxa" w:w="2340"/>
            <w:shd w:fill="F2F6FA"/>
          </w:tcPr>
          <w:p>
            <w:pPr>
              <w:spacing w:after="40" w:before="40"/>
            </w:pPr>
            <w:r>
              <w:rPr>
                <w:sz w:val="20"/>
              </w:rPr>
            </w:r>
            <w:r>
              <w:rPr>
                <w:rFonts w:ascii="Consolas" w:hAnsi="Consolas"/>
                <w:color w:val="C7254E"/>
                <w:sz w:val="20"/>
              </w:rPr>
              <w:t>question_answered</w:t>
            </w:r>
          </w:p>
        </w:tc>
        <w:tc>
          <w:tcPr>
            <w:tcW w:type="dxa" w:w="2340"/>
            <w:shd w:fill="F2F6FA"/>
          </w:tcPr>
          <w:p>
            <w:pPr>
              <w:spacing w:after="40" w:before="40"/>
            </w:pPr>
            <w:r>
              <w:rPr>
                <w:sz w:val="20"/>
              </w:rPr>
            </w:r>
            <w:r>
              <w:rPr>
                <w:rFonts w:ascii="Consolas" w:hAnsi="Consolas"/>
                <w:color w:val="C7254E"/>
                <w:sz w:val="20"/>
              </w:rPr>
              <w:t>correct: true, responseTimeMs &lt; 3000</w:t>
            </w:r>
          </w:p>
        </w:tc>
        <w:tc>
          <w:tcPr>
            <w:tcW w:type="dxa" w:w="2340"/>
            <w:shd w:fill="F2F6FA"/>
          </w:tcPr>
          <w:p>
            <w:pPr>
              <w:spacing w:after="40" w:before="40"/>
            </w:pPr>
            <w:r>
              <w:rPr>
                <w:sz w:val="20"/>
              </w:rPr>
            </w:r>
            <w:r>
              <w:rPr>
                <w:sz w:val="20"/>
              </w:rPr>
              <w:t>Evidence of fluent, confident knowledge (not guessing)</w:t>
            </w:r>
          </w:p>
        </w:tc>
      </w:tr>
      <w:tr>
        <w:tc>
          <w:tcPr>
            <w:tcW w:type="dxa" w:w="2340"/>
          </w:tcPr>
          <w:p>
            <w:pPr>
              <w:spacing w:after="40" w:before="40"/>
            </w:pPr>
            <w:r>
              <w:rPr>
                <w:sz w:val="20"/>
              </w:rPr>
            </w:r>
            <w:r>
              <w:rPr>
                <w:sz w:val="20"/>
              </w:rPr>
              <w:t>Answers quickly but incorrectly</w:t>
            </w:r>
          </w:p>
        </w:tc>
        <w:tc>
          <w:tcPr>
            <w:tcW w:type="dxa" w:w="2340"/>
          </w:tcPr>
          <w:p>
            <w:pPr>
              <w:spacing w:after="40" w:before="40"/>
            </w:pPr>
            <w:r>
              <w:rPr>
                <w:sz w:val="20"/>
              </w:rPr>
            </w:r>
            <w:r>
              <w:rPr>
                <w:rFonts w:ascii="Consolas" w:hAnsi="Consolas"/>
                <w:color w:val="C7254E"/>
                <w:sz w:val="20"/>
              </w:rPr>
              <w:t>question_answered</w:t>
            </w:r>
          </w:p>
        </w:tc>
        <w:tc>
          <w:tcPr>
            <w:tcW w:type="dxa" w:w="2340"/>
          </w:tcPr>
          <w:p>
            <w:pPr>
              <w:spacing w:after="40" w:before="40"/>
            </w:pPr>
            <w:r>
              <w:rPr>
                <w:sz w:val="20"/>
              </w:rPr>
            </w:r>
            <w:r>
              <w:rPr>
                <w:rFonts w:ascii="Consolas" w:hAnsi="Consolas"/>
                <w:color w:val="C7254E"/>
                <w:sz w:val="20"/>
              </w:rPr>
              <w:t>correct: false, responseTimeMs &lt; 2000</w:t>
            </w:r>
          </w:p>
        </w:tc>
        <w:tc>
          <w:tcPr>
            <w:tcW w:type="dxa" w:w="2340"/>
          </w:tcPr>
          <w:p>
            <w:pPr>
              <w:spacing w:after="40" w:before="40"/>
            </w:pPr>
            <w:r>
              <w:rPr>
                <w:sz w:val="20"/>
              </w:rPr>
            </w:r>
            <w:r>
              <w:rPr>
                <w:sz w:val="20"/>
              </w:rPr>
              <w:t>Evidence of guessing behavior — no mastery</w:t>
            </w:r>
          </w:p>
        </w:tc>
      </w:tr>
      <w:tr>
        <w:tc>
          <w:tcPr>
            <w:tcW w:type="dxa" w:w="2340"/>
            <w:shd w:fill="F2F6FA"/>
          </w:tcPr>
          <w:p>
            <w:pPr>
              <w:spacing w:after="40" w:before="40"/>
            </w:pPr>
            <w:r>
              <w:rPr>
                <w:sz w:val="20"/>
              </w:rPr>
            </w:r>
            <w:r>
              <w:rPr>
                <w:sz w:val="20"/>
              </w:rPr>
              <w:t>Answers slowly but correctly</w:t>
            </w:r>
          </w:p>
        </w:tc>
        <w:tc>
          <w:tcPr>
            <w:tcW w:type="dxa" w:w="2340"/>
            <w:shd w:fill="F2F6FA"/>
          </w:tcPr>
          <w:p>
            <w:pPr>
              <w:spacing w:after="40" w:before="40"/>
            </w:pPr>
            <w:r>
              <w:rPr>
                <w:sz w:val="20"/>
              </w:rPr>
            </w:r>
            <w:r>
              <w:rPr>
                <w:rFonts w:ascii="Consolas" w:hAnsi="Consolas"/>
                <w:color w:val="C7254E"/>
                <w:sz w:val="20"/>
              </w:rPr>
              <w:t>question_answered</w:t>
            </w:r>
          </w:p>
        </w:tc>
        <w:tc>
          <w:tcPr>
            <w:tcW w:type="dxa" w:w="2340"/>
            <w:shd w:fill="F2F6FA"/>
          </w:tcPr>
          <w:p>
            <w:pPr>
              <w:spacing w:after="40" w:before="40"/>
            </w:pPr>
            <w:r>
              <w:rPr>
                <w:sz w:val="20"/>
              </w:rPr>
            </w:r>
            <w:r>
              <w:rPr>
                <w:rFonts w:ascii="Consolas" w:hAnsi="Consolas"/>
                <w:color w:val="C7254E"/>
                <w:sz w:val="20"/>
              </w:rPr>
              <w:t>correct: true, responseTimeMs &gt; 5000</w:t>
            </w:r>
          </w:p>
        </w:tc>
        <w:tc>
          <w:tcPr>
            <w:tcW w:type="dxa" w:w="2340"/>
            <w:shd w:fill="F2F6FA"/>
          </w:tcPr>
          <w:p>
            <w:pPr>
              <w:spacing w:after="40" w:before="40"/>
            </w:pPr>
            <w:r>
              <w:rPr>
                <w:sz w:val="20"/>
              </w:rPr>
            </w:r>
            <w:r>
              <w:rPr>
                <w:sz w:val="20"/>
              </w:rPr>
              <w:t>Evidence of effortful recall — knowledge present but not fluent</w:t>
            </w:r>
          </w:p>
        </w:tc>
      </w:tr>
      <w:tr>
        <w:tc>
          <w:tcPr>
            <w:tcW w:type="dxa" w:w="2340"/>
          </w:tcPr>
          <w:p>
            <w:pPr>
              <w:spacing w:after="40" w:before="40"/>
            </w:pPr>
            <w:r>
              <w:rPr>
                <w:sz w:val="20"/>
              </w:rPr>
            </w:r>
            <w:r>
              <w:rPr>
                <w:sz w:val="20"/>
              </w:rPr>
              <w:t>Maintains accuracy at higher difficulty</w:t>
            </w:r>
          </w:p>
        </w:tc>
        <w:tc>
          <w:tcPr>
            <w:tcW w:type="dxa" w:w="2340"/>
          </w:tcPr>
          <w:p>
            <w:pPr>
              <w:spacing w:after="40" w:before="40"/>
            </w:pPr>
            <w:r>
              <w:rPr>
                <w:sz w:val="20"/>
              </w:rPr>
            </w:r>
            <w:r>
              <w:rPr>
                <w:rFonts w:ascii="Consolas" w:hAnsi="Consolas"/>
                <w:color w:val="C7254E"/>
                <w:sz w:val="20"/>
              </w:rPr>
              <w:t>question_answered</w:t>
            </w:r>
          </w:p>
        </w:tc>
        <w:tc>
          <w:tcPr>
            <w:tcW w:type="dxa" w:w="2340"/>
          </w:tcPr>
          <w:p>
            <w:pPr>
              <w:spacing w:after="40" w:before="40"/>
            </w:pPr>
            <w:r>
              <w:rPr>
                <w:sz w:val="20"/>
              </w:rPr>
            </w:r>
            <w:r>
              <w:rPr>
                <w:rFonts w:ascii="Consolas" w:hAnsi="Consolas"/>
                <w:color w:val="C7254E"/>
                <w:sz w:val="20"/>
              </w:rPr>
              <w:t>difficulty: 4-5, correct: true</w:t>
            </w:r>
          </w:p>
        </w:tc>
        <w:tc>
          <w:tcPr>
            <w:tcW w:type="dxa" w:w="2340"/>
          </w:tcPr>
          <w:p>
            <w:pPr>
              <w:spacing w:after="40" w:before="40"/>
            </w:pPr>
            <w:r>
              <w:rPr>
                <w:sz w:val="20"/>
              </w:rPr>
            </w:r>
            <w:r>
              <w:rPr>
                <w:sz w:val="20"/>
              </w:rPr>
              <w:t>Evidence of deep understanding beyond surface recall</w:t>
            </w:r>
          </w:p>
        </w:tc>
      </w:tr>
      <w:tr>
        <w:tc>
          <w:tcPr>
            <w:tcW w:type="dxa" w:w="2340"/>
            <w:shd w:fill="F2F6FA"/>
          </w:tcPr>
          <w:p>
            <w:pPr>
              <w:spacing w:after="40" w:before="40"/>
            </w:pPr>
            <w:r>
              <w:rPr>
                <w:sz w:val="20"/>
              </w:rPr>
            </w:r>
            <w:r>
              <w:rPr>
                <w:sz w:val="20"/>
              </w:rPr>
              <w:t>Accuracy improves within session</w:t>
            </w:r>
          </w:p>
        </w:tc>
        <w:tc>
          <w:tcPr>
            <w:tcW w:type="dxa" w:w="2340"/>
            <w:shd w:fill="F2F6FA"/>
          </w:tcPr>
          <w:p>
            <w:pPr>
              <w:spacing w:after="40" w:before="40"/>
            </w:pPr>
            <w:r>
              <w:rPr>
                <w:sz w:val="20"/>
              </w:rPr>
            </w:r>
            <w:r>
              <w:rPr>
                <w:sz w:val="20"/>
              </w:rPr>
              <w:t xml:space="preserve">sequence of </w:t>
            </w:r>
            <w:r>
              <w:rPr>
                <w:rFonts w:ascii="Consolas" w:hAnsi="Consolas"/>
                <w:color w:val="C7254E"/>
                <w:sz w:val="20"/>
              </w:rPr>
              <w:t>question_answered</w:t>
            </w:r>
          </w:p>
        </w:tc>
        <w:tc>
          <w:tcPr>
            <w:tcW w:type="dxa" w:w="2340"/>
            <w:shd w:fill="F2F6FA"/>
          </w:tcPr>
          <w:p>
            <w:pPr>
              <w:spacing w:after="40" w:before="40"/>
            </w:pPr>
            <w:r>
              <w:rPr>
                <w:sz w:val="20"/>
              </w:rPr>
            </w:r>
            <w:r>
              <w:rPr>
                <w:rFonts w:ascii="Consolas" w:hAnsi="Consolas"/>
                <w:color w:val="C7254E"/>
                <w:sz w:val="20"/>
              </w:rPr>
              <w:t>correct</w:t>
            </w:r>
            <w:r>
              <w:rPr>
                <w:sz w:val="20"/>
              </w:rPr>
              <w:t xml:space="preserve"> trend over </w:t>
            </w:r>
            <w:r>
              <w:rPr>
                <w:rFonts w:ascii="Consolas" w:hAnsi="Consolas"/>
                <w:color w:val="C7254E"/>
                <w:sz w:val="20"/>
              </w:rPr>
              <w:t>ts</w:t>
            </w:r>
          </w:p>
        </w:tc>
        <w:tc>
          <w:tcPr>
            <w:tcW w:type="dxa" w:w="2340"/>
            <w:shd w:fill="F2F6FA"/>
          </w:tcPr>
          <w:p>
            <w:pPr>
              <w:spacing w:after="40" w:before="40"/>
            </w:pPr>
            <w:r>
              <w:rPr>
                <w:sz w:val="20"/>
              </w:rPr>
            </w:r>
            <w:r>
              <w:rPr>
                <w:sz w:val="20"/>
              </w:rPr>
              <w:t>Evidence of learning during gameplay</w:t>
            </w:r>
          </w:p>
        </w:tc>
      </w:tr>
    </w:tbl>
    <w:p/>
    <w:p>
      <w:pPr>
        <w:pStyle w:val="Heading4"/>
      </w:pPr>
      <w:r>
        <w:t>Strategic Behavior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Observable Behavior</w:t>
            </w:r>
          </w:p>
        </w:tc>
        <w:tc>
          <w:tcPr>
            <w:tcW w:type="dxa" w:w="2340"/>
            <w:shd w:fill="1B3A5C"/>
          </w:tcPr>
          <w:p>
            <w:pPr>
              <w:spacing w:after="40" w:before="40"/>
            </w:pPr>
            <w:r>
              <w:rPr>
                <w:b/>
                <w:color w:val="FFFFFF"/>
                <w:sz w:val="20"/>
              </w:rPr>
            </w:r>
            <w:r>
              <w:rPr>
                <w:b/>
                <w:color w:val="FFFFFF"/>
                <w:sz w:val="20"/>
              </w:rPr>
              <w:t>Telemetry Event</w:t>
            </w:r>
          </w:p>
        </w:tc>
        <w:tc>
          <w:tcPr>
            <w:tcW w:type="dxa" w:w="2340"/>
            <w:shd w:fill="1B3A5C"/>
          </w:tcPr>
          <w:p>
            <w:pPr>
              <w:spacing w:after="40" w:before="40"/>
            </w:pPr>
            <w:r>
              <w:rPr>
                <w:b/>
                <w:color w:val="FFFFFF"/>
                <w:sz w:val="20"/>
              </w:rPr>
            </w:r>
            <w:r>
              <w:rPr>
                <w:b/>
                <w:color w:val="FFFFFF"/>
                <w:sz w:val="20"/>
              </w:rPr>
              <w:t>Payload Fields</w:t>
            </w:r>
          </w:p>
        </w:tc>
        <w:tc>
          <w:tcPr>
            <w:tcW w:type="dxa" w:w="2340"/>
            <w:shd w:fill="1B3A5C"/>
          </w:tcPr>
          <w:p>
            <w:pPr>
              <w:spacing w:after="40" w:before="40"/>
            </w:pPr>
            <w:r>
              <w:rPr>
                <w:b/>
                <w:color w:val="FFFFFF"/>
                <w:sz w:val="20"/>
              </w:rPr>
            </w:r>
            <w:r>
              <w:rPr>
                <w:b/>
                <w:color w:val="FFFFFF"/>
                <w:sz w:val="20"/>
              </w:rPr>
              <w:t>Evidence Rule</w:t>
            </w:r>
          </w:p>
        </w:tc>
      </w:tr>
      <w:tr>
        <w:tc>
          <w:tcPr>
            <w:tcW w:type="dxa" w:w="2340"/>
          </w:tcPr>
          <w:p>
            <w:pPr>
              <w:spacing w:after="40" w:before="40"/>
            </w:pPr>
            <w:r>
              <w:rPr>
                <w:sz w:val="20"/>
              </w:rPr>
            </w:r>
            <w:r>
              <w:rPr>
                <w:sz w:val="20"/>
              </w:rPr>
              <w:t>Chooses healer role</w:t>
            </w:r>
          </w:p>
        </w:tc>
        <w:tc>
          <w:tcPr>
            <w:tcW w:type="dxa" w:w="2340"/>
          </w:tcPr>
          <w:p>
            <w:pPr>
              <w:spacing w:after="40" w:before="40"/>
            </w:pPr>
            <w:r>
              <w:rPr>
                <w:sz w:val="20"/>
              </w:rPr>
            </w:r>
            <w:r>
              <w:rPr>
                <w:sz w:val="20"/>
              </w:rPr>
              <w:t xml:space="preserve">session </w:t>
            </w:r>
            <w:r>
              <w:rPr>
                <w:rFonts w:ascii="Consolas" w:hAnsi="Consolas"/>
                <w:color w:val="C7254E"/>
                <w:sz w:val="20"/>
              </w:rPr>
              <w:t>meta</w:t>
            </w:r>
          </w:p>
        </w:tc>
        <w:tc>
          <w:tcPr>
            <w:tcW w:type="dxa" w:w="2340"/>
          </w:tcPr>
          <w:p>
            <w:pPr>
              <w:spacing w:after="40" w:before="40"/>
            </w:pPr>
            <w:r>
              <w:rPr>
                <w:sz w:val="20"/>
              </w:rPr>
            </w:r>
            <w:r>
              <w:rPr>
                <w:rFonts w:ascii="Consolas" w:hAnsi="Consolas"/>
                <w:color w:val="C7254E"/>
                <w:sz w:val="20"/>
              </w:rPr>
              <w:t>role: 'healer'</w:t>
            </w:r>
          </w:p>
        </w:tc>
        <w:tc>
          <w:tcPr>
            <w:tcW w:type="dxa" w:w="2340"/>
          </w:tcPr>
          <w:p>
            <w:pPr>
              <w:spacing w:after="40" w:before="40"/>
            </w:pPr>
            <w:r>
              <w:rPr>
                <w:sz w:val="20"/>
              </w:rPr>
            </w:r>
            <w:r>
              <w:rPr>
                <w:sz w:val="20"/>
              </w:rPr>
              <w:t>Preference for support/prosocial play style</w:t>
            </w:r>
          </w:p>
        </w:tc>
      </w:tr>
      <w:tr>
        <w:tc>
          <w:tcPr>
            <w:tcW w:type="dxa" w:w="2340"/>
            <w:shd w:fill="F2F6FA"/>
          </w:tcPr>
          <w:p>
            <w:pPr>
              <w:spacing w:after="40" w:before="40"/>
            </w:pPr>
            <w:r>
              <w:rPr>
                <w:sz w:val="20"/>
              </w:rPr>
            </w:r>
            <w:r>
              <w:rPr>
                <w:sz w:val="20"/>
              </w:rPr>
              <w:t>Uses diverse action types</w:t>
            </w:r>
          </w:p>
        </w:tc>
        <w:tc>
          <w:tcPr>
            <w:tcW w:type="dxa" w:w="2340"/>
            <w:shd w:fill="F2F6FA"/>
          </w:tcPr>
          <w:p>
            <w:pPr>
              <w:spacing w:after="40" w:before="40"/>
            </w:pPr>
            <w:r>
              <w:rPr>
                <w:sz w:val="20"/>
              </w:rPr>
            </w:r>
            <w:r>
              <w:rPr>
                <w:rFonts w:ascii="Consolas" w:hAnsi="Consolas"/>
                <w:color w:val="C7254E"/>
                <w:sz w:val="20"/>
              </w:rPr>
              <w:t>action_performed</w:t>
            </w:r>
          </w:p>
        </w:tc>
        <w:tc>
          <w:tcPr>
            <w:tcW w:type="dxa" w:w="2340"/>
            <w:shd w:fill="F2F6FA"/>
          </w:tcPr>
          <w:p>
            <w:pPr>
              <w:spacing w:after="40" w:before="40"/>
            </w:pPr>
            <w:r>
              <w:rPr>
                <w:sz w:val="20"/>
              </w:rPr>
            </w:r>
            <w:r>
              <w:rPr>
                <w:sz w:val="20"/>
              </w:rPr>
              <w:t xml:space="preserve">varying </w:t>
            </w:r>
            <w:r>
              <w:rPr>
                <w:rFonts w:ascii="Consolas" w:hAnsi="Consolas"/>
                <w:color w:val="C7254E"/>
                <w:sz w:val="20"/>
              </w:rPr>
              <w:t>actionType</w:t>
            </w:r>
          </w:p>
        </w:tc>
        <w:tc>
          <w:tcPr>
            <w:tcW w:type="dxa" w:w="2340"/>
            <w:shd w:fill="F2F6FA"/>
          </w:tcPr>
          <w:p>
            <w:pPr>
              <w:spacing w:after="40" w:before="40"/>
            </w:pPr>
            <w:r>
              <w:rPr>
                <w:sz w:val="20"/>
              </w:rPr>
            </w:r>
            <w:r>
              <w:rPr>
                <w:sz w:val="20"/>
              </w:rPr>
              <w:t>Higher Shannon entropy = strategic flexibility</w:t>
            </w:r>
          </w:p>
        </w:tc>
      </w:tr>
      <w:tr>
        <w:tc>
          <w:tcPr>
            <w:tcW w:type="dxa" w:w="2340"/>
          </w:tcPr>
          <w:p>
            <w:pPr>
              <w:spacing w:after="40" w:before="40"/>
            </w:pPr>
            <w:r>
              <w:rPr>
                <w:sz w:val="20"/>
              </w:rPr>
            </w:r>
            <w:r>
              <w:rPr>
                <w:sz w:val="20"/>
              </w:rPr>
              <w:t>Targets low-HP enemies</w:t>
            </w:r>
          </w:p>
        </w:tc>
        <w:tc>
          <w:tcPr>
            <w:tcW w:type="dxa" w:w="2340"/>
          </w:tcPr>
          <w:p>
            <w:pPr>
              <w:spacing w:after="40" w:before="40"/>
            </w:pPr>
            <w:r>
              <w:rPr>
                <w:sz w:val="20"/>
              </w:rPr>
            </w:r>
            <w:r>
              <w:rPr>
                <w:rFonts w:ascii="Consolas" w:hAnsi="Consolas"/>
                <w:color w:val="C7254E"/>
                <w:sz w:val="20"/>
              </w:rPr>
              <w:t>action_performed</w:t>
            </w:r>
          </w:p>
        </w:tc>
        <w:tc>
          <w:tcPr>
            <w:tcW w:type="dxa" w:w="2340"/>
          </w:tcPr>
          <w:p>
            <w:pPr>
              <w:spacing w:after="40" w:before="40"/>
            </w:pPr>
            <w:r>
              <w:rPr>
                <w:sz w:val="20"/>
              </w:rPr>
            </w:r>
            <w:r>
              <w:rPr>
                <w:rFonts w:ascii="Consolas" w:hAnsi="Consolas"/>
                <w:color w:val="C7254E"/>
                <w:sz w:val="20"/>
              </w:rPr>
              <w:t>targetId</w:t>
            </w:r>
            <w:r>
              <w:rPr>
                <w:sz w:val="20"/>
              </w:rPr>
              <w:t xml:space="preserve"> cross-ref with game state</w:t>
            </w:r>
          </w:p>
        </w:tc>
        <w:tc>
          <w:tcPr>
            <w:tcW w:type="dxa" w:w="2340"/>
          </w:tcPr>
          <w:p>
            <w:pPr>
              <w:spacing w:after="40" w:before="40"/>
            </w:pPr>
            <w:r>
              <w:rPr>
                <w:sz w:val="20"/>
              </w:rPr>
            </w:r>
            <w:r>
              <w:rPr>
                <w:sz w:val="20"/>
              </w:rPr>
              <w:t>Evidence of tactical awareness</w:t>
            </w:r>
          </w:p>
        </w:tc>
      </w:tr>
      <w:tr>
        <w:tc>
          <w:tcPr>
            <w:tcW w:type="dxa" w:w="2340"/>
            <w:shd w:fill="F2F6FA"/>
          </w:tcPr>
          <w:p>
            <w:pPr>
              <w:spacing w:after="40" w:before="40"/>
            </w:pPr>
            <w:r>
              <w:rPr>
                <w:sz w:val="20"/>
              </w:rPr>
            </w:r>
            <w:r>
              <w:rPr>
                <w:sz w:val="20"/>
              </w:rPr>
              <w:t>Switches from attack to heal when ally is low</w:t>
            </w:r>
          </w:p>
        </w:tc>
        <w:tc>
          <w:tcPr>
            <w:tcW w:type="dxa" w:w="2340"/>
            <w:shd w:fill="F2F6FA"/>
          </w:tcPr>
          <w:p>
            <w:pPr>
              <w:spacing w:after="40" w:before="40"/>
            </w:pPr>
            <w:r>
              <w:rPr>
                <w:sz w:val="20"/>
              </w:rPr>
            </w:r>
            <w:r>
              <w:rPr>
                <w:rFonts w:ascii="Consolas" w:hAnsi="Consolas"/>
                <w:color w:val="C7254E"/>
                <w:sz w:val="20"/>
              </w:rPr>
              <w:t>action_performed</w:t>
            </w:r>
            <w:r>
              <w:rPr>
                <w:sz w:val="20"/>
              </w:rPr>
              <w:t xml:space="preserve"> sequence</w:t>
            </w:r>
          </w:p>
        </w:tc>
        <w:tc>
          <w:tcPr>
            <w:tcW w:type="dxa" w:w="2340"/>
            <w:shd w:fill="F2F6FA"/>
          </w:tcPr>
          <w:p>
            <w:pPr>
              <w:spacing w:after="40" w:before="40"/>
            </w:pPr>
            <w:r>
              <w:rPr>
                <w:sz w:val="20"/>
              </w:rPr>
            </w:r>
            <w:r>
              <w:rPr>
                <w:rFonts w:ascii="Consolas" w:hAnsi="Consolas"/>
                <w:color w:val="C7254E"/>
                <w:sz w:val="20"/>
              </w:rPr>
              <w:t>actionType</w:t>
            </w:r>
            <w:r>
              <w:rPr>
                <w:sz w:val="20"/>
              </w:rPr>
              <w:t xml:space="preserve"> change pattern</w:t>
            </w:r>
          </w:p>
        </w:tc>
        <w:tc>
          <w:tcPr>
            <w:tcW w:type="dxa" w:w="2340"/>
            <w:shd w:fill="F2F6FA"/>
          </w:tcPr>
          <w:p>
            <w:pPr>
              <w:spacing w:after="40" w:before="40"/>
            </w:pPr>
            <w:r>
              <w:rPr>
                <w:sz w:val="20"/>
              </w:rPr>
            </w:r>
            <w:r>
              <w:rPr>
                <w:sz w:val="20"/>
              </w:rPr>
              <w:t>Evidence of situational awareness and teamwork</w:t>
            </w:r>
          </w:p>
        </w:tc>
      </w:tr>
    </w:tbl>
    <w:p/>
    <w:p>
      <w:pPr>
        <w:pStyle w:val="Heading4"/>
      </w:pPr>
      <w:r>
        <w:t>SEL / Affective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Observable Behavior</w:t>
            </w:r>
          </w:p>
        </w:tc>
        <w:tc>
          <w:tcPr>
            <w:tcW w:type="dxa" w:w="2340"/>
            <w:shd w:fill="1B3A5C"/>
          </w:tcPr>
          <w:p>
            <w:pPr>
              <w:spacing w:after="40" w:before="40"/>
            </w:pPr>
            <w:r>
              <w:rPr>
                <w:b/>
                <w:color w:val="FFFFFF"/>
                <w:sz w:val="20"/>
              </w:rPr>
            </w:r>
            <w:r>
              <w:rPr>
                <w:b/>
                <w:color w:val="FFFFFF"/>
                <w:sz w:val="20"/>
              </w:rPr>
              <w:t>Telemetry Event</w:t>
            </w:r>
          </w:p>
        </w:tc>
        <w:tc>
          <w:tcPr>
            <w:tcW w:type="dxa" w:w="2340"/>
            <w:shd w:fill="1B3A5C"/>
          </w:tcPr>
          <w:p>
            <w:pPr>
              <w:spacing w:after="40" w:before="40"/>
            </w:pPr>
            <w:r>
              <w:rPr>
                <w:b/>
                <w:color w:val="FFFFFF"/>
                <w:sz w:val="20"/>
              </w:rPr>
            </w:r>
            <w:r>
              <w:rPr>
                <w:b/>
                <w:color w:val="FFFFFF"/>
                <w:sz w:val="20"/>
              </w:rPr>
              <w:t>Payload Fields</w:t>
            </w:r>
          </w:p>
        </w:tc>
        <w:tc>
          <w:tcPr>
            <w:tcW w:type="dxa" w:w="2340"/>
            <w:shd w:fill="1B3A5C"/>
          </w:tcPr>
          <w:p>
            <w:pPr>
              <w:spacing w:after="40" w:before="40"/>
            </w:pPr>
            <w:r>
              <w:rPr>
                <w:b/>
                <w:color w:val="FFFFFF"/>
                <w:sz w:val="20"/>
              </w:rPr>
            </w:r>
            <w:r>
              <w:rPr>
                <w:b/>
                <w:color w:val="FFFFFF"/>
                <w:sz w:val="20"/>
              </w:rPr>
              <w:t>Evidence Rule</w:t>
            </w:r>
          </w:p>
        </w:tc>
      </w:tr>
      <w:tr>
        <w:tc>
          <w:tcPr>
            <w:tcW w:type="dxa" w:w="2340"/>
          </w:tcPr>
          <w:p>
            <w:pPr>
              <w:spacing w:after="40" w:before="40"/>
            </w:pPr>
            <w:r>
              <w:rPr>
                <w:sz w:val="20"/>
              </w:rPr>
            </w:r>
            <w:r>
              <w:rPr>
                <w:sz w:val="20"/>
              </w:rPr>
              <w:t>Continues playing after 2+ wrong answers</w:t>
            </w:r>
          </w:p>
        </w:tc>
        <w:tc>
          <w:tcPr>
            <w:tcW w:type="dxa" w:w="2340"/>
          </w:tcPr>
          <w:p>
            <w:pPr>
              <w:spacing w:after="40" w:before="40"/>
            </w:pPr>
            <w:r>
              <w:rPr>
                <w:sz w:val="20"/>
              </w:rPr>
            </w:r>
            <w:r>
              <w:rPr>
                <w:rFonts w:ascii="Consolas" w:hAnsi="Consolas"/>
                <w:color w:val="C7254E"/>
                <w:sz w:val="20"/>
              </w:rPr>
              <w:t>question_answered</w:t>
            </w:r>
            <w:r>
              <w:rPr>
                <w:sz w:val="20"/>
              </w:rPr>
              <w:t xml:space="preserve"> sequence</w:t>
            </w:r>
          </w:p>
        </w:tc>
        <w:tc>
          <w:tcPr>
            <w:tcW w:type="dxa" w:w="2340"/>
          </w:tcPr>
          <w:p>
            <w:pPr>
              <w:spacing w:after="40" w:before="40"/>
            </w:pPr>
            <w:r>
              <w:rPr>
                <w:sz w:val="20"/>
              </w:rPr>
            </w:r>
            <w:r>
              <w:rPr>
                <w:rFonts w:ascii="Consolas" w:hAnsi="Consolas"/>
                <w:color w:val="C7254E"/>
                <w:sz w:val="20"/>
              </w:rPr>
              <w:t>correct: false</w:t>
            </w:r>
            <w:r>
              <w:rPr>
                <w:sz w:val="20"/>
              </w:rPr>
              <w:t xml:space="preserve"> followed by further actions</w:t>
            </w:r>
          </w:p>
        </w:tc>
        <w:tc>
          <w:tcPr>
            <w:tcW w:type="dxa" w:w="2340"/>
          </w:tcPr>
          <w:p>
            <w:pPr>
              <w:spacing w:after="40" w:before="40"/>
            </w:pPr>
            <w:r>
              <w:rPr>
                <w:sz w:val="20"/>
              </w:rPr>
            </w:r>
            <w:r>
              <w:rPr>
                <w:sz w:val="20"/>
              </w:rPr>
              <w:t>Persistence after failure — growth mindset indicator</w:t>
            </w:r>
          </w:p>
        </w:tc>
      </w:tr>
      <w:tr>
        <w:tc>
          <w:tcPr>
            <w:tcW w:type="dxa" w:w="2340"/>
            <w:shd w:fill="F2F6FA"/>
          </w:tcPr>
          <w:p>
            <w:pPr>
              <w:spacing w:after="40" w:before="40"/>
            </w:pPr>
            <w:r>
              <w:rPr>
                <w:sz w:val="20"/>
              </w:rPr>
            </w:r>
            <w:r>
              <w:rPr>
                <w:sz w:val="20"/>
              </w:rPr>
              <w:t>Accuracy drops when HP is low</w:t>
            </w:r>
          </w:p>
        </w:tc>
        <w:tc>
          <w:tcPr>
            <w:tcW w:type="dxa" w:w="2340"/>
            <w:shd w:fill="F2F6FA"/>
          </w:tcPr>
          <w:p>
            <w:pPr>
              <w:spacing w:after="40" w:before="40"/>
            </w:pPr>
            <w:r>
              <w:rPr>
                <w:sz w:val="20"/>
              </w:rPr>
            </w:r>
            <w:r>
              <w:rPr>
                <w:rFonts w:ascii="Consolas" w:hAnsi="Consolas"/>
                <w:color w:val="C7254E"/>
                <w:sz w:val="20"/>
              </w:rPr>
              <w:t>question_answered</w:t>
            </w:r>
            <w:r>
              <w:rPr>
                <w:sz w:val="20"/>
              </w:rPr>
              <w:t xml:space="preserve"> + </w:t>
            </w:r>
            <w:r>
              <w:rPr>
                <w:rFonts w:ascii="Consolas" w:hAnsi="Consolas"/>
                <w:color w:val="C7254E"/>
                <w:sz w:val="20"/>
              </w:rPr>
              <w:t>damage_taken</w:t>
            </w:r>
          </w:p>
        </w:tc>
        <w:tc>
          <w:tcPr>
            <w:tcW w:type="dxa" w:w="2340"/>
            <w:shd w:fill="F2F6FA"/>
          </w:tcPr>
          <w:p>
            <w:pPr>
              <w:spacing w:after="40" w:before="40"/>
            </w:pPr>
            <w:r>
              <w:rPr>
                <w:sz w:val="20"/>
              </w:rPr>
            </w:r>
            <w:r>
              <w:rPr>
                <w:rFonts w:ascii="Consolas" w:hAnsi="Consolas"/>
                <w:color w:val="C7254E"/>
                <w:sz w:val="20"/>
              </w:rPr>
              <w:t>correct</w:t>
            </w:r>
            <w:r>
              <w:rPr>
                <w:sz w:val="20"/>
              </w:rPr>
              <w:t xml:space="preserve"> rate when cumulative </w:t>
            </w:r>
            <w:r>
              <w:rPr>
                <w:rFonts w:ascii="Consolas" w:hAnsi="Consolas"/>
                <w:color w:val="C7254E"/>
                <w:sz w:val="20"/>
              </w:rPr>
              <w:t>damage_taken.amount</w:t>
            </w:r>
            <w:r>
              <w:rPr>
                <w:sz w:val="20"/>
              </w:rPr>
              <w:t xml:space="preserve"> &gt; 72 (60% of 120 HP)</w:t>
            </w:r>
          </w:p>
        </w:tc>
        <w:tc>
          <w:tcPr>
            <w:tcW w:type="dxa" w:w="2340"/>
            <w:shd w:fill="F2F6FA"/>
          </w:tcPr>
          <w:p>
            <w:pPr>
              <w:spacing w:after="40" w:before="40"/>
            </w:pPr>
            <w:r>
              <w:rPr>
                <w:sz w:val="20"/>
              </w:rPr>
            </w:r>
            <w:r>
              <w:rPr>
                <w:sz w:val="20"/>
              </w:rPr>
              <w:t>Low emotional regulation under stress</w:t>
            </w:r>
          </w:p>
        </w:tc>
      </w:tr>
      <w:tr>
        <w:tc>
          <w:tcPr>
            <w:tcW w:type="dxa" w:w="2340"/>
          </w:tcPr>
          <w:p>
            <w:pPr>
              <w:spacing w:after="40" w:before="40"/>
            </w:pPr>
            <w:r>
              <w:rPr>
                <w:sz w:val="20"/>
              </w:rPr>
            </w:r>
            <w:r>
              <w:rPr>
                <w:sz w:val="20"/>
              </w:rPr>
              <w:t>Response time increases after failure</w:t>
            </w:r>
          </w:p>
        </w:tc>
        <w:tc>
          <w:tcPr>
            <w:tcW w:type="dxa" w:w="2340"/>
          </w:tcPr>
          <w:p>
            <w:pPr>
              <w:spacing w:after="40" w:before="40"/>
            </w:pPr>
            <w:r>
              <w:rPr>
                <w:sz w:val="20"/>
              </w:rPr>
            </w:r>
            <w:r>
              <w:rPr>
                <w:rFonts w:ascii="Consolas" w:hAnsi="Consolas"/>
                <w:color w:val="C7254E"/>
                <w:sz w:val="20"/>
              </w:rPr>
              <w:t>question_answered</w:t>
            </w:r>
            <w:r>
              <w:rPr>
                <w:sz w:val="20"/>
              </w:rPr>
              <w:t xml:space="preserve"> sequence</w:t>
            </w:r>
          </w:p>
        </w:tc>
        <w:tc>
          <w:tcPr>
            <w:tcW w:type="dxa" w:w="2340"/>
          </w:tcPr>
          <w:p>
            <w:pPr>
              <w:spacing w:after="40" w:before="40"/>
            </w:pPr>
            <w:r>
              <w:rPr>
                <w:sz w:val="20"/>
              </w:rPr>
            </w:r>
            <w:r>
              <w:rPr>
                <w:rFonts w:ascii="Consolas" w:hAnsi="Consolas"/>
                <w:color w:val="C7254E"/>
                <w:sz w:val="20"/>
              </w:rPr>
              <w:t>responseTimeMs</w:t>
            </w:r>
            <w:r>
              <w:rPr>
                <w:sz w:val="20"/>
              </w:rPr>
              <w:t xml:space="preserve"> after </w:t>
            </w:r>
            <w:r>
              <w:rPr>
                <w:rFonts w:ascii="Consolas" w:hAnsi="Consolas"/>
                <w:color w:val="C7254E"/>
                <w:sz w:val="20"/>
              </w:rPr>
              <w:t>correct: false</w:t>
            </w:r>
          </w:p>
        </w:tc>
        <w:tc>
          <w:tcPr>
            <w:tcW w:type="dxa" w:w="2340"/>
          </w:tcPr>
          <w:p>
            <w:pPr>
              <w:spacing w:after="40" w:before="40"/>
            </w:pPr>
            <w:r>
              <w:rPr>
                <w:sz w:val="20"/>
              </w:rPr>
            </w:r>
            <w:r>
              <w:rPr>
                <w:sz w:val="20"/>
              </w:rPr>
              <w:t>Possible frustration or increased deliberation (context-dependent)</w:t>
            </w:r>
          </w:p>
        </w:tc>
      </w:tr>
      <w:tr>
        <w:tc>
          <w:tcPr>
            <w:tcW w:type="dxa" w:w="2340"/>
            <w:shd w:fill="F2F6FA"/>
          </w:tcPr>
          <w:p>
            <w:pPr>
              <w:spacing w:after="40" w:before="40"/>
            </w:pPr>
            <w:r>
              <w:rPr>
                <w:sz w:val="20"/>
              </w:rPr>
            </w:r>
            <w:r>
              <w:rPr>
                <w:sz w:val="20"/>
              </w:rPr>
              <w:t>Heals teammates before self-interest actions</w:t>
            </w:r>
          </w:p>
        </w:tc>
        <w:tc>
          <w:tcPr>
            <w:tcW w:type="dxa" w:w="2340"/>
            <w:shd w:fill="F2F6FA"/>
          </w:tcPr>
          <w:p>
            <w:pPr>
              <w:spacing w:after="40" w:before="40"/>
            </w:pPr>
            <w:r>
              <w:rPr>
                <w:sz w:val="20"/>
              </w:rPr>
            </w:r>
            <w:r>
              <w:rPr>
                <w:rFonts w:ascii="Consolas" w:hAnsi="Consolas"/>
                <w:color w:val="C7254E"/>
                <w:sz w:val="20"/>
              </w:rPr>
              <w:t>action_performed</w:t>
            </w:r>
          </w:p>
        </w:tc>
        <w:tc>
          <w:tcPr>
            <w:tcW w:type="dxa" w:w="2340"/>
            <w:shd w:fill="F2F6FA"/>
          </w:tcPr>
          <w:p>
            <w:pPr>
              <w:spacing w:after="40" w:before="40"/>
            </w:pPr>
            <w:r>
              <w:rPr>
                <w:sz w:val="20"/>
              </w:rPr>
            </w:r>
            <w:r>
              <w:rPr>
                <w:rFonts w:ascii="Consolas" w:hAnsi="Consolas"/>
                <w:color w:val="C7254E"/>
                <w:sz w:val="20"/>
              </w:rPr>
              <w:t>actionType: 'heal'</w:t>
            </w:r>
            <w:r>
              <w:rPr>
                <w:sz w:val="20"/>
              </w:rPr>
              <w:t xml:space="preserve"> targeting allies when attacker role could deal damage</w:t>
            </w:r>
          </w:p>
        </w:tc>
        <w:tc>
          <w:tcPr>
            <w:tcW w:type="dxa" w:w="2340"/>
            <w:shd w:fill="F2F6FA"/>
          </w:tcPr>
          <w:p>
            <w:pPr>
              <w:spacing w:after="40" w:before="40"/>
            </w:pPr>
            <w:r>
              <w:rPr>
                <w:sz w:val="20"/>
              </w:rPr>
            </w:r>
            <w:r>
              <w:rPr>
                <w:sz w:val="20"/>
              </w:rPr>
              <w:t>Empathy / prosocial prioritization</w:t>
            </w:r>
          </w:p>
        </w:tc>
      </w:tr>
    </w:tbl>
    <w:p/>
    <w:p>
      <w:pPr>
        <w:spacing w:before="120" w:after="120"/>
      </w:pPr>
      <w:r>
        <w:rPr>
          <w:color w:val="CCCCCC"/>
          <w:sz w:val="16"/>
        </w:rPr>
        <w:t>────────────────────────────────────────────────────────────</w:t>
      </w:r>
    </w:p>
    <w:p>
      <w:pPr>
        <w:pStyle w:val="Heading3"/>
      </w:pPr>
      <w:r>
        <w:t>3. Task Model</w:t>
      </w:r>
    </w:p>
    <w:p>
      <w:r>
        <w:rPr>
          <w:i/>
        </w:rPr>
        <w:t>What game tasks elicit the evidence above?</w:t>
      </w:r>
    </w:p>
    <w:p>
      <w:pPr>
        <w:pStyle w:val="Heading4"/>
      </w:pPr>
      <w:r>
        <w:t>Core Task Loop</w:t>
      </w:r>
    </w:p>
    <w:p>
      <w:pPr>
        <w:spacing w:before="80" w:after="80"/>
        <w:ind w:left="283"/>
        <w:shd w:fill="F5F5F5"/>
      </w:pPr>
      <w:r>
        <w:rPr>
          <w:rFonts w:ascii="Consolas" w:hAnsi="Consolas"/>
          <w:color w:val="333333"/>
          <w:sz w:val="18"/>
        </w:rPr>
        <w:t>1. Player selects target → chooses action (attack/heal/shield/build)</w:t>
        <w:br/>
        <w:t>2. Question engine selects MCQ at adaptive difficulty</w:t>
        <w:br/>
        <w:t xml:space="preserve">   - Difficulty = base (3 + action's difficultyBias) adjusted by player streak</w:t>
        <w:br/>
        <w:t xml:space="preserve">   - After 3 correct → difficulty +1; after 2 wrong → difficulty -1</w:t>
        <w:br/>
        <w:t xml:space="preserve">   - Questions drawn from subject-specific JSON pools, avoiding recently seen</w:t>
        <w:br/>
        <w:t>3. Player answers within 8-second time limit (questionTimeLimitSec)</w:t>
        <w:br/>
        <w:t>4. If correct: action fires with speed-based power multiplier</w:t>
        <w:br/>
        <w:t xml:space="preserve">   - multiplier = max(1, min(2, 2.2 - responseTimeMs/5000))</w:t>
        <w:br/>
        <w:t xml:space="preserve">   - Fast + correct = up to 2× power; slow + correct = 1× power</w:t>
        <w:br/>
        <w:t>5. If incorrect: action misses (effectType: 'miss')</w:t>
        <w:br/>
        <w:t>6. Combat effects applied (damage/heal/shield)</w:t>
        <w:br/>
        <w:t>7. Match runs for 300 seconds or until objective captured</w:t>
      </w:r>
    </w:p>
    <w:p>
      <w:pPr>
        <w:pStyle w:val="Heading4"/>
      </w:pPr>
      <w:r>
        <w:t>Task Design Constraints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Design Feature</w:t>
            </w:r>
          </w:p>
        </w:tc>
        <w:tc>
          <w:tcPr>
            <w:tcW w:type="dxa" w:w="3120"/>
            <w:shd w:fill="1B3A5C"/>
          </w:tcPr>
          <w:p>
            <w:pPr>
              <w:spacing w:after="40" w:before="40"/>
            </w:pPr>
            <w:r>
              <w:rPr>
                <w:b/>
                <w:color w:val="FFFFFF"/>
                <w:sz w:val="20"/>
              </w:rPr>
            </w:r>
            <w:r>
              <w:rPr>
                <w:b/>
                <w:color w:val="FFFFFF"/>
                <w:sz w:val="20"/>
              </w:rPr>
              <w:t>Purpose</w:t>
            </w:r>
          </w:p>
        </w:tc>
        <w:tc>
          <w:tcPr>
            <w:tcW w:type="dxa" w:w="3120"/>
            <w:shd w:fill="1B3A5C"/>
          </w:tcPr>
          <w:p>
            <w:pPr>
              <w:spacing w:after="40" w:before="40"/>
            </w:pPr>
            <w:r>
              <w:rPr>
                <w:b/>
                <w:color w:val="FFFFFF"/>
                <w:sz w:val="20"/>
              </w:rPr>
            </w:r>
            <w:r>
              <w:rPr>
                <w:b/>
                <w:color w:val="FFFFFF"/>
                <w:sz w:val="20"/>
              </w:rPr>
              <w:t>Config Reference</w:t>
            </w:r>
          </w:p>
        </w:tc>
      </w:tr>
      <w:tr>
        <w:tc>
          <w:tcPr>
            <w:tcW w:type="dxa" w:w="3120"/>
          </w:tcPr>
          <w:p>
            <w:pPr>
              <w:spacing w:after="40" w:before="40"/>
            </w:pPr>
            <w:r>
              <w:rPr>
                <w:sz w:val="20"/>
              </w:rPr>
            </w:r>
            <w:r>
              <w:rPr>
                <w:sz w:val="20"/>
              </w:rPr>
              <w:t>8-second time limit</w:t>
            </w:r>
          </w:p>
        </w:tc>
        <w:tc>
          <w:tcPr>
            <w:tcW w:type="dxa" w:w="3120"/>
          </w:tcPr>
          <w:p>
            <w:pPr>
              <w:spacing w:after="40" w:before="40"/>
            </w:pPr>
            <w:r>
              <w:rPr>
                <w:sz w:val="20"/>
              </w:rPr>
            </w:r>
            <w:r>
              <w:rPr>
                <w:sz w:val="20"/>
              </w:rPr>
              <w:t>Prevents unlimited deliberation; creates authentic pressure</w:t>
            </w:r>
          </w:p>
        </w:tc>
        <w:tc>
          <w:tcPr>
            <w:tcW w:type="dxa" w:w="3120"/>
          </w:tcPr>
          <w:p>
            <w:pPr>
              <w:spacing w:after="40" w:before="40"/>
            </w:pPr>
            <w:r>
              <w:rPr>
                <w:sz w:val="20"/>
              </w:rPr>
            </w:r>
            <w:r>
              <w:rPr>
                <w:rFonts w:ascii="Consolas" w:hAnsi="Consolas"/>
                <w:color w:val="C7254E"/>
                <w:sz w:val="20"/>
              </w:rPr>
              <w:t>constants.js:4 — questionTimeLimitSec: 8</w:t>
            </w:r>
          </w:p>
        </w:tc>
      </w:tr>
      <w:tr>
        <w:tc>
          <w:tcPr>
            <w:tcW w:type="dxa" w:w="3120"/>
            <w:shd w:fill="F2F6FA"/>
          </w:tcPr>
          <w:p>
            <w:pPr>
              <w:spacing w:after="40" w:before="40"/>
            </w:pPr>
            <w:r>
              <w:rPr>
                <w:sz w:val="20"/>
              </w:rPr>
            </w:r>
            <w:r>
              <w:rPr>
                <w:sz w:val="20"/>
              </w:rPr>
              <w:t>Adaptive difficulty (1-5 scale)</w:t>
            </w:r>
          </w:p>
        </w:tc>
        <w:tc>
          <w:tcPr>
            <w:tcW w:type="dxa" w:w="3120"/>
            <w:shd w:fill="F2F6FA"/>
          </w:tcPr>
          <w:p>
            <w:pPr>
              <w:spacing w:after="40" w:before="40"/>
            </w:pPr>
            <w:r>
              <w:rPr>
                <w:sz w:val="20"/>
              </w:rPr>
            </w:r>
            <w:r>
              <w:rPr>
                <w:sz w:val="20"/>
              </w:rPr>
              <w:t>Keeps questions in Zone of Proximal Development</w:t>
            </w:r>
          </w:p>
        </w:tc>
        <w:tc>
          <w:tcPr>
            <w:tcW w:type="dxa" w:w="3120"/>
            <w:shd w:fill="F2F6FA"/>
          </w:tcPr>
          <w:p>
            <w:pPr>
              <w:spacing w:after="40" w:before="40"/>
            </w:pPr>
            <w:r>
              <w:rPr>
                <w:sz w:val="20"/>
              </w:rPr>
            </w:r>
            <w:r>
              <w:rPr>
                <w:rFonts w:ascii="Consolas" w:hAnsi="Consolas"/>
                <w:color w:val="C7254E"/>
                <w:sz w:val="20"/>
              </w:rPr>
              <w:t>questionEngine.js:51-56 — computeDesiredDifficulty()</w:t>
            </w:r>
          </w:p>
        </w:tc>
      </w:tr>
      <w:tr>
        <w:tc>
          <w:tcPr>
            <w:tcW w:type="dxa" w:w="3120"/>
          </w:tcPr>
          <w:p>
            <w:pPr>
              <w:spacing w:after="40" w:before="40"/>
            </w:pPr>
            <w:r>
              <w:rPr>
                <w:sz w:val="20"/>
              </w:rPr>
            </w:r>
            <w:r>
              <w:rPr>
                <w:sz w:val="20"/>
              </w:rPr>
              <w:t>Speed-based power multiplier</w:t>
            </w:r>
          </w:p>
        </w:tc>
        <w:tc>
          <w:tcPr>
            <w:tcW w:type="dxa" w:w="3120"/>
          </w:tcPr>
          <w:p>
            <w:pPr>
              <w:spacing w:after="40" w:before="40"/>
            </w:pPr>
            <w:r>
              <w:rPr>
                <w:sz w:val="20"/>
              </w:rPr>
            </w:r>
            <w:r>
              <w:rPr>
                <w:sz w:val="20"/>
              </w:rPr>
              <w:t>Incentivizes confident, fluent knowledge (fast + correct = more damage)</w:t>
            </w:r>
          </w:p>
        </w:tc>
        <w:tc>
          <w:tcPr>
            <w:tcW w:type="dxa" w:w="3120"/>
          </w:tcPr>
          <w:p>
            <w:pPr>
              <w:spacing w:after="40" w:before="40"/>
            </w:pPr>
            <w:r>
              <w:rPr>
                <w:sz w:val="20"/>
              </w:rPr>
            </w:r>
            <w:r>
              <w:rPr>
                <w:rFonts w:ascii="Consolas" w:hAnsi="Consolas"/>
                <w:color w:val="C7254E"/>
                <w:sz w:val="20"/>
              </w:rPr>
              <w:t>combatSystem.js:4-6 — speedMultiplier()</w:t>
            </w:r>
          </w:p>
        </w:tc>
      </w:tr>
      <w:tr>
        <w:tc>
          <w:tcPr>
            <w:tcW w:type="dxa" w:w="3120"/>
            <w:shd w:fill="F2F6FA"/>
          </w:tcPr>
          <w:p>
            <w:pPr>
              <w:spacing w:after="40" w:before="40"/>
            </w:pPr>
            <w:r>
              <w:rPr>
                <w:sz w:val="20"/>
              </w:rPr>
            </w:r>
            <w:r>
              <w:rPr>
                <w:sz w:val="20"/>
              </w:rPr>
              <w:t>Role selection (3 roles)</w:t>
            </w:r>
          </w:p>
        </w:tc>
        <w:tc>
          <w:tcPr>
            <w:tcW w:type="dxa" w:w="3120"/>
            <w:shd w:fill="F2F6FA"/>
          </w:tcPr>
          <w:p>
            <w:pPr>
              <w:spacing w:after="40" w:before="40"/>
            </w:pPr>
            <w:r>
              <w:rPr>
                <w:sz w:val="20"/>
              </w:rPr>
            </w:r>
            <w:r>
              <w:rPr>
                <w:sz w:val="20"/>
              </w:rPr>
              <w:t>Forces strategic choice; reveals preferred play style</w:t>
            </w:r>
          </w:p>
        </w:tc>
        <w:tc>
          <w:tcPr>
            <w:tcW w:type="dxa" w:w="3120"/>
            <w:shd w:fill="F2F6FA"/>
          </w:tcPr>
          <w:p>
            <w:pPr>
              <w:spacing w:after="40" w:before="40"/>
            </w:pPr>
            <w:r>
              <w:rPr>
                <w:sz w:val="20"/>
              </w:rPr>
            </w:r>
            <w:r>
              <w:rPr>
                <w:rFonts w:ascii="Consolas" w:hAnsi="Consolas"/>
                <w:color w:val="C7254E"/>
                <w:sz w:val="20"/>
              </w:rPr>
              <w:t>constants.js:33-37 — ROLE_IDS</w:t>
            </w:r>
          </w:p>
        </w:tc>
      </w:tr>
      <w:tr>
        <w:tc>
          <w:tcPr>
            <w:tcW w:type="dxa" w:w="3120"/>
          </w:tcPr>
          <w:p>
            <w:pPr>
              <w:spacing w:after="40" w:before="40"/>
            </w:pPr>
            <w:r>
              <w:rPr>
                <w:sz w:val="20"/>
              </w:rPr>
            </w:r>
            <w:r>
              <w:rPr>
                <w:sz w:val="20"/>
              </w:rPr>
              <w:t>6 action types per role</w:t>
            </w:r>
          </w:p>
        </w:tc>
        <w:tc>
          <w:tcPr>
            <w:tcW w:type="dxa" w:w="3120"/>
          </w:tcPr>
          <w:p>
            <w:pPr>
              <w:spacing w:after="40" w:before="40"/>
            </w:pPr>
            <w:r>
              <w:rPr>
                <w:sz w:val="20"/>
              </w:rPr>
            </w:r>
            <w:r>
              <w:rPr>
                <w:sz w:val="20"/>
              </w:rPr>
              <w:t>Ensures diverse evidence collection across action categories</w:t>
            </w:r>
          </w:p>
        </w:tc>
        <w:tc>
          <w:tcPr>
            <w:tcW w:type="dxa" w:w="3120"/>
          </w:tcPr>
          <w:p>
            <w:pPr>
              <w:spacing w:after="40" w:before="40"/>
            </w:pPr>
            <w:r>
              <w:rPr>
                <w:sz w:val="20"/>
              </w:rPr>
            </w:r>
            <w:r>
              <w:rPr>
                <w:rFonts w:ascii="Consolas" w:hAnsi="Consolas"/>
                <w:color w:val="C7254E"/>
                <w:sz w:val="20"/>
              </w:rPr>
              <w:t>constants.js:39-46 — ACTION_IDS</w:t>
            </w:r>
          </w:p>
        </w:tc>
      </w:tr>
      <w:tr>
        <w:tc>
          <w:tcPr>
            <w:tcW w:type="dxa" w:w="3120"/>
            <w:shd w:fill="F2F6FA"/>
          </w:tcPr>
          <w:p>
            <w:pPr>
              <w:spacing w:after="40" w:before="40"/>
            </w:pPr>
            <w:r>
              <w:rPr>
                <w:sz w:val="20"/>
              </w:rPr>
            </w:r>
            <w:r>
              <w:rPr>
                <w:sz w:val="20"/>
              </w:rPr>
              <w:t>No respawn (</w:t>
            </w:r>
            <w:r>
              <w:rPr>
                <w:rFonts w:ascii="Consolas" w:hAnsi="Consolas"/>
                <w:color w:val="C7254E"/>
                <w:sz w:val="20"/>
              </w:rPr>
              <w:t>respawnEnabled: false</w:t>
            </w:r>
            <w:r>
              <w:rPr>
                <w:sz w:val="20"/>
              </w:rPr>
              <w:t>)</w:t>
            </w:r>
          </w:p>
        </w:tc>
        <w:tc>
          <w:tcPr>
            <w:tcW w:type="dxa" w:w="3120"/>
            <w:shd w:fill="F2F6FA"/>
          </w:tcPr>
          <w:p>
            <w:pPr>
              <w:spacing w:after="40" w:before="40"/>
            </w:pPr>
            <w:r>
              <w:rPr>
                <w:sz w:val="20"/>
              </w:rPr>
            </w:r>
            <w:r>
              <w:rPr>
                <w:sz w:val="20"/>
              </w:rPr>
              <w:t>Raises stakes — mistakes have consequences, elicits emotional regulation</w:t>
            </w:r>
          </w:p>
        </w:tc>
        <w:tc>
          <w:tcPr>
            <w:tcW w:type="dxa" w:w="3120"/>
            <w:shd w:fill="F2F6FA"/>
          </w:tcPr>
          <w:p>
            <w:pPr>
              <w:spacing w:after="40" w:before="40"/>
            </w:pPr>
            <w:r>
              <w:rPr>
                <w:sz w:val="20"/>
              </w:rPr>
            </w:r>
            <w:r>
              <w:rPr>
                <w:rFonts w:ascii="Consolas" w:hAnsi="Consolas"/>
                <w:color w:val="C7254E"/>
                <w:sz w:val="20"/>
              </w:rPr>
              <w:t>constants.js:22</w:t>
            </w:r>
          </w:p>
        </w:tc>
      </w:tr>
      <w:tr>
        <w:tc>
          <w:tcPr>
            <w:tcW w:type="dxa" w:w="3120"/>
          </w:tcPr>
          <w:p>
            <w:pPr>
              <w:spacing w:after="40" w:before="40"/>
            </w:pPr>
            <w:r>
              <w:rPr>
                <w:sz w:val="20"/>
              </w:rPr>
            </w:r>
            <w:r>
              <w:rPr>
                <w:sz w:val="20"/>
              </w:rPr>
              <w:t>3v3 team format</w:t>
            </w:r>
          </w:p>
        </w:tc>
        <w:tc>
          <w:tcPr>
            <w:tcW w:type="dxa" w:w="3120"/>
          </w:tcPr>
          <w:p>
            <w:pPr>
              <w:spacing w:after="40" w:before="40"/>
            </w:pPr>
            <w:r>
              <w:rPr>
                <w:sz w:val="20"/>
              </w:rPr>
            </w:r>
            <w:r>
              <w:rPr>
                <w:sz w:val="20"/>
              </w:rPr>
              <w:t>Creates social context for prosocial behavior measurement</w:t>
            </w:r>
          </w:p>
        </w:tc>
        <w:tc>
          <w:tcPr>
            <w:tcW w:type="dxa" w:w="3120"/>
          </w:tcPr>
          <w:p>
            <w:pPr>
              <w:spacing w:after="40" w:before="40"/>
            </w:pPr>
            <w:r>
              <w:rPr>
                <w:sz w:val="20"/>
              </w:rPr>
            </w:r>
            <w:r>
              <w:rPr>
                <w:sz w:val="20"/>
              </w:rPr>
              <w:t>AI teammates in Phase 1</w:t>
            </w:r>
          </w:p>
        </w:tc>
      </w:tr>
    </w:tbl>
    <w:p/>
    <w:p>
      <w:pPr>
        <w:spacing w:before="120" w:after="120"/>
      </w:pPr>
      <w:r>
        <w:rPr>
          <w:color w:val="CCCCCC"/>
          <w:sz w:val="16"/>
        </w:rPr>
        <w:t>────────────────────────────────────────────────────────────</w:t>
      </w:r>
    </w:p>
    <w:p>
      <w:pPr>
        <w:pStyle w:val="Heading3"/>
      </w:pPr>
      <w:r>
        <w:t>4. Assembly Model</w:t>
      </w:r>
    </w:p>
    <w:p>
      <w:r>
        <w:rPr>
          <w:i/>
        </w:rPr>
        <w:t>How does evidence combine into competency scores?</w:t>
      </w:r>
    </w:p>
    <w:p>
      <w:pPr>
        <w:pStyle w:val="Heading4"/>
      </w:pPr>
      <w:r>
        <w:t>Per-Session Aggregation</w:t>
      </w:r>
    </w:p>
    <w:p>
      <w:pPr>
        <w:spacing w:before="80" w:after="80"/>
        <w:ind w:left="283"/>
        <w:shd w:fill="F5F5F5"/>
      </w:pPr>
      <w:r>
        <w:rPr>
          <w:rFonts w:ascii="Consolas" w:hAnsi="Consolas"/>
          <w:color w:val="333333"/>
          <w:sz w:val="18"/>
        </w:rPr>
        <w:t>For each game session:</w:t>
        <w:br/>
        <w:t xml:space="preserve">  1. Collect all question_answered events</w:t>
        <w:br/>
        <w:t xml:space="preserve">  2. Compute:</w:t>
        <w:br/>
        <w:t xml:space="preserve">     - correctness_rate = correct / total</w:t>
        <w:br/>
        <w:t xml:space="preserve">     - avg_response_time = mean(responseTimeMs)</w:t>
        <w:br/>
        <w:t xml:space="preserve">     - speed_accuracy_profile = classify(dominant response pattern)</w:t>
        <w:br/>
        <w:t xml:space="preserve">     - action_variation_index = shannon_entropy(actionType distribution)</w:t>
        <w:br/>
        <w:t xml:space="preserve">     - persistence = actions_after_failure / total_failures</w:t>
        <w:br/>
        <w:t xml:space="preserve">     - frustration_score = accuracy_when_low_hp vs accuracy_when_healthy</w:t>
        <w:br/>
        <w:t xml:space="preserve">     - learning_velocity = accuracy_second_half - accuracy_first_half</w:t>
        <w:br/>
        <w:t xml:space="preserve">  3. Store in computed_metrics table</w:t>
      </w:r>
    </w:p>
    <w:p>
      <w:pPr>
        <w:pStyle w:val="Heading4"/>
      </w:pPr>
      <w:r>
        <w:t>Cross-Session Aggregation (Daily Rollup)</w:t>
      </w:r>
    </w:p>
    <w:p>
      <w:pPr>
        <w:spacing w:before="80" w:after="80"/>
        <w:ind w:left="283"/>
        <w:shd w:fill="F5F5F5"/>
      </w:pPr>
      <w:r>
        <w:rPr>
          <w:rFonts w:ascii="Consolas" w:hAnsi="Consolas"/>
          <w:color w:val="333333"/>
          <w:sz w:val="18"/>
        </w:rPr>
        <w:t>For each student per day:</w:t>
        <w:br/>
        <w:t xml:space="preserve">  1. Average computed_metrics across all sessions</w:t>
        <w:br/>
        <w:t xml:space="preserve">  2. Track trends:</w:t>
        <w:br/>
        <w:t xml:space="preserve">     - accuracy_trend = linear regression slope over last 7 days</w:t>
        <w:br/>
        <w:t xml:space="preserve">     - engagement_trend = session_count change week-over-week</w:t>
        <w:br/>
        <w:t xml:space="preserve">     - mastery_by_subject = per-subject correctness_rate</w:t>
        <w:br/>
        <w:t xml:space="preserve">  3. Store in student_metrics_daily table</w:t>
      </w:r>
    </w:p>
    <w:p>
      <w:pPr>
        <w:pStyle w:val="Heading4"/>
      </w:pPr>
      <w:r>
        <w:t>Mastery Thresholds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Level</w:t>
            </w:r>
          </w:p>
        </w:tc>
        <w:tc>
          <w:tcPr>
            <w:tcW w:type="dxa" w:w="2340"/>
            <w:shd w:fill="1B3A5C"/>
          </w:tcPr>
          <w:p>
            <w:pPr>
              <w:spacing w:after="40" w:before="40"/>
            </w:pPr>
            <w:r>
              <w:rPr>
                <w:b/>
                <w:color w:val="FFFFFF"/>
                <w:sz w:val="20"/>
              </w:rPr>
            </w:r>
            <w:r>
              <w:rPr>
                <w:b/>
                <w:color w:val="FFFFFF"/>
                <w:sz w:val="20"/>
              </w:rPr>
              <w:t>Correctness Rate</w:t>
            </w:r>
          </w:p>
        </w:tc>
        <w:tc>
          <w:tcPr>
            <w:tcW w:type="dxa" w:w="2340"/>
            <w:shd w:fill="1B3A5C"/>
          </w:tcPr>
          <w:p>
            <w:pPr>
              <w:spacing w:after="40" w:before="40"/>
            </w:pPr>
            <w:r>
              <w:rPr>
                <w:b/>
                <w:color w:val="FFFFFF"/>
                <w:sz w:val="20"/>
              </w:rPr>
            </w:r>
            <w:r>
              <w:rPr>
                <w:b/>
                <w:color w:val="FFFFFF"/>
                <w:sz w:val="20"/>
              </w:rPr>
              <w:t>Response Profile</w:t>
            </w:r>
          </w:p>
        </w:tc>
        <w:tc>
          <w:tcPr>
            <w:tcW w:type="dxa" w:w="2340"/>
            <w:shd w:fill="1B3A5C"/>
          </w:tcPr>
          <w:p>
            <w:pPr>
              <w:spacing w:after="40" w:before="40"/>
            </w:pPr>
            <w:r>
              <w:rPr>
                <w:b/>
                <w:color w:val="FFFFFF"/>
                <w:sz w:val="20"/>
              </w:rPr>
            </w:r>
            <w:r>
              <w:rPr>
                <w:b/>
                <w:color w:val="FFFFFF"/>
                <w:sz w:val="20"/>
              </w:rPr>
              <w:t>Interpretation</w:t>
            </w:r>
          </w:p>
        </w:tc>
      </w:tr>
      <w:tr>
        <w:tc>
          <w:tcPr>
            <w:tcW w:type="dxa" w:w="2340"/>
          </w:tcPr>
          <w:p>
            <w:pPr>
              <w:spacing w:after="40" w:before="40"/>
            </w:pPr>
            <w:r>
              <w:rPr>
                <w:sz w:val="20"/>
              </w:rPr>
            </w:r>
            <w:r>
              <w:rPr>
                <w:b/>
                <w:sz w:val="20"/>
              </w:rPr>
              <w:t>Not Yet</w:t>
            </w:r>
          </w:p>
        </w:tc>
        <w:tc>
          <w:tcPr>
            <w:tcW w:type="dxa" w:w="2340"/>
          </w:tcPr>
          <w:p>
            <w:pPr>
              <w:spacing w:after="40" w:before="40"/>
            </w:pPr>
            <w:r>
              <w:rPr>
                <w:sz w:val="20"/>
              </w:rPr>
            </w:r>
            <w:r>
              <w:rPr>
                <w:sz w:val="20"/>
              </w:rPr>
              <w:t>&lt; 0.40</w:t>
            </w:r>
          </w:p>
        </w:tc>
        <w:tc>
          <w:tcPr>
            <w:tcW w:type="dxa" w:w="2340"/>
          </w:tcPr>
          <w:p>
            <w:pPr>
              <w:spacing w:after="40" w:before="40"/>
            </w:pPr>
            <w:r>
              <w:rPr>
                <w:sz w:val="20"/>
              </w:rPr>
            </w:r>
            <w:r>
              <w:rPr>
                <w:sz w:val="20"/>
              </w:rPr>
              <w:t>Any</w:t>
            </w:r>
          </w:p>
        </w:tc>
        <w:tc>
          <w:tcPr>
            <w:tcW w:type="dxa" w:w="2340"/>
          </w:tcPr>
          <w:p>
            <w:pPr>
              <w:spacing w:after="40" w:before="40"/>
            </w:pPr>
            <w:r>
              <w:rPr>
                <w:sz w:val="20"/>
              </w:rPr>
            </w:r>
            <w:r>
              <w:rPr>
                <w:sz w:val="20"/>
              </w:rPr>
              <w:t>Significant knowledge gaps; needs targeted support</w:t>
            </w:r>
          </w:p>
        </w:tc>
      </w:tr>
      <w:tr>
        <w:tc>
          <w:tcPr>
            <w:tcW w:type="dxa" w:w="2340"/>
            <w:shd w:fill="F2F6FA"/>
          </w:tcPr>
          <w:p>
            <w:pPr>
              <w:spacing w:after="40" w:before="40"/>
            </w:pPr>
            <w:r>
              <w:rPr>
                <w:sz w:val="20"/>
              </w:rPr>
            </w:r>
            <w:r>
              <w:rPr>
                <w:b/>
                <w:sz w:val="20"/>
              </w:rPr>
              <w:t>Developing</w:t>
            </w:r>
          </w:p>
        </w:tc>
        <w:tc>
          <w:tcPr>
            <w:tcW w:type="dxa" w:w="2340"/>
            <w:shd w:fill="F2F6FA"/>
          </w:tcPr>
          <w:p>
            <w:pPr>
              <w:spacing w:after="40" w:before="40"/>
            </w:pPr>
            <w:r>
              <w:rPr>
                <w:sz w:val="20"/>
              </w:rPr>
            </w:r>
            <w:r>
              <w:rPr>
                <w:sz w:val="20"/>
              </w:rPr>
              <w:t>0.40–0.65</w:t>
            </w:r>
          </w:p>
        </w:tc>
        <w:tc>
          <w:tcPr>
            <w:tcW w:type="dxa" w:w="2340"/>
            <w:shd w:fill="F2F6FA"/>
          </w:tcPr>
          <w:p>
            <w:pPr>
              <w:spacing w:after="40" w:before="40"/>
            </w:pPr>
            <w:r>
              <w:rPr>
                <w:sz w:val="20"/>
              </w:rPr>
            </w:r>
            <w:r>
              <w:rPr>
                <w:sz w:val="20"/>
              </w:rPr>
              <w:t>Mostly deliberate or struggling</w:t>
            </w:r>
          </w:p>
        </w:tc>
        <w:tc>
          <w:tcPr>
            <w:tcW w:type="dxa" w:w="2340"/>
            <w:shd w:fill="F2F6FA"/>
          </w:tcPr>
          <w:p>
            <w:pPr>
              <w:spacing w:after="40" w:before="40"/>
            </w:pPr>
            <w:r>
              <w:rPr>
                <w:sz w:val="20"/>
              </w:rPr>
            </w:r>
            <w:r>
              <w:rPr>
                <w:sz w:val="20"/>
              </w:rPr>
              <w:t>Knowledge present but not fluent; benefits from practice</w:t>
            </w:r>
          </w:p>
        </w:tc>
      </w:tr>
      <w:tr>
        <w:tc>
          <w:tcPr>
            <w:tcW w:type="dxa" w:w="2340"/>
          </w:tcPr>
          <w:p>
            <w:pPr>
              <w:spacing w:after="40" w:before="40"/>
            </w:pPr>
            <w:r>
              <w:rPr>
                <w:sz w:val="20"/>
              </w:rPr>
            </w:r>
            <w:r>
              <w:rPr>
                <w:b/>
                <w:sz w:val="20"/>
              </w:rPr>
              <w:t>Proficient</w:t>
            </w:r>
          </w:p>
        </w:tc>
        <w:tc>
          <w:tcPr>
            <w:tcW w:type="dxa" w:w="2340"/>
          </w:tcPr>
          <w:p>
            <w:pPr>
              <w:spacing w:after="40" w:before="40"/>
            </w:pPr>
            <w:r>
              <w:rPr>
                <w:sz w:val="20"/>
              </w:rPr>
            </w:r>
            <w:r>
              <w:rPr>
                <w:sz w:val="20"/>
              </w:rPr>
              <w:t>0.65–0.85</w:t>
            </w:r>
          </w:p>
        </w:tc>
        <w:tc>
          <w:tcPr>
            <w:tcW w:type="dxa" w:w="2340"/>
          </w:tcPr>
          <w:p>
            <w:pPr>
              <w:spacing w:after="40" w:before="40"/>
            </w:pPr>
            <w:r>
              <w:rPr>
                <w:sz w:val="20"/>
              </w:rPr>
            </w:r>
            <w:r>
              <w:rPr>
                <w:sz w:val="20"/>
              </w:rPr>
              <w:t>Mix of fluent and deliberate</w:t>
            </w:r>
          </w:p>
        </w:tc>
        <w:tc>
          <w:tcPr>
            <w:tcW w:type="dxa" w:w="2340"/>
          </w:tcPr>
          <w:p>
            <w:pPr>
              <w:spacing w:after="40" w:before="40"/>
            </w:pPr>
            <w:r>
              <w:rPr>
                <w:sz w:val="20"/>
              </w:rPr>
            </w:r>
            <w:r>
              <w:rPr>
                <w:sz w:val="20"/>
              </w:rPr>
              <w:t>Solid understanding; can handle grade-level content</w:t>
            </w:r>
          </w:p>
        </w:tc>
      </w:tr>
      <w:tr>
        <w:tc>
          <w:tcPr>
            <w:tcW w:type="dxa" w:w="2340"/>
            <w:shd w:fill="F2F6FA"/>
          </w:tcPr>
          <w:p>
            <w:pPr>
              <w:spacing w:after="40" w:before="40"/>
            </w:pPr>
            <w:r>
              <w:rPr>
                <w:sz w:val="20"/>
              </w:rPr>
            </w:r>
            <w:r>
              <w:rPr>
                <w:b/>
                <w:sz w:val="20"/>
              </w:rPr>
              <w:t>Advanced</w:t>
            </w:r>
          </w:p>
        </w:tc>
        <w:tc>
          <w:tcPr>
            <w:tcW w:type="dxa" w:w="2340"/>
            <w:shd w:fill="F2F6FA"/>
          </w:tcPr>
          <w:p>
            <w:pPr>
              <w:spacing w:after="40" w:before="40"/>
            </w:pPr>
            <w:r>
              <w:rPr>
                <w:sz w:val="20"/>
              </w:rPr>
            </w:r>
            <w:r>
              <w:rPr>
                <w:sz w:val="20"/>
              </w:rPr>
              <w:t>&gt; 0.85</w:t>
            </w:r>
          </w:p>
        </w:tc>
        <w:tc>
          <w:tcPr>
            <w:tcW w:type="dxa" w:w="2340"/>
            <w:shd w:fill="F2F6FA"/>
          </w:tcPr>
          <w:p>
            <w:pPr>
              <w:spacing w:after="40" w:before="40"/>
            </w:pPr>
            <w:r>
              <w:rPr>
                <w:sz w:val="20"/>
              </w:rPr>
            </w:r>
            <w:r>
              <w:rPr>
                <w:sz w:val="20"/>
              </w:rPr>
              <w:t>Mostly fluent</w:t>
            </w:r>
          </w:p>
        </w:tc>
        <w:tc>
          <w:tcPr>
            <w:tcW w:type="dxa" w:w="2340"/>
            <w:shd w:fill="F2F6FA"/>
          </w:tcPr>
          <w:p>
            <w:pPr>
              <w:spacing w:after="40" w:before="40"/>
            </w:pPr>
            <w:r>
              <w:rPr>
                <w:sz w:val="20"/>
              </w:rPr>
            </w:r>
            <w:r>
              <w:rPr>
                <w:sz w:val="20"/>
              </w:rPr>
              <w:t>Confident mastery; ready for acceleration</w:t>
            </w:r>
          </w:p>
        </w:tc>
      </w:tr>
    </w:tbl>
    <w:p/>
    <w:p>
      <w:pPr>
        <w:pStyle w:val="Heading4"/>
      </w:pPr>
      <w:r>
        <w:t>Adaptive Difficulty Response</w:t>
      </w:r>
    </w:p>
    <w:p>
      <w:r>
        <w:t xml:space="preserve">The question engine (in </w:t>
      </w:r>
      <w:r>
        <w:rPr>
          <w:rFonts w:ascii="Consolas" w:hAnsi="Consolas"/>
          <w:color w:val="C7254E"/>
          <w:sz w:val="19"/>
        </w:rPr>
        <w:t>questionEngine.js:51-56</w:t>
      </w:r>
      <w:r>
        <w:t>) uses a built-in assembly model:</w:t>
      </w:r>
    </w:p>
    <w:p>
      <w:pPr>
        <w:pStyle w:val="ListBullet"/>
      </w:pPr>
      <w:r>
        <w:rPr>
          <w:rFonts w:ascii="Consolas" w:hAnsi="Consolas"/>
          <w:color w:val="C7254E"/>
          <w:sz w:val="19"/>
        </w:rPr>
        <w:t>skillRating</w:t>
      </w:r>
      <w:r>
        <w:t xml:space="preserve"> starts at 3 (mid-range)</w:t>
      </w:r>
    </w:p>
    <w:p>
      <w:pPr>
        <w:pStyle w:val="ListBullet"/>
      </w:pPr>
      <w:r>
        <w:t xml:space="preserve">After each answer: </w:t>
      </w:r>
      <w:r>
        <w:rPr>
          <w:rFonts w:ascii="Consolas" w:hAnsi="Consolas"/>
          <w:color w:val="C7254E"/>
          <w:sz w:val="19"/>
        </w:rPr>
        <w:t>skillRating += correct ? 0.15 : -0.2</w:t>
      </w:r>
      <w:r>
        <w:t xml:space="preserve"> plus accuracy adjustment</w:t>
      </w:r>
    </w:p>
    <w:p>
      <w:pPr>
        <w:pStyle w:val="ListBullet"/>
      </w:pPr>
      <w:r>
        <w:rPr>
          <w:rFonts w:ascii="Consolas" w:hAnsi="Consolas"/>
          <w:color w:val="C7254E"/>
          <w:sz w:val="19"/>
        </w:rPr>
        <w:t>correctStreak &gt;= 3</w:t>
      </w:r>
      <w:r>
        <w:t xml:space="preserve"> → requested difficulty +1</w:t>
      </w:r>
    </w:p>
    <w:p>
      <w:pPr>
        <w:pStyle w:val="ListBullet"/>
      </w:pPr>
      <w:r>
        <w:rPr>
          <w:rFonts w:ascii="Consolas" w:hAnsi="Consolas"/>
          <w:color w:val="C7254E"/>
          <w:sz w:val="19"/>
        </w:rPr>
        <w:t>wrongStreak &gt;= 2</w:t>
      </w:r>
      <w:r>
        <w:t xml:space="preserve"> → requested difficulty -1</w:t>
      </w:r>
    </w:p>
    <w:p>
      <w:pPr>
        <w:pStyle w:val="ListBullet"/>
      </w:pPr>
      <w:r>
        <w:t>This creates a real-time competency estimate that adapts task difficulty accordingly</w:t>
      </w:r>
    </w:p>
    <w:p>
      <w:pPr>
        <w:spacing w:before="120" w:after="120"/>
      </w:pPr>
      <w:r>
        <w:rPr>
          <w:color w:val="CCCCCC"/>
          <w:sz w:val="16"/>
        </w:rPr>
        <w:t>────────────────────────────────────────────────────────────</w:t>
      </w:r>
    </w:p>
    <w:p>
      <w:pPr>
        <w:pStyle w:val="Heading3"/>
      </w:pPr>
      <w:r>
        <w:t>References</w:t>
      </w:r>
    </w:p>
    <w:tbl>
      <w:tblPr>
        <w:tblStyle w:val="TableGrid"/>
        <w:tblW w:type="auto" w:w="0"/>
        <w:jc w:val="center"/>
        <w:tblLook w:firstColumn="1" w:firstRow="1" w:lastColumn="0" w:lastRow="0" w:noHBand="0" w:noVBand="1" w:val="04A0"/>
      </w:tblPr>
      <w:tblGrid>
        <w:gridCol w:w="4680"/>
        <w:gridCol w:w="4680"/>
      </w:tblGrid>
      <w:tr>
        <w:tc>
          <w:tcPr>
            <w:tcW w:type="dxa" w:w="4680"/>
            <w:shd w:fill="1B3A5C"/>
          </w:tcPr>
          <w:p>
            <w:pPr>
              <w:spacing w:after="40" w:before="40"/>
            </w:pPr>
            <w:r>
              <w:rPr>
                <w:b/>
                <w:color w:val="FFFFFF"/>
                <w:sz w:val="20"/>
              </w:rPr>
            </w:r>
            <w:r>
              <w:rPr>
                <w:b/>
                <w:color w:val="FFFFFF"/>
                <w:sz w:val="20"/>
              </w:rPr>
              <w:t>File</w:t>
            </w:r>
          </w:p>
        </w:tc>
        <w:tc>
          <w:tcPr>
            <w:tcW w:type="dxa" w:w="4680"/>
            <w:shd w:fill="1B3A5C"/>
          </w:tcPr>
          <w:p>
            <w:pPr>
              <w:spacing w:after="40" w:before="40"/>
            </w:pPr>
            <w:r>
              <w:rPr>
                <w:b/>
                <w:color w:val="FFFFFF"/>
                <w:sz w:val="20"/>
              </w:rPr>
            </w:r>
            <w:r>
              <w:rPr>
                <w:b/>
                <w:color w:val="FFFFFF"/>
                <w:sz w:val="20"/>
              </w:rPr>
              <w:t>Relevant Content</w:t>
            </w:r>
          </w:p>
        </w:tc>
      </w:tr>
      <w:tr>
        <w:tc>
          <w:tcPr>
            <w:tcW w:type="dxa" w:w="4680"/>
          </w:tcPr>
          <w:p>
            <w:pPr>
              <w:spacing w:after="40" w:before="40"/>
            </w:pPr>
            <w:r>
              <w:rPr>
                <w:sz w:val="20"/>
              </w:rPr>
            </w:r>
            <w:r>
              <w:rPr>
                <w:rFonts w:ascii="Consolas" w:hAnsi="Consolas"/>
                <w:color w:val="C7254E"/>
                <w:sz w:val="20"/>
              </w:rPr>
              <w:t>PulseRealms/src/systems/combatSystem.js</w:t>
            </w:r>
          </w:p>
        </w:tc>
        <w:tc>
          <w:tcPr>
            <w:tcW w:type="dxa" w:w="4680"/>
          </w:tcPr>
          <w:p>
            <w:pPr>
              <w:spacing w:after="40" w:before="40"/>
            </w:pPr>
            <w:r>
              <w:rPr>
                <w:sz w:val="20"/>
              </w:rPr>
            </w:r>
            <w:r>
              <w:rPr>
                <w:sz w:val="20"/>
              </w:rPr>
              <w:t>Telemetry events emitted (lines 71-113)</w:t>
            </w:r>
          </w:p>
        </w:tc>
      </w:tr>
      <w:tr>
        <w:tc>
          <w:tcPr>
            <w:tcW w:type="dxa" w:w="4680"/>
            <w:shd w:fill="F2F6FA"/>
          </w:tcPr>
          <w:p>
            <w:pPr>
              <w:spacing w:after="40" w:before="40"/>
            </w:pPr>
            <w:r>
              <w:rPr>
                <w:sz w:val="20"/>
              </w:rPr>
            </w:r>
            <w:r>
              <w:rPr>
                <w:rFonts w:ascii="Consolas" w:hAnsi="Consolas"/>
                <w:color w:val="C7254E"/>
                <w:sz w:val="20"/>
              </w:rPr>
              <w:t>PulseRealms/src/systems/questionEngine.js</w:t>
            </w:r>
          </w:p>
        </w:tc>
        <w:tc>
          <w:tcPr>
            <w:tcW w:type="dxa" w:w="4680"/>
            <w:shd w:fill="F2F6FA"/>
          </w:tcPr>
          <w:p>
            <w:pPr>
              <w:spacing w:after="40" w:before="40"/>
            </w:pPr>
            <w:r>
              <w:rPr>
                <w:sz w:val="20"/>
              </w:rPr>
            </w:r>
            <w:r>
              <w:rPr>
                <w:sz w:val="20"/>
              </w:rPr>
              <w:t>Adaptive difficulty algorithm (lines 51-56, 92-111)</w:t>
            </w:r>
          </w:p>
        </w:tc>
      </w:tr>
      <w:tr>
        <w:tc>
          <w:tcPr>
            <w:tcW w:type="dxa" w:w="4680"/>
          </w:tcPr>
          <w:p>
            <w:pPr>
              <w:spacing w:after="40" w:before="40"/>
            </w:pPr>
            <w:r>
              <w:rPr>
                <w:sz w:val="20"/>
              </w:rPr>
            </w:r>
            <w:r>
              <w:rPr>
                <w:rFonts w:ascii="Consolas" w:hAnsi="Consolas"/>
                <w:color w:val="C7254E"/>
                <w:sz w:val="20"/>
              </w:rPr>
              <w:t>PulseRealms/src/systems/telemetry.js</w:t>
            </w:r>
          </w:p>
        </w:tc>
        <w:tc>
          <w:tcPr>
            <w:tcW w:type="dxa" w:w="4680"/>
          </w:tcPr>
          <w:p>
            <w:pPr>
              <w:spacing w:after="40" w:before="40"/>
            </w:pPr>
            <w:r>
              <w:rPr>
                <w:sz w:val="20"/>
              </w:rPr>
            </w:r>
            <w:r>
              <w:rPr>
                <w:sz w:val="20"/>
              </w:rPr>
              <w:t>Event storage format (lines 35-42)</w:t>
            </w:r>
          </w:p>
        </w:tc>
      </w:tr>
      <w:tr>
        <w:tc>
          <w:tcPr>
            <w:tcW w:type="dxa" w:w="4680"/>
            <w:shd w:fill="F2F6FA"/>
          </w:tcPr>
          <w:p>
            <w:pPr>
              <w:spacing w:after="40" w:before="40"/>
            </w:pPr>
            <w:r>
              <w:rPr>
                <w:sz w:val="20"/>
              </w:rPr>
            </w:r>
            <w:r>
              <w:rPr>
                <w:rFonts w:ascii="Consolas" w:hAnsi="Consolas"/>
                <w:color w:val="C7254E"/>
                <w:sz w:val="20"/>
              </w:rPr>
              <w:t>PulseRealms/src/config/constants.js</w:t>
            </w:r>
          </w:p>
        </w:tc>
        <w:tc>
          <w:tcPr>
            <w:tcW w:type="dxa" w:w="4680"/>
            <w:shd w:fill="F2F6FA"/>
          </w:tcPr>
          <w:p>
            <w:pPr>
              <w:spacing w:after="40" w:before="40"/>
            </w:pPr>
            <w:r>
              <w:rPr>
                <w:sz w:val="20"/>
              </w:rPr>
            </w:r>
            <w:r>
              <w:rPr>
                <w:sz w:val="20"/>
              </w:rPr>
              <w:t>Game configuration values</w:t>
            </w:r>
          </w:p>
        </w:tc>
      </w:tr>
      <w:tr>
        <w:tc>
          <w:tcPr>
            <w:tcW w:type="dxa" w:w="4680"/>
          </w:tcPr>
          <w:p>
            <w:pPr>
              <w:spacing w:after="40" w:before="40"/>
            </w:pPr>
            <w:r>
              <w:rPr>
                <w:sz w:val="20"/>
              </w:rPr>
            </w:r>
            <w:r>
              <w:rPr>
                <w:rFonts w:ascii="Consolas" w:hAnsi="Consolas"/>
                <w:color w:val="C7254E"/>
                <w:sz w:val="20"/>
              </w:rPr>
              <w:t>EdGame Analytics Blueprint.md</w:t>
            </w:r>
          </w:p>
        </w:tc>
        <w:tc>
          <w:tcPr>
            <w:tcW w:type="dxa" w:w="4680"/>
          </w:tcPr>
          <w:p>
            <w:pPr>
              <w:spacing w:after="40" w:before="40"/>
            </w:pPr>
            <w:r>
              <w:rPr>
                <w:sz w:val="20"/>
              </w:rPr>
            </w:r>
            <w:r>
              <w:rPr>
                <w:sz w:val="20"/>
              </w:rPr>
              <w:t>6-dimension taxonomy and ECD framework</w:t>
            </w:r>
          </w:p>
        </w:tc>
      </w:tr>
    </w:tbl>
    <w:p/>
    <w:p>
      <w:r>
        <w:br w:type="page"/>
      </w:r>
    </w:p>
    <w:p>
      <w:pPr>
        <w:pStyle w:val="Heading1"/>
      </w:pPr>
      <w:r>
        <w:t>13. ECD Model: Concept Cascade — Tower Defense</w:t>
      </w:r>
    </w:p>
    <w:p>
      <w:pPr>
        <w:ind w:left="567"/>
      </w:pPr>
      <w:r>
        <w:rPr>
          <w:i/>
          <w:color w:val="555555"/>
        </w:rPr>
        <w:t>**Status:** IMPLEMENTED — Game code complete at `apps/games/concept-cascade/`</w:t>
      </w:r>
    </w:p>
    <w:p>
      <w:pPr>
        <w:pStyle w:val="Heading3"/>
      </w:pPr>
      <w:r>
        <w:t>Game Overview</w:t>
      </w:r>
    </w:p>
    <w:p>
      <w:pPr>
        <w:pStyle w:val="ListBullet"/>
      </w:pPr>
      <w:r>
        <w:rPr>
          <w:b/>
        </w:rPr>
        <w:t>Mechanic:</w:t>
      </w:r>
      <w:r>
        <w:t xml:space="preserve"> Tower defense with question-gated tower building/upgrading, tower synergy discovery, and risk/reward mechanics</w:t>
      </w:r>
    </w:p>
    <w:p>
      <w:pPr>
        <w:pStyle w:val="ListBullet"/>
      </w:pPr>
      <w:r>
        <w:rPr>
          <w:b/>
        </w:rPr>
        <w:t>Subject:</w:t>
      </w:r>
      <w:r>
        <w:t xml:space="preserve"> Mathematics (number sense, operations, fractions, geometry)</w:t>
      </w:r>
    </w:p>
    <w:p>
      <w:pPr>
        <w:pStyle w:val="ListBullet"/>
      </w:pPr>
      <w:r>
        <w:rPr>
          <w:b/>
        </w:rPr>
        <w:t>Duration:</w:t>
      </w:r>
      <w:r>
        <w:t xml:space="preserve"> 10-15 min per session (8 waves + boss wave)</w:t>
      </w:r>
    </w:p>
    <w:p>
      <w:pPr>
        <w:pStyle w:val="ListBullet"/>
      </w:pPr>
      <w:r>
        <w:rPr>
          <w:b/>
        </w:rPr>
        <w:t>Primary Analytics Dimension:</w:t>
      </w:r>
      <w:r>
        <w:t xml:space="preserve"> D3 (Strategic Behavior — resource allocation, tower placement, synergy discovery, risk-taking)</w:t>
      </w:r>
    </w:p>
    <w:p>
      <w:pPr>
        <w:pStyle w:val="ListBullet"/>
      </w:pPr>
      <w:r>
        <w:rPr>
          <w:b/>
        </w:rPr>
        <w:t>Engine:</w:t>
      </w:r>
      <w:r>
        <w:t xml:space="preserve"> KAPLAY.js, 1280x720 canvas</w:t>
      </w:r>
    </w:p>
    <w:p>
      <w:pPr>
        <w:spacing w:before="120" w:after="120"/>
      </w:pPr>
      <w:r>
        <w:rPr>
          <w:color w:val="CCCCCC"/>
          <w:sz w:val="16"/>
        </w:rPr>
        <w:t>────────────────────────────────────────────────────────────</w:t>
      </w:r>
    </w:p>
    <w:p>
      <w:pPr>
        <w:pStyle w:val="Heading3"/>
      </w:pPr>
      <w:r>
        <w:t>1. Competency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Competency</w:t>
            </w:r>
          </w:p>
        </w:tc>
        <w:tc>
          <w:tcPr>
            <w:tcW w:type="dxa" w:w="3120"/>
            <w:shd w:fill="1B3A5C"/>
          </w:tcPr>
          <w:p>
            <w:pPr>
              <w:spacing w:after="40" w:before="40"/>
            </w:pPr>
            <w:r>
              <w:rPr>
                <w:b/>
                <w:color w:val="FFFFFF"/>
                <w:sz w:val="20"/>
              </w:rPr>
            </w:r>
            <w:r>
              <w:rPr>
                <w:b/>
                <w:color w:val="FFFFFF"/>
                <w:sz w:val="20"/>
              </w:rPr>
              <w:t>Description</w:t>
            </w:r>
          </w:p>
        </w:tc>
        <w:tc>
          <w:tcPr>
            <w:tcW w:type="dxa" w:w="3120"/>
            <w:shd w:fill="1B3A5C"/>
          </w:tcPr>
          <w:p>
            <w:pPr>
              <w:spacing w:after="40" w:before="40"/>
            </w:pPr>
            <w:r>
              <w:rPr>
                <w:b/>
                <w:color w:val="FFFFFF"/>
                <w:sz w:val="20"/>
              </w:rPr>
            </w:r>
            <w:r>
              <w:rPr>
                <w:b/>
                <w:color w:val="FFFFFF"/>
                <w:sz w:val="20"/>
              </w:rPr>
              <w:t>Game Mechanic</w:t>
            </w:r>
          </w:p>
        </w:tc>
      </w:tr>
      <w:tr>
        <w:tc>
          <w:tcPr>
            <w:tcW w:type="dxa" w:w="3120"/>
          </w:tcPr>
          <w:p>
            <w:pPr>
              <w:spacing w:after="40" w:before="40"/>
            </w:pPr>
            <w:r>
              <w:rPr>
                <w:sz w:val="20"/>
              </w:rPr>
            </w:r>
            <w:r>
              <w:rPr>
                <w:b/>
                <w:sz w:val="20"/>
              </w:rPr>
              <w:t>Concept-Specific Mastery</w:t>
            </w:r>
          </w:p>
        </w:tc>
        <w:tc>
          <w:tcPr>
            <w:tcW w:type="dxa" w:w="3120"/>
          </w:tcPr>
          <w:p>
            <w:pPr>
              <w:spacing w:after="40" w:before="40"/>
            </w:pPr>
            <w:r>
              <w:rPr>
                <w:sz w:val="20"/>
              </w:rPr>
            </w:r>
            <w:r>
              <w:rPr>
                <w:sz w:val="20"/>
              </w:rPr>
              <w:t>Each enemy type maps to a KC. Breakthroughs reveal gaps.</w:t>
            </w:r>
          </w:p>
        </w:tc>
        <w:tc>
          <w:tcPr>
            <w:tcW w:type="dxa" w:w="3120"/>
          </w:tcPr>
          <w:p>
            <w:pPr>
              <w:spacing w:after="40" w:before="40"/>
            </w:pPr>
            <w:r>
              <w:rPr>
                <w:sz w:val="20"/>
              </w:rPr>
            </w:r>
            <w:r>
              <w:rPr>
                <w:sz w:val="20"/>
              </w:rPr>
              <w:t>4 enemy types: Number Sprite (number sense), Operation Ogre (operations), Fraction Phantom (fractions), Geometry Golem (geometry)</w:t>
            </w:r>
          </w:p>
        </w:tc>
      </w:tr>
      <w:tr>
        <w:tc>
          <w:tcPr>
            <w:tcW w:type="dxa" w:w="3120"/>
            <w:shd w:fill="F2F6FA"/>
          </w:tcPr>
          <w:p>
            <w:pPr>
              <w:spacing w:after="40" w:before="40"/>
            </w:pPr>
            <w:r>
              <w:rPr>
                <w:sz w:val="20"/>
              </w:rPr>
            </w:r>
            <w:r>
              <w:rPr>
                <w:b/>
                <w:sz w:val="20"/>
              </w:rPr>
              <w:t>Resource Allocation</w:t>
            </w:r>
          </w:p>
        </w:tc>
        <w:tc>
          <w:tcPr>
            <w:tcW w:type="dxa" w:w="3120"/>
            <w:shd w:fill="F2F6FA"/>
          </w:tcPr>
          <w:p>
            <w:pPr>
              <w:spacing w:after="40" w:before="40"/>
            </w:pPr>
            <w:r>
              <w:rPr>
                <w:sz w:val="20"/>
              </w:rPr>
            </w:r>
            <w:r>
              <w:rPr>
                <w:sz w:val="20"/>
              </w:rPr>
              <w:t>Strategic investment in tower types reveals planning skill.</w:t>
            </w:r>
          </w:p>
        </w:tc>
        <w:tc>
          <w:tcPr>
            <w:tcW w:type="dxa" w:w="3120"/>
            <w:shd w:fill="F2F6FA"/>
          </w:tcPr>
          <w:p>
            <w:pPr>
              <w:spacing w:after="40" w:before="40"/>
            </w:pPr>
            <w:r>
              <w:rPr>
                <w:sz w:val="20"/>
              </w:rPr>
            </w:r>
            <w:r>
              <w:rPr>
                <w:sz w:val="20"/>
              </w:rPr>
              <w:t>4 tower types with different costs (40-100 KC), 3-tier upgrades with branching at level 3</w:t>
            </w:r>
          </w:p>
        </w:tc>
      </w:tr>
      <w:tr>
        <w:tc>
          <w:tcPr>
            <w:tcW w:type="dxa" w:w="3120"/>
          </w:tcPr>
          <w:p>
            <w:pPr>
              <w:spacing w:after="40" w:before="40"/>
            </w:pPr>
            <w:r>
              <w:rPr>
                <w:sz w:val="20"/>
              </w:rPr>
            </w:r>
            <w:r>
              <w:rPr>
                <w:b/>
                <w:sz w:val="20"/>
              </w:rPr>
              <w:t>Productive Persistence</w:t>
            </w:r>
          </w:p>
        </w:tc>
        <w:tc>
          <w:tcPr>
            <w:tcW w:type="dxa" w:w="3120"/>
          </w:tcPr>
          <w:p>
            <w:pPr>
              <w:spacing w:after="40" w:before="40"/>
            </w:pPr>
            <w:r>
              <w:rPr>
                <w:sz w:val="20"/>
              </w:rPr>
            </w:r>
            <w:r>
              <w:rPr>
                <w:sz w:val="20"/>
              </w:rPr>
              <w:t>Strategy adaptation after wave failures vs. rigid repetition.</w:t>
            </w:r>
          </w:p>
        </w:tc>
        <w:tc>
          <w:tcPr>
            <w:tcW w:type="dxa" w:w="3120"/>
          </w:tcPr>
          <w:p>
            <w:pPr>
              <w:spacing w:after="40" w:before="40"/>
            </w:pPr>
            <w:r>
              <w:rPr>
                <w:sz w:val="20"/>
              </w:rPr>
            </w:r>
            <w:r>
              <w:rPr>
                <w:sz w:val="20"/>
              </w:rPr>
              <w:t>Strategy shift detection between waves, tower composition changes</w:t>
            </w:r>
          </w:p>
        </w:tc>
      </w:tr>
      <w:tr>
        <w:tc>
          <w:tcPr>
            <w:tcW w:type="dxa" w:w="3120"/>
            <w:shd w:fill="F2F6FA"/>
          </w:tcPr>
          <w:p>
            <w:pPr>
              <w:spacing w:after="40" w:before="40"/>
            </w:pPr>
            <w:r>
              <w:rPr>
                <w:sz w:val="20"/>
              </w:rPr>
            </w:r>
            <w:r>
              <w:rPr>
                <w:b/>
                <w:sz w:val="20"/>
              </w:rPr>
              <w:t>Risk Assessment</w:t>
            </w:r>
          </w:p>
        </w:tc>
        <w:tc>
          <w:tcPr>
            <w:tcW w:type="dxa" w:w="3120"/>
            <w:shd w:fill="F2F6FA"/>
          </w:tcPr>
          <w:p>
            <w:pPr>
              <w:spacing w:after="40" w:before="40"/>
            </w:pPr>
            <w:r>
              <w:rPr>
                <w:sz w:val="20"/>
              </w:rPr>
            </w:r>
            <w:r>
              <w:rPr>
                <w:sz w:val="20"/>
              </w:rPr>
              <w:t>Willingness to take calculated risks for greater rewards.</w:t>
            </w:r>
          </w:p>
        </w:tc>
        <w:tc>
          <w:tcPr>
            <w:tcW w:type="dxa" w:w="3120"/>
            <w:shd w:fill="F2F6FA"/>
          </w:tcPr>
          <w:p>
            <w:pPr>
              <w:spacing w:after="40" w:before="40"/>
            </w:pPr>
            <w:r>
              <w:rPr>
                <w:sz w:val="20"/>
              </w:rPr>
            </w:r>
            <w:r>
              <w:rPr>
                <w:sz w:val="20"/>
              </w:rPr>
              <w:t>Early Call (+30% gold bonus), Risky Upgrade (free upgrade vs. level demotion)</w:t>
            </w:r>
          </w:p>
        </w:tc>
      </w:tr>
      <w:tr>
        <w:tc>
          <w:tcPr>
            <w:tcW w:type="dxa" w:w="3120"/>
          </w:tcPr>
          <w:p>
            <w:pPr>
              <w:spacing w:after="40" w:before="40"/>
            </w:pPr>
            <w:r>
              <w:rPr>
                <w:sz w:val="20"/>
              </w:rPr>
            </w:r>
            <w:r>
              <w:rPr>
                <w:b/>
                <w:sz w:val="20"/>
              </w:rPr>
              <w:t>Systems Thinking</w:t>
            </w:r>
          </w:p>
        </w:tc>
        <w:tc>
          <w:tcPr>
            <w:tcW w:type="dxa" w:w="3120"/>
          </w:tcPr>
          <w:p>
            <w:pPr>
              <w:spacing w:after="40" w:before="40"/>
            </w:pPr>
            <w:r>
              <w:rPr>
                <w:sz w:val="20"/>
              </w:rPr>
            </w:r>
            <w:r>
              <w:rPr>
                <w:sz w:val="20"/>
              </w:rPr>
              <w:t>Discovering emergent synergies between tower types.</w:t>
            </w:r>
          </w:p>
        </w:tc>
        <w:tc>
          <w:tcPr>
            <w:tcW w:type="dxa" w:w="3120"/>
          </w:tcPr>
          <w:p>
            <w:pPr>
              <w:spacing w:after="40" w:before="40"/>
            </w:pPr>
            <w:r>
              <w:rPr>
                <w:sz w:val="20"/>
              </w:rPr>
            </w:r>
            <w:r>
              <w:rPr>
                <w:sz w:val="20"/>
              </w:rPr>
              <w:t>5 synergy combos (Chain Calculation, Shatter Shot, Knowledge Nexus, Frost Cannon, Fortified Line)</w:t>
            </w:r>
          </w:p>
        </w:tc>
      </w:tr>
    </w:tbl>
    <w:p/>
    <w:p>
      <w:pPr>
        <w:pStyle w:val="Heading3"/>
      </w:pPr>
      <w:r>
        <w:t>2. Evidence Model</w:t>
      </w:r>
    </w:p>
    <w:p>
      <w:pPr>
        <w:pStyle w:val="Heading4"/>
      </w:pPr>
      <w:r>
        <w:t>Telemetry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Event</w:t>
            </w:r>
          </w:p>
        </w:tc>
        <w:tc>
          <w:tcPr>
            <w:tcW w:type="dxa" w:w="3120"/>
            <w:shd w:fill="1B3A5C"/>
          </w:tcPr>
          <w:p>
            <w:pPr>
              <w:spacing w:after="40" w:before="40"/>
            </w:pPr>
            <w:r>
              <w:rPr>
                <w:b/>
                <w:color w:val="FFFFFF"/>
                <w:sz w:val="20"/>
              </w:rPr>
            </w:r>
            <w:r>
              <w:rPr>
                <w:b/>
                <w:color w:val="FFFFFF"/>
                <w:sz w:val="20"/>
              </w:rPr>
              <w:t>Payload</w:t>
            </w:r>
          </w:p>
        </w:tc>
        <w:tc>
          <w:tcPr>
            <w:tcW w:type="dxa" w:w="3120"/>
            <w:shd w:fill="1B3A5C"/>
          </w:tcPr>
          <w:p>
            <w:pPr>
              <w:spacing w:after="40" w:before="40"/>
            </w:pPr>
            <w:r>
              <w:rPr>
                <w:b/>
                <w:color w:val="FFFFFF"/>
                <w:sz w:val="20"/>
              </w:rPr>
            </w:r>
            <w:r>
              <w:rPr>
                <w:b/>
                <w:color w:val="FFFFFF"/>
                <w:sz w:val="20"/>
              </w:rPr>
              <w:t>Dimension</w:t>
            </w:r>
          </w:p>
        </w:tc>
      </w:tr>
      <w:tr>
        <w:tc>
          <w:tcPr>
            <w:tcW w:type="dxa" w:w="3120"/>
          </w:tcPr>
          <w:p>
            <w:pPr>
              <w:spacing w:after="40" w:before="40"/>
            </w:pPr>
            <w:r>
              <w:rPr>
                <w:sz w:val="20"/>
              </w:rPr>
            </w:r>
            <w:r>
              <w:rPr>
                <w:rFonts w:ascii="Consolas" w:hAnsi="Consolas"/>
                <w:color w:val="C7254E"/>
                <w:sz w:val="20"/>
              </w:rPr>
              <w:t>question_answered</w:t>
            </w:r>
          </w:p>
        </w:tc>
        <w:tc>
          <w:tcPr>
            <w:tcW w:type="dxa" w:w="3120"/>
          </w:tcPr>
          <w:p>
            <w:pPr>
              <w:spacing w:after="40" w:before="40"/>
            </w:pPr>
            <w:r>
              <w:rPr>
                <w:sz w:val="20"/>
              </w:rPr>
            </w:r>
            <w:r>
              <w:rPr>
                <w:sz w:val="20"/>
              </w:rPr>
              <w:t>questionId, subject, difficulty, correct, responseTimeMs, context (build/upgrade/risky/study)</w:t>
            </w:r>
          </w:p>
        </w:tc>
        <w:tc>
          <w:tcPr>
            <w:tcW w:type="dxa" w:w="3120"/>
          </w:tcPr>
          <w:p>
            <w:pPr>
              <w:spacing w:after="40" w:before="40"/>
            </w:pPr>
            <w:r>
              <w:rPr>
                <w:sz w:val="20"/>
              </w:rPr>
            </w:r>
            <w:r>
              <w:rPr>
                <w:sz w:val="20"/>
              </w:rPr>
              <w:t>D1</w:t>
            </w:r>
          </w:p>
        </w:tc>
      </w:tr>
      <w:tr>
        <w:tc>
          <w:tcPr>
            <w:tcW w:type="dxa" w:w="3120"/>
            <w:shd w:fill="F2F6FA"/>
          </w:tcPr>
          <w:p>
            <w:pPr>
              <w:spacing w:after="40" w:before="40"/>
            </w:pPr>
            <w:r>
              <w:rPr>
                <w:sz w:val="20"/>
              </w:rPr>
            </w:r>
            <w:r>
              <w:rPr>
                <w:rFonts w:ascii="Consolas" w:hAnsi="Consolas"/>
                <w:color w:val="C7254E"/>
                <w:sz w:val="20"/>
              </w:rPr>
              <w:t>tower_placed</w:t>
            </w:r>
          </w:p>
        </w:tc>
        <w:tc>
          <w:tcPr>
            <w:tcW w:type="dxa" w:w="3120"/>
            <w:shd w:fill="F2F6FA"/>
          </w:tcPr>
          <w:p>
            <w:pPr>
              <w:spacing w:after="40" w:before="40"/>
            </w:pPr>
            <w:r>
              <w:rPr>
                <w:sz w:val="20"/>
              </w:rPr>
            </w:r>
            <w:r>
              <w:rPr>
                <w:sz w:val="20"/>
              </w:rPr>
              <w:t>towerType, tileCol, tileRow, goldSpent, questionCorrect, responseTimeMs</w:t>
            </w:r>
          </w:p>
        </w:tc>
        <w:tc>
          <w:tcPr>
            <w:tcW w:type="dxa" w:w="3120"/>
            <w:shd w:fill="F2F6FA"/>
          </w:tcPr>
          <w:p>
            <w:pPr>
              <w:spacing w:after="40" w:before="40"/>
            </w:pPr>
            <w:r>
              <w:rPr>
                <w:sz w:val="20"/>
              </w:rPr>
            </w:r>
            <w:r>
              <w:rPr>
                <w:sz w:val="20"/>
              </w:rPr>
              <w:t>D3</w:t>
            </w:r>
          </w:p>
        </w:tc>
      </w:tr>
      <w:tr>
        <w:tc>
          <w:tcPr>
            <w:tcW w:type="dxa" w:w="3120"/>
          </w:tcPr>
          <w:p>
            <w:pPr>
              <w:spacing w:after="40" w:before="40"/>
            </w:pPr>
            <w:r>
              <w:rPr>
                <w:sz w:val="20"/>
              </w:rPr>
            </w:r>
            <w:r>
              <w:rPr>
                <w:rFonts w:ascii="Consolas" w:hAnsi="Consolas"/>
                <w:color w:val="C7254E"/>
                <w:sz w:val="20"/>
              </w:rPr>
              <w:t>tower_upgraded</w:t>
            </w:r>
          </w:p>
        </w:tc>
        <w:tc>
          <w:tcPr>
            <w:tcW w:type="dxa" w:w="3120"/>
          </w:tcPr>
          <w:p>
            <w:pPr>
              <w:spacing w:after="40" w:before="40"/>
            </w:pPr>
            <w:r>
              <w:rPr>
                <w:sz w:val="20"/>
              </w:rPr>
            </w:r>
            <w:r>
              <w:rPr>
                <w:sz w:val="20"/>
              </w:rPr>
              <w:t>towerType, towerId, oldLevel, newLevel, goldSpent</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risky_upgrade_attempted</w:t>
            </w:r>
          </w:p>
        </w:tc>
        <w:tc>
          <w:tcPr>
            <w:tcW w:type="dxa" w:w="3120"/>
            <w:shd w:fill="F2F6FA"/>
          </w:tcPr>
          <w:p>
            <w:pPr>
              <w:spacing w:after="40" w:before="40"/>
            </w:pPr>
            <w:r>
              <w:rPr>
                <w:sz w:val="20"/>
              </w:rPr>
            </w:r>
            <w:r>
              <w:rPr>
                <w:sz w:val="20"/>
              </w:rPr>
              <w:t>towerType, success, difficultyJump</w:t>
            </w:r>
          </w:p>
        </w:tc>
        <w:tc>
          <w:tcPr>
            <w:tcW w:type="dxa" w:w="3120"/>
            <w:shd w:fill="F2F6FA"/>
          </w:tcPr>
          <w:p>
            <w:pPr>
              <w:spacing w:after="40" w:before="40"/>
            </w:pPr>
            <w:r>
              <w:rPr>
                <w:sz w:val="20"/>
              </w:rPr>
            </w:r>
            <w:r>
              <w:rPr>
                <w:sz w:val="20"/>
              </w:rPr>
              <w:t>D3, D5</w:t>
            </w:r>
          </w:p>
        </w:tc>
      </w:tr>
      <w:tr>
        <w:tc>
          <w:tcPr>
            <w:tcW w:type="dxa" w:w="3120"/>
          </w:tcPr>
          <w:p>
            <w:pPr>
              <w:spacing w:after="40" w:before="40"/>
            </w:pPr>
            <w:r>
              <w:rPr>
                <w:sz w:val="20"/>
              </w:rPr>
            </w:r>
            <w:r>
              <w:rPr>
                <w:rFonts w:ascii="Consolas" w:hAnsi="Consolas"/>
                <w:color w:val="C7254E"/>
                <w:sz w:val="20"/>
              </w:rPr>
              <w:t>early_call_used</w:t>
            </w:r>
          </w:p>
        </w:tc>
        <w:tc>
          <w:tcPr>
            <w:tcW w:type="dxa" w:w="3120"/>
          </w:tcPr>
          <w:p>
            <w:pPr>
              <w:spacing w:after="40" w:before="40"/>
            </w:pPr>
            <w:r>
              <w:rPr>
                <w:sz w:val="20"/>
              </w:rPr>
            </w:r>
            <w:r>
              <w:rPr>
                <w:sz w:val="20"/>
              </w:rPr>
              <w:t>waveNumber, bonusKC</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wave_completed</w:t>
            </w:r>
          </w:p>
        </w:tc>
        <w:tc>
          <w:tcPr>
            <w:tcW w:type="dxa" w:w="3120"/>
            <w:shd w:fill="F2F6FA"/>
          </w:tcPr>
          <w:p>
            <w:pPr>
              <w:spacing w:after="40" w:before="40"/>
            </w:pPr>
            <w:r>
              <w:rPr>
                <w:sz w:val="20"/>
              </w:rPr>
            </w:r>
            <w:r>
              <w:rPr>
                <w:sz w:val="20"/>
              </w:rPr>
              <w:t>waveNumber, enemiesKilled, enemiesLeaked, durationMs</w:t>
            </w:r>
          </w:p>
        </w:tc>
        <w:tc>
          <w:tcPr>
            <w:tcW w:type="dxa" w:w="3120"/>
            <w:shd w:fill="F2F6FA"/>
          </w:tcPr>
          <w:p>
            <w:pPr>
              <w:spacing w:after="40" w:before="40"/>
            </w:pPr>
            <w:r>
              <w:rPr>
                <w:sz w:val="20"/>
              </w:rPr>
            </w:r>
            <w:r>
              <w:rPr>
                <w:sz w:val="20"/>
              </w:rPr>
              <w:t>D2, D3</w:t>
            </w:r>
          </w:p>
        </w:tc>
      </w:tr>
      <w:tr>
        <w:tc>
          <w:tcPr>
            <w:tcW w:type="dxa" w:w="3120"/>
          </w:tcPr>
          <w:p>
            <w:pPr>
              <w:spacing w:after="40" w:before="40"/>
            </w:pPr>
            <w:r>
              <w:rPr>
                <w:sz w:val="20"/>
              </w:rPr>
            </w:r>
            <w:r>
              <w:rPr>
                <w:rFonts w:ascii="Consolas" w:hAnsi="Consolas"/>
                <w:color w:val="C7254E"/>
                <w:sz w:val="20"/>
              </w:rPr>
              <w:t>synergy_discovered</w:t>
            </w:r>
          </w:p>
        </w:tc>
        <w:tc>
          <w:tcPr>
            <w:tcW w:type="dxa" w:w="3120"/>
          </w:tcPr>
          <w:p>
            <w:pPr>
              <w:spacing w:after="40" w:before="40"/>
            </w:pPr>
            <w:r>
              <w:rPr>
                <w:sz w:val="20"/>
              </w:rPr>
            </w:r>
            <w:r>
              <w:rPr>
                <w:sz w:val="20"/>
              </w:rPr>
              <w:t>synergyId, synergyName, towerIds</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strategy_shift_detected</w:t>
            </w:r>
          </w:p>
        </w:tc>
        <w:tc>
          <w:tcPr>
            <w:tcW w:type="dxa" w:w="3120"/>
            <w:shd w:fill="F2F6FA"/>
          </w:tcPr>
          <w:p>
            <w:pPr>
              <w:spacing w:after="40" w:before="40"/>
            </w:pPr>
            <w:r>
              <w:rPr>
                <w:sz w:val="20"/>
              </w:rPr>
            </w:r>
            <w:r>
              <w:rPr>
                <w:sz w:val="20"/>
              </w:rPr>
              <w:t>fromPattern, toPattern, waveNumber</w:t>
            </w:r>
          </w:p>
        </w:tc>
        <w:tc>
          <w:tcPr>
            <w:tcW w:type="dxa" w:w="3120"/>
            <w:shd w:fill="F2F6FA"/>
          </w:tcPr>
          <w:p>
            <w:pPr>
              <w:spacing w:after="40" w:before="40"/>
            </w:pPr>
            <w:r>
              <w:rPr>
                <w:sz w:val="20"/>
              </w:rPr>
            </w:r>
            <w:r>
              <w:rPr>
                <w:sz w:val="20"/>
              </w:rPr>
              <w:t>D3</w:t>
            </w:r>
          </w:p>
        </w:tc>
      </w:tr>
      <w:tr>
        <w:tc>
          <w:tcPr>
            <w:tcW w:type="dxa" w:w="3120"/>
          </w:tcPr>
          <w:p>
            <w:pPr>
              <w:spacing w:after="40" w:before="40"/>
            </w:pPr>
            <w:r>
              <w:rPr>
                <w:sz w:val="20"/>
              </w:rPr>
            </w:r>
            <w:r>
              <w:rPr>
                <w:rFonts w:ascii="Consolas" w:hAnsi="Consolas"/>
                <w:color w:val="C7254E"/>
                <w:sz w:val="20"/>
              </w:rPr>
              <w:t>resource_allocation</w:t>
            </w:r>
          </w:p>
        </w:tc>
        <w:tc>
          <w:tcPr>
            <w:tcW w:type="dxa" w:w="3120"/>
          </w:tcPr>
          <w:p>
            <w:pPr>
              <w:spacing w:after="40" w:before="40"/>
            </w:pPr>
            <w:r>
              <w:rPr>
                <w:sz w:val="20"/>
              </w:rPr>
            </w:r>
            <w:r>
              <w:rPr>
                <w:sz w:val="20"/>
              </w:rPr>
              <w:t>goldEarned, goldSpent, goldSaved, savingsRate</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concept_gap_detected</w:t>
            </w:r>
          </w:p>
        </w:tc>
        <w:tc>
          <w:tcPr>
            <w:tcW w:type="dxa" w:w="3120"/>
            <w:shd w:fill="F2F6FA"/>
          </w:tcPr>
          <w:p>
            <w:pPr>
              <w:spacing w:after="40" w:before="40"/>
            </w:pPr>
            <w:r>
              <w:rPr>
                <w:sz w:val="20"/>
              </w:rPr>
            </w:r>
            <w:r>
              <w:rPr>
                <w:sz w:val="20"/>
              </w:rPr>
              <w:t>knowledgeComponent, enemiesLeaked</w:t>
            </w:r>
          </w:p>
        </w:tc>
        <w:tc>
          <w:tcPr>
            <w:tcW w:type="dxa" w:w="3120"/>
            <w:shd w:fill="F2F6FA"/>
          </w:tcPr>
          <w:p>
            <w:pPr>
              <w:spacing w:after="40" w:before="40"/>
            </w:pPr>
            <w:r>
              <w:rPr>
                <w:sz w:val="20"/>
              </w:rPr>
            </w:r>
            <w:r>
              <w:rPr>
                <w:sz w:val="20"/>
              </w:rPr>
              <w:t>D1</w:t>
            </w:r>
          </w:p>
        </w:tc>
      </w:tr>
      <w:tr>
        <w:tc>
          <w:tcPr>
            <w:tcW w:type="dxa" w:w="3120"/>
          </w:tcPr>
          <w:p>
            <w:pPr>
              <w:spacing w:after="40" w:before="40"/>
            </w:pPr>
            <w:r>
              <w:rPr>
                <w:sz w:val="20"/>
              </w:rPr>
            </w:r>
            <w:r>
              <w:rPr>
                <w:rFonts w:ascii="Consolas" w:hAnsi="Consolas"/>
                <w:color w:val="C7254E"/>
                <w:sz w:val="20"/>
              </w:rPr>
              <w:t>chain_kill</w:t>
            </w:r>
          </w:p>
        </w:tc>
        <w:tc>
          <w:tcPr>
            <w:tcW w:type="dxa" w:w="3120"/>
          </w:tcPr>
          <w:p>
            <w:pPr>
              <w:spacing w:after="40" w:before="40"/>
            </w:pPr>
            <w:r>
              <w:rPr>
                <w:sz w:val="20"/>
              </w:rPr>
            </w:r>
            <w:r>
              <w:rPr>
                <w:sz w:val="20"/>
              </w:rPr>
              <w:t>count, bonusKC</w:t>
            </w:r>
          </w:p>
        </w:tc>
        <w:tc>
          <w:tcPr>
            <w:tcW w:type="dxa" w:w="3120"/>
          </w:tcPr>
          <w:p>
            <w:pPr>
              <w:spacing w:after="40" w:before="40"/>
            </w:pPr>
            <w:r>
              <w:rPr>
                <w:sz w:val="20"/>
              </w:rPr>
            </w:r>
            <w:r>
              <w:rPr>
                <w:sz w:val="20"/>
              </w:rPr>
              <w:t>D2</w:t>
            </w:r>
          </w:p>
        </w:tc>
      </w:tr>
    </w:tbl>
    <w:p/>
    <w:p>
      <w:pPr>
        <w:pStyle w:val="Heading4"/>
      </w:pPr>
      <w:r>
        <w:t>Evidence Rules</w:t>
      </w:r>
    </w:p>
    <w:p>
      <w:pPr>
        <w:pStyle w:val="ListBullet"/>
      </w:pPr>
      <w:r>
        <w:rPr>
          <w:b/>
        </w:rPr>
        <w:t>Correctness rate</w:t>
      </w:r>
      <w:r>
        <w:t xml:space="preserve"> (D1): </w:t>
      </w:r>
      <w:r>
        <w:rPr>
          <w:rFonts w:ascii="Consolas" w:hAnsi="Consolas"/>
          <w:color w:val="C7254E"/>
          <w:sz w:val="19"/>
        </w:rPr>
        <w:t>questionsCorrect / questionsAnswered</w:t>
      </w:r>
      <w:r>
        <w:t xml:space="preserve"> per subject</w:t>
      </w:r>
    </w:p>
    <w:p>
      <w:pPr>
        <w:pStyle w:val="ListBullet"/>
      </w:pPr>
      <w:r>
        <w:rPr>
          <w:b/>
        </w:rPr>
        <w:t>Speed-accuracy profile</w:t>
      </w:r>
      <w:r>
        <w:t xml:space="preserve"> (D1): classify from responseTimeMs + correctness</w:t>
      </w:r>
    </w:p>
    <w:p>
      <w:pPr>
        <w:pStyle w:val="ListBullet"/>
      </w:pPr>
      <w:r>
        <w:rPr>
          <w:b/>
        </w:rPr>
        <w:t>Tower diversity</w:t>
      </w:r>
      <w:r>
        <w:t xml:space="preserve"> (D3): Shannon entropy of tower type distribution [0-1]</w:t>
      </w:r>
    </w:p>
    <w:p>
      <w:pPr>
        <w:pStyle w:val="ListBullet"/>
      </w:pPr>
      <w:r>
        <w:rPr>
          <w:b/>
        </w:rPr>
        <w:t>Strategy shifts</w:t>
      </w:r>
      <w:r>
        <w:t xml:space="preserve"> (D3): significant change in tower type distribution between waves</w:t>
      </w:r>
    </w:p>
    <w:p>
      <w:pPr>
        <w:pStyle w:val="ListBullet"/>
      </w:pPr>
      <w:r>
        <w:rPr>
          <w:b/>
        </w:rPr>
        <w:t>Resource efficiency</w:t>
      </w:r>
      <w:r>
        <w:t xml:space="preserve"> (D3): </w:t>
      </w:r>
      <w:r>
        <w:rPr>
          <w:rFonts w:ascii="Consolas" w:hAnsi="Consolas"/>
          <w:color w:val="C7254E"/>
          <w:sz w:val="19"/>
        </w:rPr>
        <w:t>goldSpent / totalGoldEarned</w:t>
      </w:r>
    </w:p>
    <w:p>
      <w:pPr>
        <w:pStyle w:val="ListBullet"/>
      </w:pPr>
      <w:r>
        <w:rPr>
          <w:b/>
        </w:rPr>
        <w:t>Early call usage</w:t>
      </w:r>
      <w:r>
        <w:t xml:space="preserve"> (D3): proportion of waves with early call — risk-taking indicator</w:t>
      </w:r>
    </w:p>
    <w:p>
      <w:pPr>
        <w:pStyle w:val="ListBullet"/>
      </w:pPr>
      <w:r>
        <w:rPr>
          <w:b/>
        </w:rPr>
        <w:t>Synergy discovery</w:t>
      </w:r>
      <w:r>
        <w:t xml:space="preserve"> (D3): count of unique synergies found — systems thinking indicator</w:t>
      </w:r>
    </w:p>
    <w:p>
      <w:pPr>
        <w:pStyle w:val="ListBullet"/>
      </w:pPr>
      <w:r>
        <w:rPr>
          <w:b/>
        </w:rPr>
        <w:t>Persistence after leak</w:t>
      </w:r>
      <w:r>
        <w:t xml:space="preserve"> (D5): continued engagement after losing lives</w:t>
      </w:r>
    </w:p>
    <w:p>
      <w:pPr>
        <w:pStyle w:val="ListBullet"/>
      </w:pPr>
      <w:r>
        <w:rPr>
          <w:b/>
        </w:rPr>
        <w:t>Learning velocity</w:t>
      </w:r>
      <w:r>
        <w:t xml:space="preserve"> (D6): accuracy improvement first half vs second half</w:t>
      </w:r>
    </w:p>
    <w:p>
      <w:pPr>
        <w:pStyle w:val="Heading3"/>
      </w:pPr>
      <w:r>
        <w:t>3. Task Model</w:t>
      </w:r>
    </w:p>
    <w:p>
      <w:pPr>
        <w:pStyle w:val="Heading4"/>
      </w:pPr>
      <w:r>
        <w:t>Wave Structure (Difficulty Progression)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Wave</w:t>
            </w:r>
          </w:p>
        </w:tc>
        <w:tc>
          <w:tcPr>
            <w:tcW w:type="dxa" w:w="2340"/>
            <w:shd w:fill="1B3A5C"/>
          </w:tcPr>
          <w:p>
            <w:pPr>
              <w:spacing w:after="40" w:before="40"/>
            </w:pPr>
            <w:r>
              <w:rPr>
                <w:b/>
                <w:color w:val="FFFFFF"/>
                <w:sz w:val="20"/>
              </w:rPr>
            </w:r>
            <w:r>
              <w:rPr>
                <w:b/>
                <w:color w:val="FFFFFF"/>
                <w:sz w:val="20"/>
              </w:rPr>
              <w:t>Enemies</w:t>
            </w:r>
          </w:p>
        </w:tc>
        <w:tc>
          <w:tcPr>
            <w:tcW w:type="dxa" w:w="2340"/>
            <w:shd w:fill="1B3A5C"/>
          </w:tcPr>
          <w:p>
            <w:pPr>
              <w:spacing w:after="40" w:before="40"/>
            </w:pPr>
            <w:r>
              <w:rPr>
                <w:b/>
                <w:color w:val="FFFFFF"/>
                <w:sz w:val="20"/>
              </w:rPr>
            </w:r>
            <w:r>
              <w:rPr>
                <w:b/>
                <w:color w:val="FFFFFF"/>
                <w:sz w:val="20"/>
              </w:rPr>
              <w:t>Math KC Focus</w:t>
            </w:r>
          </w:p>
        </w:tc>
        <w:tc>
          <w:tcPr>
            <w:tcW w:type="dxa" w:w="2340"/>
            <w:shd w:fill="1B3A5C"/>
          </w:tcPr>
          <w:p>
            <w:pPr>
              <w:spacing w:after="40" w:before="40"/>
            </w:pPr>
            <w:r>
              <w:rPr>
                <w:b/>
                <w:color w:val="FFFFFF"/>
                <w:sz w:val="20"/>
              </w:rPr>
            </w:r>
            <w:r>
              <w:rPr>
                <w:b/>
                <w:color w:val="FFFFFF"/>
                <w:sz w:val="20"/>
              </w:rPr>
              <w:t>Question Difficulty</w:t>
            </w:r>
          </w:p>
        </w:tc>
      </w:tr>
      <w:tr>
        <w:tc>
          <w:tcPr>
            <w:tcW w:type="dxa" w:w="2340"/>
          </w:tcPr>
          <w:p>
            <w:pPr>
              <w:spacing w:after="40" w:before="40"/>
            </w:pPr>
            <w:r>
              <w:rPr>
                <w:sz w:val="20"/>
              </w:rPr>
            </w:r>
            <w:r>
              <w:rPr>
                <w:sz w:val="20"/>
              </w:rPr>
              <w:t>1</w:t>
            </w:r>
          </w:p>
        </w:tc>
        <w:tc>
          <w:tcPr>
            <w:tcW w:type="dxa" w:w="2340"/>
          </w:tcPr>
          <w:p>
            <w:pPr>
              <w:spacing w:after="40" w:before="40"/>
            </w:pPr>
            <w:r>
              <w:rPr>
                <w:sz w:val="20"/>
              </w:rPr>
            </w:r>
            <w:r>
              <w:rPr>
                <w:sz w:val="20"/>
              </w:rPr>
              <w:t>8 Number Sprites</w:t>
            </w:r>
          </w:p>
        </w:tc>
        <w:tc>
          <w:tcPr>
            <w:tcW w:type="dxa" w:w="2340"/>
          </w:tcPr>
          <w:p>
            <w:pPr>
              <w:spacing w:after="40" w:before="40"/>
            </w:pPr>
            <w:r>
              <w:rPr>
                <w:sz w:val="20"/>
              </w:rPr>
            </w:r>
            <w:r>
              <w:rPr>
                <w:sz w:val="20"/>
              </w:rPr>
              <w:t>Number Sense</w:t>
            </w:r>
          </w:p>
        </w:tc>
        <w:tc>
          <w:tcPr>
            <w:tcW w:type="dxa" w:w="2340"/>
          </w:tcPr>
          <w:p>
            <w:pPr>
              <w:spacing w:after="40" w:before="40"/>
            </w:pPr>
            <w:r>
              <w:rPr>
                <w:sz w:val="20"/>
              </w:rPr>
            </w:r>
            <w:r>
              <w:rPr>
                <w:sz w:val="20"/>
              </w:rPr>
              <w:t>1-2</w:t>
            </w:r>
          </w:p>
        </w:tc>
      </w:tr>
      <w:tr>
        <w:tc>
          <w:tcPr>
            <w:tcW w:type="dxa" w:w="2340"/>
            <w:shd w:fill="F2F6FA"/>
          </w:tcPr>
          <w:p>
            <w:pPr>
              <w:spacing w:after="40" w:before="40"/>
            </w:pPr>
            <w:r>
              <w:rPr>
                <w:sz w:val="20"/>
              </w:rPr>
            </w:r>
            <w:r>
              <w:rPr>
                <w:sz w:val="20"/>
              </w:rPr>
              <w:t>2</w:t>
            </w:r>
          </w:p>
        </w:tc>
        <w:tc>
          <w:tcPr>
            <w:tcW w:type="dxa" w:w="2340"/>
            <w:shd w:fill="F2F6FA"/>
          </w:tcPr>
          <w:p>
            <w:pPr>
              <w:spacing w:after="40" w:before="40"/>
            </w:pPr>
            <w:r>
              <w:rPr>
                <w:sz w:val="20"/>
              </w:rPr>
            </w:r>
            <w:r>
              <w:rPr>
                <w:sz w:val="20"/>
              </w:rPr>
              <w:t>12 Number Sprites</w:t>
            </w:r>
          </w:p>
        </w:tc>
        <w:tc>
          <w:tcPr>
            <w:tcW w:type="dxa" w:w="2340"/>
            <w:shd w:fill="F2F6FA"/>
          </w:tcPr>
          <w:p>
            <w:pPr>
              <w:spacing w:after="40" w:before="40"/>
            </w:pPr>
            <w:r>
              <w:rPr>
                <w:sz w:val="20"/>
              </w:rPr>
            </w:r>
            <w:r>
              <w:rPr>
                <w:sz w:val="20"/>
              </w:rPr>
              <w:t>Number Sense</w:t>
            </w:r>
          </w:p>
        </w:tc>
        <w:tc>
          <w:tcPr>
            <w:tcW w:type="dxa" w:w="2340"/>
            <w:shd w:fill="F2F6FA"/>
          </w:tcPr>
          <w:p>
            <w:pPr>
              <w:spacing w:after="40" w:before="40"/>
            </w:pPr>
            <w:r>
              <w:rPr>
                <w:sz w:val="20"/>
              </w:rPr>
            </w:r>
            <w:r>
              <w:rPr>
                <w:sz w:val="20"/>
              </w:rPr>
              <w:t>1-2</w:t>
            </w:r>
          </w:p>
        </w:tc>
      </w:tr>
      <w:tr>
        <w:tc>
          <w:tcPr>
            <w:tcW w:type="dxa" w:w="2340"/>
          </w:tcPr>
          <w:p>
            <w:pPr>
              <w:spacing w:after="40" w:before="40"/>
            </w:pPr>
            <w:r>
              <w:rPr>
                <w:sz w:val="20"/>
              </w:rPr>
            </w:r>
            <w:r>
              <w:rPr>
                <w:sz w:val="20"/>
              </w:rPr>
              <w:t>3</w:t>
            </w:r>
          </w:p>
        </w:tc>
        <w:tc>
          <w:tcPr>
            <w:tcW w:type="dxa" w:w="2340"/>
          </w:tcPr>
          <w:p>
            <w:pPr>
              <w:spacing w:after="40" w:before="40"/>
            </w:pPr>
            <w:r>
              <w:rPr>
                <w:sz w:val="20"/>
              </w:rPr>
            </w:r>
            <w:r>
              <w:rPr>
                <w:sz w:val="20"/>
              </w:rPr>
              <w:t>6 Sprites + 4 Ogres</w:t>
            </w:r>
          </w:p>
        </w:tc>
        <w:tc>
          <w:tcPr>
            <w:tcW w:type="dxa" w:w="2340"/>
          </w:tcPr>
          <w:p>
            <w:pPr>
              <w:spacing w:after="40" w:before="40"/>
            </w:pPr>
            <w:r>
              <w:rPr>
                <w:sz w:val="20"/>
              </w:rPr>
            </w:r>
            <w:r>
              <w:rPr>
                <w:sz w:val="20"/>
              </w:rPr>
              <w:t>+ Operations</w:t>
            </w:r>
          </w:p>
        </w:tc>
        <w:tc>
          <w:tcPr>
            <w:tcW w:type="dxa" w:w="2340"/>
          </w:tcPr>
          <w:p>
            <w:pPr>
              <w:spacing w:after="40" w:before="40"/>
            </w:pPr>
            <w:r>
              <w:rPr>
                <w:sz w:val="20"/>
              </w:rPr>
            </w:r>
            <w:r>
              <w:rPr>
                <w:sz w:val="20"/>
              </w:rPr>
              <w:t>2-3</w:t>
            </w:r>
          </w:p>
        </w:tc>
      </w:tr>
      <w:tr>
        <w:tc>
          <w:tcPr>
            <w:tcW w:type="dxa" w:w="2340"/>
            <w:shd w:fill="F2F6FA"/>
          </w:tcPr>
          <w:p>
            <w:pPr>
              <w:spacing w:after="40" w:before="40"/>
            </w:pPr>
            <w:r>
              <w:rPr>
                <w:sz w:val="20"/>
              </w:rPr>
            </w:r>
            <w:r>
              <w:rPr>
                <w:sz w:val="20"/>
              </w:rPr>
              <w:t>4</w:t>
            </w:r>
          </w:p>
        </w:tc>
        <w:tc>
          <w:tcPr>
            <w:tcW w:type="dxa" w:w="2340"/>
            <w:shd w:fill="F2F6FA"/>
          </w:tcPr>
          <w:p>
            <w:pPr>
              <w:spacing w:after="40" w:before="40"/>
            </w:pPr>
            <w:r>
              <w:rPr>
                <w:sz w:val="20"/>
              </w:rPr>
            </w:r>
            <w:r>
              <w:rPr>
                <w:sz w:val="20"/>
              </w:rPr>
              <w:t>6 Phantoms + 5 Sprites</w:t>
            </w:r>
          </w:p>
        </w:tc>
        <w:tc>
          <w:tcPr>
            <w:tcW w:type="dxa" w:w="2340"/>
            <w:shd w:fill="F2F6FA"/>
          </w:tcPr>
          <w:p>
            <w:pPr>
              <w:spacing w:after="40" w:before="40"/>
            </w:pPr>
            <w:r>
              <w:rPr>
                <w:sz w:val="20"/>
              </w:rPr>
            </w:r>
            <w:r>
              <w:rPr>
                <w:sz w:val="20"/>
              </w:rPr>
              <w:t>+ Fractions</w:t>
            </w:r>
          </w:p>
        </w:tc>
        <w:tc>
          <w:tcPr>
            <w:tcW w:type="dxa" w:w="2340"/>
            <w:shd w:fill="F2F6FA"/>
          </w:tcPr>
          <w:p>
            <w:pPr>
              <w:spacing w:after="40" w:before="40"/>
            </w:pPr>
            <w:r>
              <w:rPr>
                <w:sz w:val="20"/>
              </w:rPr>
            </w:r>
            <w:r>
              <w:rPr>
                <w:sz w:val="20"/>
              </w:rPr>
              <w:t>2-3</w:t>
            </w:r>
          </w:p>
        </w:tc>
      </w:tr>
      <w:tr>
        <w:tc>
          <w:tcPr>
            <w:tcW w:type="dxa" w:w="2340"/>
          </w:tcPr>
          <w:p>
            <w:pPr>
              <w:spacing w:after="40" w:before="40"/>
            </w:pPr>
            <w:r>
              <w:rPr>
                <w:sz w:val="20"/>
              </w:rPr>
            </w:r>
            <w:r>
              <w:rPr>
                <w:sz w:val="20"/>
              </w:rPr>
              <w:t>5</w:t>
            </w:r>
          </w:p>
        </w:tc>
        <w:tc>
          <w:tcPr>
            <w:tcW w:type="dxa" w:w="2340"/>
          </w:tcPr>
          <w:p>
            <w:pPr>
              <w:spacing w:after="40" w:before="40"/>
            </w:pPr>
            <w:r>
              <w:rPr>
                <w:sz w:val="20"/>
              </w:rPr>
            </w:r>
            <w:r>
              <w:rPr>
                <w:sz w:val="20"/>
              </w:rPr>
              <w:t>Mixed (all three types)</w:t>
            </w:r>
          </w:p>
        </w:tc>
        <w:tc>
          <w:tcPr>
            <w:tcW w:type="dxa" w:w="2340"/>
          </w:tcPr>
          <w:p>
            <w:pPr>
              <w:spacing w:after="40" w:before="40"/>
            </w:pPr>
            <w:r>
              <w:rPr>
                <w:sz w:val="20"/>
              </w:rPr>
            </w:r>
            <w:r>
              <w:rPr>
                <w:sz w:val="20"/>
              </w:rPr>
              <w:t>Mixed</w:t>
            </w:r>
          </w:p>
        </w:tc>
        <w:tc>
          <w:tcPr>
            <w:tcW w:type="dxa" w:w="2340"/>
          </w:tcPr>
          <w:p>
            <w:pPr>
              <w:spacing w:after="40" w:before="40"/>
            </w:pPr>
            <w:r>
              <w:rPr>
                <w:sz w:val="20"/>
              </w:rPr>
            </w:r>
            <w:r>
              <w:rPr>
                <w:sz w:val="20"/>
              </w:rPr>
              <w:t>3</w:t>
            </w:r>
          </w:p>
        </w:tc>
      </w:tr>
      <w:tr>
        <w:tc>
          <w:tcPr>
            <w:tcW w:type="dxa" w:w="2340"/>
            <w:shd w:fill="F2F6FA"/>
          </w:tcPr>
          <w:p>
            <w:pPr>
              <w:spacing w:after="40" w:before="40"/>
            </w:pPr>
            <w:r>
              <w:rPr>
                <w:sz w:val="20"/>
              </w:rPr>
            </w:r>
            <w:r>
              <w:rPr>
                <w:sz w:val="20"/>
              </w:rPr>
              <w:t>6</w:t>
            </w:r>
          </w:p>
        </w:tc>
        <w:tc>
          <w:tcPr>
            <w:tcW w:type="dxa" w:w="2340"/>
            <w:shd w:fill="F2F6FA"/>
          </w:tcPr>
          <w:p>
            <w:pPr>
              <w:spacing w:after="40" w:before="40"/>
            </w:pPr>
            <w:r>
              <w:rPr>
                <w:sz w:val="20"/>
              </w:rPr>
            </w:r>
            <w:r>
              <w:rPr>
                <w:sz w:val="20"/>
              </w:rPr>
              <w:t>3 Golems + Sprites + Ogres</w:t>
            </w:r>
          </w:p>
        </w:tc>
        <w:tc>
          <w:tcPr>
            <w:tcW w:type="dxa" w:w="2340"/>
            <w:shd w:fill="F2F6FA"/>
          </w:tcPr>
          <w:p>
            <w:pPr>
              <w:spacing w:after="40" w:before="40"/>
            </w:pPr>
            <w:r>
              <w:rPr>
                <w:sz w:val="20"/>
              </w:rPr>
            </w:r>
            <w:r>
              <w:rPr>
                <w:sz w:val="20"/>
              </w:rPr>
              <w:t>+ Geometry</w:t>
            </w:r>
          </w:p>
        </w:tc>
        <w:tc>
          <w:tcPr>
            <w:tcW w:type="dxa" w:w="2340"/>
            <w:shd w:fill="F2F6FA"/>
          </w:tcPr>
          <w:p>
            <w:pPr>
              <w:spacing w:after="40" w:before="40"/>
            </w:pPr>
            <w:r>
              <w:rPr>
                <w:sz w:val="20"/>
              </w:rPr>
            </w:r>
            <w:r>
              <w:rPr>
                <w:sz w:val="20"/>
              </w:rPr>
              <w:t>3-4</w:t>
            </w:r>
          </w:p>
        </w:tc>
      </w:tr>
      <w:tr>
        <w:tc>
          <w:tcPr>
            <w:tcW w:type="dxa" w:w="2340"/>
          </w:tcPr>
          <w:p>
            <w:pPr>
              <w:spacing w:after="40" w:before="40"/>
            </w:pPr>
            <w:r>
              <w:rPr>
                <w:sz w:val="20"/>
              </w:rPr>
            </w:r>
            <w:r>
              <w:rPr>
                <w:sz w:val="20"/>
              </w:rPr>
              <w:t>7</w:t>
            </w:r>
          </w:p>
        </w:tc>
        <w:tc>
          <w:tcPr>
            <w:tcW w:type="dxa" w:w="2340"/>
          </w:tcPr>
          <w:p>
            <w:pPr>
              <w:spacing w:after="40" w:before="40"/>
            </w:pPr>
            <w:r>
              <w:rPr>
                <w:sz w:val="20"/>
              </w:rPr>
            </w:r>
            <w:r>
              <w:rPr>
                <w:sz w:val="20"/>
              </w:rPr>
              <w:t>Full assault (all types)</w:t>
            </w:r>
          </w:p>
        </w:tc>
        <w:tc>
          <w:tcPr>
            <w:tcW w:type="dxa" w:w="2340"/>
          </w:tcPr>
          <w:p>
            <w:pPr>
              <w:spacing w:after="40" w:before="40"/>
            </w:pPr>
            <w:r>
              <w:rPr>
                <w:sz w:val="20"/>
              </w:rPr>
            </w:r>
            <w:r>
              <w:rPr>
                <w:sz w:val="20"/>
              </w:rPr>
              <w:t>Mixed</w:t>
            </w:r>
          </w:p>
        </w:tc>
        <w:tc>
          <w:tcPr>
            <w:tcW w:type="dxa" w:w="2340"/>
          </w:tcPr>
          <w:p>
            <w:pPr>
              <w:spacing w:after="40" w:before="40"/>
            </w:pPr>
            <w:r>
              <w:rPr>
                <w:sz w:val="20"/>
              </w:rPr>
            </w:r>
            <w:r>
              <w:rPr>
                <w:sz w:val="20"/>
              </w:rPr>
              <w:t>4</w:t>
            </w:r>
          </w:p>
        </w:tc>
      </w:tr>
      <w:tr>
        <w:tc>
          <w:tcPr>
            <w:tcW w:type="dxa" w:w="2340"/>
            <w:shd w:fill="F2F6FA"/>
          </w:tcPr>
          <w:p>
            <w:pPr>
              <w:spacing w:after="40" w:before="40"/>
            </w:pPr>
            <w:r>
              <w:rPr>
                <w:sz w:val="20"/>
              </w:rPr>
            </w:r>
            <w:r>
              <w:rPr>
                <w:sz w:val="20"/>
              </w:rPr>
              <w:t>8</w:t>
            </w:r>
          </w:p>
        </w:tc>
        <w:tc>
          <w:tcPr>
            <w:tcW w:type="dxa" w:w="2340"/>
            <w:shd w:fill="F2F6FA"/>
          </w:tcPr>
          <w:p>
            <w:pPr>
              <w:spacing w:after="40" w:before="40"/>
            </w:pPr>
            <w:r>
              <w:rPr>
                <w:sz w:val="20"/>
              </w:rPr>
            </w:r>
            <w:r>
              <w:rPr>
                <w:sz w:val="20"/>
              </w:rPr>
              <w:t>Concept Dragon boss + minions</w:t>
            </w:r>
          </w:p>
        </w:tc>
        <w:tc>
          <w:tcPr>
            <w:tcW w:type="dxa" w:w="2340"/>
            <w:shd w:fill="F2F6FA"/>
          </w:tcPr>
          <w:p>
            <w:pPr>
              <w:spacing w:after="40" w:before="40"/>
            </w:pPr>
            <w:r>
              <w:rPr>
                <w:sz w:val="20"/>
              </w:rPr>
            </w:r>
            <w:r>
              <w:rPr>
                <w:sz w:val="20"/>
              </w:rPr>
              <w:t>Mixed</w:t>
            </w:r>
          </w:p>
        </w:tc>
        <w:tc>
          <w:tcPr>
            <w:tcW w:type="dxa" w:w="2340"/>
            <w:shd w:fill="F2F6FA"/>
          </w:tcPr>
          <w:p>
            <w:pPr>
              <w:spacing w:after="40" w:before="40"/>
            </w:pPr>
            <w:r>
              <w:rPr>
                <w:sz w:val="20"/>
              </w:rPr>
            </w:r>
            <w:r>
              <w:rPr>
                <w:sz w:val="20"/>
              </w:rPr>
              <w:t>4-5</w:t>
            </w:r>
          </w:p>
        </w:tc>
      </w:tr>
    </w:tbl>
    <w:p/>
    <w:p>
      <w:pPr>
        <w:pStyle w:val="Heading4"/>
      </w:pPr>
      <w:r>
        <w:t>Tower Types (Strategic Options)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Tower</w:t>
            </w:r>
          </w:p>
        </w:tc>
        <w:tc>
          <w:tcPr>
            <w:tcW w:type="dxa" w:w="2340"/>
            <w:shd w:fill="1B3A5C"/>
          </w:tcPr>
          <w:p>
            <w:pPr>
              <w:spacing w:after="40" w:before="40"/>
            </w:pPr>
            <w:r>
              <w:rPr>
                <w:b/>
                <w:color w:val="FFFFFF"/>
                <w:sz w:val="20"/>
              </w:rPr>
            </w:r>
            <w:r>
              <w:rPr>
                <w:b/>
                <w:color w:val="FFFFFF"/>
                <w:sz w:val="20"/>
              </w:rPr>
              <w:t>Cost</w:t>
            </w:r>
          </w:p>
        </w:tc>
        <w:tc>
          <w:tcPr>
            <w:tcW w:type="dxa" w:w="2340"/>
            <w:shd w:fill="1B3A5C"/>
          </w:tcPr>
          <w:p>
            <w:pPr>
              <w:spacing w:after="40" w:before="40"/>
            </w:pPr>
            <w:r>
              <w:rPr>
                <w:b/>
                <w:color w:val="FFFFFF"/>
                <w:sz w:val="20"/>
              </w:rPr>
            </w:r>
            <w:r>
              <w:rPr>
                <w:b/>
                <w:color w:val="FFFFFF"/>
                <w:sz w:val="20"/>
              </w:rPr>
              <w:t>Role</w:t>
            </w:r>
          </w:p>
        </w:tc>
        <w:tc>
          <w:tcPr>
            <w:tcW w:type="dxa" w:w="2340"/>
            <w:shd w:fill="1B3A5C"/>
          </w:tcPr>
          <w:p>
            <w:pPr>
              <w:spacing w:after="40" w:before="40"/>
            </w:pPr>
            <w:r>
              <w:rPr>
                <w:b/>
                <w:color w:val="FFFFFF"/>
                <w:sz w:val="20"/>
              </w:rPr>
            </w:r>
            <w:r>
              <w:rPr>
                <w:b/>
                <w:color w:val="FFFFFF"/>
                <w:sz w:val="20"/>
              </w:rPr>
              <w:t>Subject</w:t>
            </w:r>
          </w:p>
        </w:tc>
      </w:tr>
      <w:tr>
        <w:tc>
          <w:tcPr>
            <w:tcW w:type="dxa" w:w="2340"/>
          </w:tcPr>
          <w:p>
            <w:pPr>
              <w:spacing w:after="40" w:before="40"/>
            </w:pPr>
            <w:r>
              <w:rPr>
                <w:sz w:val="20"/>
              </w:rPr>
            </w:r>
            <w:r>
              <w:rPr>
                <w:sz w:val="20"/>
              </w:rPr>
              <w:t>Number Bastion</w:t>
            </w:r>
          </w:p>
        </w:tc>
        <w:tc>
          <w:tcPr>
            <w:tcW w:type="dxa" w:w="2340"/>
          </w:tcPr>
          <w:p>
            <w:pPr>
              <w:spacing w:after="40" w:before="40"/>
            </w:pPr>
            <w:r>
              <w:rPr>
                <w:sz w:val="20"/>
              </w:rPr>
            </w:r>
            <w:r>
              <w:rPr>
                <w:sz w:val="20"/>
              </w:rPr>
              <w:t>40 KC</w:t>
            </w:r>
          </w:p>
        </w:tc>
        <w:tc>
          <w:tcPr>
            <w:tcW w:type="dxa" w:w="2340"/>
          </w:tcPr>
          <w:p>
            <w:pPr>
              <w:spacing w:after="40" w:before="40"/>
            </w:pPr>
            <w:r>
              <w:rPr>
                <w:sz w:val="20"/>
              </w:rPr>
            </w:r>
            <w:r>
              <w:rPr>
                <w:sz w:val="20"/>
              </w:rPr>
              <w:t>Reliable DPS</w:t>
            </w:r>
          </w:p>
        </w:tc>
        <w:tc>
          <w:tcPr>
            <w:tcW w:type="dxa" w:w="2340"/>
          </w:tcPr>
          <w:p>
            <w:pPr>
              <w:spacing w:after="40" w:before="40"/>
            </w:pPr>
            <w:r>
              <w:rPr>
                <w:sz w:val="20"/>
              </w:rPr>
            </w:r>
            <w:r>
              <w:rPr>
                <w:sz w:val="20"/>
              </w:rPr>
              <w:t>Number Sense</w:t>
            </w:r>
          </w:p>
        </w:tc>
      </w:tr>
      <w:tr>
        <w:tc>
          <w:tcPr>
            <w:tcW w:type="dxa" w:w="2340"/>
            <w:shd w:fill="F2F6FA"/>
          </w:tcPr>
          <w:p>
            <w:pPr>
              <w:spacing w:after="40" w:before="40"/>
            </w:pPr>
            <w:r>
              <w:rPr>
                <w:sz w:val="20"/>
              </w:rPr>
            </w:r>
            <w:r>
              <w:rPr>
                <w:sz w:val="20"/>
              </w:rPr>
              <w:t>Operation Cannon</w:t>
            </w:r>
          </w:p>
        </w:tc>
        <w:tc>
          <w:tcPr>
            <w:tcW w:type="dxa" w:w="2340"/>
            <w:shd w:fill="F2F6FA"/>
          </w:tcPr>
          <w:p>
            <w:pPr>
              <w:spacing w:after="40" w:before="40"/>
            </w:pPr>
            <w:r>
              <w:rPr>
                <w:sz w:val="20"/>
              </w:rPr>
            </w:r>
            <w:r>
              <w:rPr>
                <w:sz w:val="20"/>
              </w:rPr>
              <w:t>70 KC</w:t>
            </w:r>
          </w:p>
        </w:tc>
        <w:tc>
          <w:tcPr>
            <w:tcW w:type="dxa" w:w="2340"/>
            <w:shd w:fill="F2F6FA"/>
          </w:tcPr>
          <w:p>
            <w:pPr>
              <w:spacing w:after="40" w:before="40"/>
            </w:pPr>
            <w:r>
              <w:rPr>
                <w:sz w:val="20"/>
              </w:rPr>
            </w:r>
            <w:r>
              <w:rPr>
                <w:sz w:val="20"/>
              </w:rPr>
              <w:t>Splash damage</w:t>
            </w:r>
          </w:p>
        </w:tc>
        <w:tc>
          <w:tcPr>
            <w:tcW w:type="dxa" w:w="2340"/>
            <w:shd w:fill="F2F6FA"/>
          </w:tcPr>
          <w:p>
            <w:pPr>
              <w:spacing w:after="40" w:before="40"/>
            </w:pPr>
            <w:r>
              <w:rPr>
                <w:sz w:val="20"/>
              </w:rPr>
            </w:r>
            <w:r>
              <w:rPr>
                <w:sz w:val="20"/>
              </w:rPr>
              <w:t>Operations</w:t>
            </w:r>
          </w:p>
        </w:tc>
      </w:tr>
      <w:tr>
        <w:tc>
          <w:tcPr>
            <w:tcW w:type="dxa" w:w="2340"/>
          </w:tcPr>
          <w:p>
            <w:pPr>
              <w:spacing w:after="40" w:before="40"/>
            </w:pPr>
            <w:r>
              <w:rPr>
                <w:sz w:val="20"/>
              </w:rPr>
            </w:r>
            <w:r>
              <w:rPr>
                <w:sz w:val="20"/>
              </w:rPr>
              <w:t>Fraction Freezer</w:t>
            </w:r>
          </w:p>
        </w:tc>
        <w:tc>
          <w:tcPr>
            <w:tcW w:type="dxa" w:w="2340"/>
          </w:tcPr>
          <w:p>
            <w:pPr>
              <w:spacing w:after="40" w:before="40"/>
            </w:pPr>
            <w:r>
              <w:rPr>
                <w:sz w:val="20"/>
              </w:rPr>
            </w:r>
            <w:r>
              <w:rPr>
                <w:sz w:val="20"/>
              </w:rPr>
              <w:t>55 KC</w:t>
            </w:r>
          </w:p>
        </w:tc>
        <w:tc>
          <w:tcPr>
            <w:tcW w:type="dxa" w:w="2340"/>
          </w:tcPr>
          <w:p>
            <w:pPr>
              <w:spacing w:after="40" w:before="40"/>
            </w:pPr>
            <w:r>
              <w:rPr>
                <w:sz w:val="20"/>
              </w:rPr>
            </w:r>
            <w:r>
              <w:rPr>
                <w:sz w:val="20"/>
              </w:rPr>
              <w:t>Crowd control (slow)</w:t>
            </w:r>
          </w:p>
        </w:tc>
        <w:tc>
          <w:tcPr>
            <w:tcW w:type="dxa" w:w="2340"/>
          </w:tcPr>
          <w:p>
            <w:pPr>
              <w:spacing w:after="40" w:before="40"/>
            </w:pPr>
            <w:r>
              <w:rPr>
                <w:sz w:val="20"/>
              </w:rPr>
            </w:r>
            <w:r>
              <w:rPr>
                <w:sz w:val="20"/>
              </w:rPr>
              <w:t>Fractions</w:t>
            </w:r>
          </w:p>
        </w:tc>
      </w:tr>
      <w:tr>
        <w:tc>
          <w:tcPr>
            <w:tcW w:type="dxa" w:w="2340"/>
            <w:shd w:fill="F2F6FA"/>
          </w:tcPr>
          <w:p>
            <w:pPr>
              <w:spacing w:after="40" w:before="40"/>
            </w:pPr>
            <w:r>
              <w:rPr>
                <w:sz w:val="20"/>
              </w:rPr>
            </w:r>
            <w:r>
              <w:rPr>
                <w:sz w:val="20"/>
              </w:rPr>
              <w:t>Geometry Guard</w:t>
            </w:r>
          </w:p>
        </w:tc>
        <w:tc>
          <w:tcPr>
            <w:tcW w:type="dxa" w:w="2340"/>
            <w:shd w:fill="F2F6FA"/>
          </w:tcPr>
          <w:p>
            <w:pPr>
              <w:spacing w:after="40" w:before="40"/>
            </w:pPr>
            <w:r>
              <w:rPr>
                <w:sz w:val="20"/>
              </w:rPr>
            </w:r>
            <w:r>
              <w:rPr>
                <w:sz w:val="20"/>
              </w:rPr>
              <w:t>100 KC</w:t>
            </w:r>
          </w:p>
        </w:tc>
        <w:tc>
          <w:tcPr>
            <w:tcW w:type="dxa" w:w="2340"/>
            <w:shd w:fill="F2F6FA"/>
          </w:tcPr>
          <w:p>
            <w:pPr>
              <w:spacing w:after="40" w:before="40"/>
            </w:pPr>
            <w:r>
              <w:rPr>
                <w:sz w:val="20"/>
              </w:rPr>
            </w:r>
            <w:r>
              <w:rPr>
                <w:sz w:val="20"/>
              </w:rPr>
              <w:t>Long-range sniper</w:t>
            </w:r>
          </w:p>
        </w:tc>
        <w:tc>
          <w:tcPr>
            <w:tcW w:type="dxa" w:w="2340"/>
            <w:shd w:fill="F2F6FA"/>
          </w:tcPr>
          <w:p>
            <w:pPr>
              <w:spacing w:after="40" w:before="40"/>
            </w:pPr>
            <w:r>
              <w:rPr>
                <w:sz w:val="20"/>
              </w:rPr>
            </w:r>
            <w:r>
              <w:rPr>
                <w:sz w:val="20"/>
              </w:rPr>
              <w:t>Geometry</w:t>
            </w:r>
          </w:p>
        </w:tc>
      </w:tr>
    </w:tbl>
    <w:p/>
    <w:p>
      <w:r>
        <w:t>Each tower has 3 upgrade tiers with branching specializations at tier 3.</w:t>
      </w:r>
    </w:p>
    <w:p>
      <w:pPr>
        <w:pStyle w:val="Heading4"/>
      </w:pPr>
      <w:r>
        <w:t>Enemy Behaviors (Assessment Value)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Enemy</w:t>
            </w:r>
          </w:p>
        </w:tc>
        <w:tc>
          <w:tcPr>
            <w:tcW w:type="dxa" w:w="3120"/>
            <w:shd w:fill="1B3A5C"/>
          </w:tcPr>
          <w:p>
            <w:pPr>
              <w:spacing w:after="40" w:before="40"/>
            </w:pPr>
            <w:r>
              <w:rPr>
                <w:b/>
                <w:color w:val="FFFFFF"/>
                <w:sz w:val="20"/>
              </w:rPr>
            </w:r>
            <w:r>
              <w:rPr>
                <w:b/>
                <w:color w:val="FFFFFF"/>
                <w:sz w:val="20"/>
              </w:rPr>
              <w:t>Behavior</w:t>
            </w:r>
          </w:p>
        </w:tc>
        <w:tc>
          <w:tcPr>
            <w:tcW w:type="dxa" w:w="3120"/>
            <w:shd w:fill="1B3A5C"/>
          </w:tcPr>
          <w:p>
            <w:pPr>
              <w:spacing w:after="40" w:before="40"/>
            </w:pPr>
            <w:r>
              <w:rPr>
                <w:b/>
                <w:color w:val="FFFFFF"/>
                <w:sz w:val="20"/>
              </w:rPr>
            </w:r>
            <w:r>
              <w:rPr>
                <w:b/>
                <w:color w:val="FFFFFF"/>
                <w:sz w:val="20"/>
              </w:rPr>
              <w:t>Assessment Signal</w:t>
            </w:r>
          </w:p>
        </w:tc>
      </w:tr>
      <w:tr>
        <w:tc>
          <w:tcPr>
            <w:tcW w:type="dxa" w:w="3120"/>
          </w:tcPr>
          <w:p>
            <w:pPr>
              <w:spacing w:after="40" w:before="40"/>
            </w:pPr>
            <w:r>
              <w:rPr>
                <w:sz w:val="20"/>
              </w:rPr>
            </w:r>
            <w:r>
              <w:rPr>
                <w:sz w:val="20"/>
              </w:rPr>
              <w:t>Number Sprite</w:t>
            </w:r>
          </w:p>
        </w:tc>
        <w:tc>
          <w:tcPr>
            <w:tcW w:type="dxa" w:w="3120"/>
          </w:tcPr>
          <w:p>
            <w:pPr>
              <w:spacing w:after="40" w:before="40"/>
            </w:pPr>
            <w:r>
              <w:rPr>
                <w:sz w:val="20"/>
              </w:rPr>
            </w:r>
            <w:r>
              <w:rPr>
                <w:sz w:val="20"/>
              </w:rPr>
              <w:t>Swarm, scatter on death</w:t>
            </w:r>
          </w:p>
        </w:tc>
        <w:tc>
          <w:tcPr>
            <w:tcW w:type="dxa" w:w="3120"/>
          </w:tcPr>
          <w:p>
            <w:pPr>
              <w:spacing w:after="40" w:before="40"/>
            </w:pPr>
            <w:r>
              <w:rPr>
                <w:sz w:val="20"/>
              </w:rPr>
            </w:r>
            <w:r>
              <w:rPr>
                <w:sz w:val="20"/>
              </w:rPr>
              <w:t>Tests broad coverage strategy</w:t>
            </w:r>
          </w:p>
        </w:tc>
      </w:tr>
      <w:tr>
        <w:tc>
          <w:tcPr>
            <w:tcW w:type="dxa" w:w="3120"/>
            <w:shd w:fill="F2F6FA"/>
          </w:tcPr>
          <w:p>
            <w:pPr>
              <w:spacing w:after="40" w:before="40"/>
            </w:pPr>
            <w:r>
              <w:rPr>
                <w:sz w:val="20"/>
              </w:rPr>
            </w:r>
            <w:r>
              <w:rPr>
                <w:sz w:val="20"/>
              </w:rPr>
              <w:t>Operation Ogre</w:t>
            </w:r>
          </w:p>
        </w:tc>
        <w:tc>
          <w:tcPr>
            <w:tcW w:type="dxa" w:w="3120"/>
            <w:shd w:fill="F2F6FA"/>
          </w:tcPr>
          <w:p>
            <w:pPr>
              <w:spacing w:after="40" w:before="40"/>
            </w:pPr>
            <w:r>
              <w:rPr>
                <w:sz w:val="20"/>
              </w:rPr>
            </w:r>
            <w:r>
              <w:rPr>
                <w:sz w:val="20"/>
              </w:rPr>
              <w:t>Lockstep march, periodic flex</w:t>
            </w:r>
          </w:p>
        </w:tc>
        <w:tc>
          <w:tcPr>
            <w:tcW w:type="dxa" w:w="3120"/>
            <w:shd w:fill="F2F6FA"/>
          </w:tcPr>
          <w:p>
            <w:pPr>
              <w:spacing w:after="40" w:before="40"/>
            </w:pPr>
            <w:r>
              <w:rPr>
                <w:sz w:val="20"/>
              </w:rPr>
            </w:r>
            <w:r>
              <w:rPr>
                <w:sz w:val="20"/>
              </w:rPr>
              <w:t>Tests sustained DPS</w:t>
            </w:r>
          </w:p>
        </w:tc>
      </w:tr>
      <w:tr>
        <w:tc>
          <w:tcPr>
            <w:tcW w:type="dxa" w:w="3120"/>
          </w:tcPr>
          <w:p>
            <w:pPr>
              <w:spacing w:after="40" w:before="40"/>
            </w:pPr>
            <w:r>
              <w:rPr>
                <w:sz w:val="20"/>
              </w:rPr>
            </w:r>
            <w:r>
              <w:rPr>
                <w:sz w:val="20"/>
              </w:rPr>
              <w:t>Fraction Phantom</w:t>
            </w:r>
          </w:p>
        </w:tc>
        <w:tc>
          <w:tcPr>
            <w:tcW w:type="dxa" w:w="3120"/>
          </w:tcPr>
          <w:p>
            <w:pPr>
              <w:spacing w:after="40" w:before="40"/>
            </w:pPr>
            <w:r>
              <w:rPr>
                <w:sz w:val="20"/>
              </w:rPr>
            </w:r>
            <w:r>
              <w:rPr>
                <w:sz w:val="20"/>
              </w:rPr>
              <w:t>Flickers (reduced hit chance)</w:t>
            </w:r>
          </w:p>
        </w:tc>
        <w:tc>
          <w:tcPr>
            <w:tcW w:type="dxa" w:w="3120"/>
          </w:tcPr>
          <w:p>
            <w:pPr>
              <w:spacing w:after="40" w:before="40"/>
            </w:pPr>
            <w:r>
              <w:rPr>
                <w:sz w:val="20"/>
              </w:rPr>
            </w:r>
            <w:r>
              <w:rPr>
                <w:sz w:val="20"/>
              </w:rPr>
              <w:t>Tests slow/crowd-control strategy</w:t>
            </w:r>
          </w:p>
        </w:tc>
      </w:tr>
      <w:tr>
        <w:tc>
          <w:tcPr>
            <w:tcW w:type="dxa" w:w="3120"/>
            <w:shd w:fill="F2F6FA"/>
          </w:tcPr>
          <w:p>
            <w:pPr>
              <w:spacing w:after="40" w:before="40"/>
            </w:pPr>
            <w:r>
              <w:rPr>
                <w:sz w:val="20"/>
              </w:rPr>
            </w:r>
            <w:r>
              <w:rPr>
                <w:sz w:val="20"/>
              </w:rPr>
              <w:t>Geometry Golem</w:t>
            </w:r>
          </w:p>
        </w:tc>
        <w:tc>
          <w:tcPr>
            <w:tcW w:type="dxa" w:w="3120"/>
            <w:shd w:fill="F2F6FA"/>
          </w:tcPr>
          <w:p>
            <w:pPr>
              <w:spacing w:after="40" w:before="40"/>
            </w:pPr>
            <w:r>
              <w:rPr>
                <w:sz w:val="20"/>
              </w:rPr>
            </w:r>
            <w:r>
              <w:rPr>
                <w:sz w:val="20"/>
              </w:rPr>
              <w:t>Cracks at 50% HP, splits into fragments</w:t>
            </w:r>
          </w:p>
        </w:tc>
        <w:tc>
          <w:tcPr>
            <w:tcW w:type="dxa" w:w="3120"/>
            <w:shd w:fill="F2F6FA"/>
          </w:tcPr>
          <w:p>
            <w:pPr>
              <w:spacing w:after="40" w:before="40"/>
            </w:pPr>
            <w:r>
              <w:rPr>
                <w:sz w:val="20"/>
              </w:rPr>
            </w:r>
            <w:r>
              <w:rPr>
                <w:sz w:val="20"/>
              </w:rPr>
              <w:t>Tests burst damage strategy</w:t>
            </w:r>
          </w:p>
        </w:tc>
      </w:tr>
      <w:tr>
        <w:tc>
          <w:tcPr>
            <w:tcW w:type="dxa" w:w="3120"/>
          </w:tcPr>
          <w:p>
            <w:pPr>
              <w:spacing w:after="40" w:before="40"/>
            </w:pPr>
            <w:r>
              <w:rPr>
                <w:sz w:val="20"/>
              </w:rPr>
            </w:r>
            <w:r>
              <w:rPr>
                <w:sz w:val="20"/>
              </w:rPr>
              <w:t>Concept Dragon</w:t>
            </w:r>
          </w:p>
        </w:tc>
        <w:tc>
          <w:tcPr>
            <w:tcW w:type="dxa" w:w="3120"/>
          </w:tcPr>
          <w:p>
            <w:pPr>
              <w:spacing w:after="40" w:before="40"/>
            </w:pPr>
            <w:r>
              <w:rPr>
                <w:sz w:val="20"/>
              </w:rPr>
            </w:r>
            <w:r>
              <w:rPr>
                <w:sz w:val="20"/>
              </w:rPr>
              <w:t>3 phases, spawns minions</w:t>
            </w:r>
          </w:p>
        </w:tc>
        <w:tc>
          <w:tcPr>
            <w:tcW w:type="dxa" w:w="3120"/>
          </w:tcPr>
          <w:p>
            <w:pPr>
              <w:spacing w:after="40" w:before="40"/>
            </w:pPr>
            <w:r>
              <w:rPr>
                <w:sz w:val="20"/>
              </w:rPr>
            </w:r>
            <w:r>
              <w:rPr>
                <w:sz w:val="20"/>
              </w:rPr>
              <w:t>Tests adaptive strategy under pressure</w:t>
            </w:r>
          </w:p>
        </w:tc>
      </w:tr>
    </w:tbl>
    <w:p/>
    <w:p>
      <w:pPr>
        <w:pStyle w:val="Heading3"/>
      </w:pPr>
      <w:r>
        <w:t>4. Assembly Model</w:t>
      </w:r>
    </w:p>
    <w:p>
      <w:pPr>
        <w:pStyle w:val="Heading4"/>
      </w:pPr>
      <w:r>
        <w:t>Mastery Thresholds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Level</w:t>
            </w:r>
          </w:p>
        </w:tc>
        <w:tc>
          <w:tcPr>
            <w:tcW w:type="dxa" w:w="2340"/>
            <w:shd w:fill="1B3A5C"/>
          </w:tcPr>
          <w:p>
            <w:pPr>
              <w:spacing w:after="40" w:before="40"/>
            </w:pPr>
            <w:r>
              <w:rPr>
                <w:b/>
                <w:color w:val="FFFFFF"/>
                <w:sz w:val="20"/>
              </w:rPr>
            </w:r>
            <w:r>
              <w:rPr>
                <w:b/>
                <w:color w:val="FFFFFF"/>
                <w:sz w:val="20"/>
              </w:rPr>
              <w:t>Correctness Rate</w:t>
            </w:r>
          </w:p>
        </w:tc>
        <w:tc>
          <w:tcPr>
            <w:tcW w:type="dxa" w:w="2340"/>
            <w:shd w:fill="1B3A5C"/>
          </w:tcPr>
          <w:p>
            <w:pPr>
              <w:spacing w:after="40" w:before="40"/>
            </w:pPr>
            <w:r>
              <w:rPr>
                <w:b/>
                <w:color w:val="FFFFFF"/>
                <w:sz w:val="20"/>
              </w:rPr>
            </w:r>
            <w:r>
              <w:rPr>
                <w:b/>
                <w:color w:val="FFFFFF"/>
                <w:sz w:val="20"/>
              </w:rPr>
              <w:t>Strategy</w:t>
            </w:r>
          </w:p>
        </w:tc>
        <w:tc>
          <w:tcPr>
            <w:tcW w:type="dxa" w:w="2340"/>
            <w:shd w:fill="1B3A5C"/>
          </w:tcPr>
          <w:p>
            <w:pPr>
              <w:spacing w:after="40" w:before="40"/>
            </w:pPr>
            <w:r>
              <w:rPr>
                <w:b/>
                <w:color w:val="FFFFFF"/>
                <w:sz w:val="20"/>
              </w:rPr>
            </w:r>
            <w:r>
              <w:rPr>
                <w:b/>
                <w:color w:val="FFFFFF"/>
                <w:sz w:val="20"/>
              </w:rPr>
              <w:t>Interpretation</w:t>
            </w:r>
          </w:p>
        </w:tc>
      </w:tr>
      <w:tr>
        <w:tc>
          <w:tcPr>
            <w:tcW w:type="dxa" w:w="2340"/>
          </w:tcPr>
          <w:p>
            <w:pPr>
              <w:spacing w:after="40" w:before="40"/>
            </w:pPr>
            <w:r>
              <w:rPr>
                <w:sz w:val="20"/>
              </w:rPr>
            </w:r>
            <w:r>
              <w:rPr>
                <w:sz w:val="20"/>
              </w:rPr>
              <w:t>Not Yet</w:t>
            </w:r>
          </w:p>
        </w:tc>
        <w:tc>
          <w:tcPr>
            <w:tcW w:type="dxa" w:w="2340"/>
          </w:tcPr>
          <w:p>
            <w:pPr>
              <w:spacing w:after="40" w:before="40"/>
            </w:pPr>
            <w:r>
              <w:rPr>
                <w:sz w:val="20"/>
              </w:rPr>
            </w:r>
            <w:r>
              <w:rPr>
                <w:sz w:val="20"/>
              </w:rPr>
              <w:t>&lt; 0.40</w:t>
            </w:r>
          </w:p>
        </w:tc>
        <w:tc>
          <w:tcPr>
            <w:tcW w:type="dxa" w:w="2340"/>
          </w:tcPr>
          <w:p>
            <w:pPr>
              <w:spacing w:after="40" w:before="40"/>
            </w:pPr>
            <w:r>
              <w:rPr>
                <w:sz w:val="20"/>
              </w:rPr>
            </w:r>
            <w:r>
              <w:rPr>
                <w:sz w:val="20"/>
              </w:rPr>
              <w:t>Single tower type</w:t>
            </w:r>
          </w:p>
        </w:tc>
        <w:tc>
          <w:tcPr>
            <w:tcW w:type="dxa" w:w="2340"/>
          </w:tcPr>
          <w:p>
            <w:pPr>
              <w:spacing w:after="40" w:before="40"/>
            </w:pPr>
            <w:r>
              <w:rPr>
                <w:sz w:val="20"/>
              </w:rPr>
            </w:r>
            <w:r>
              <w:rPr>
                <w:sz w:val="20"/>
              </w:rPr>
              <w:t>Significant knowledge gaps, rigid strategy</w:t>
            </w:r>
          </w:p>
        </w:tc>
      </w:tr>
      <w:tr>
        <w:tc>
          <w:tcPr>
            <w:tcW w:type="dxa" w:w="2340"/>
            <w:shd w:fill="F2F6FA"/>
          </w:tcPr>
          <w:p>
            <w:pPr>
              <w:spacing w:after="40" w:before="40"/>
            </w:pPr>
            <w:r>
              <w:rPr>
                <w:sz w:val="20"/>
              </w:rPr>
            </w:r>
            <w:r>
              <w:rPr>
                <w:sz w:val="20"/>
              </w:rPr>
              <w:t>Developing</w:t>
            </w:r>
          </w:p>
        </w:tc>
        <w:tc>
          <w:tcPr>
            <w:tcW w:type="dxa" w:w="2340"/>
            <w:shd w:fill="F2F6FA"/>
          </w:tcPr>
          <w:p>
            <w:pPr>
              <w:spacing w:after="40" w:before="40"/>
            </w:pPr>
            <w:r>
              <w:rPr>
                <w:sz w:val="20"/>
              </w:rPr>
            </w:r>
            <w:r>
              <w:rPr>
                <w:sz w:val="20"/>
              </w:rPr>
              <w:t>0.40-0.65</w:t>
            </w:r>
          </w:p>
        </w:tc>
        <w:tc>
          <w:tcPr>
            <w:tcW w:type="dxa" w:w="2340"/>
            <w:shd w:fill="F2F6FA"/>
          </w:tcPr>
          <w:p>
            <w:pPr>
              <w:spacing w:after="40" w:before="40"/>
            </w:pPr>
            <w:r>
              <w:rPr>
                <w:sz w:val="20"/>
              </w:rPr>
            </w:r>
            <w:r>
              <w:rPr>
                <w:sz w:val="20"/>
              </w:rPr>
              <w:t>2 tower types</w:t>
            </w:r>
          </w:p>
        </w:tc>
        <w:tc>
          <w:tcPr>
            <w:tcW w:type="dxa" w:w="2340"/>
            <w:shd w:fill="F2F6FA"/>
          </w:tcPr>
          <w:p>
            <w:pPr>
              <w:spacing w:after="40" w:before="40"/>
            </w:pPr>
            <w:r>
              <w:rPr>
                <w:sz w:val="20"/>
              </w:rPr>
            </w:r>
            <w:r>
              <w:rPr>
                <w:sz w:val="20"/>
              </w:rPr>
              <w:t>Building understanding, limited adaptation</w:t>
            </w:r>
          </w:p>
        </w:tc>
      </w:tr>
      <w:tr>
        <w:tc>
          <w:tcPr>
            <w:tcW w:type="dxa" w:w="2340"/>
          </w:tcPr>
          <w:p>
            <w:pPr>
              <w:spacing w:after="40" w:before="40"/>
            </w:pPr>
            <w:r>
              <w:rPr>
                <w:sz w:val="20"/>
              </w:rPr>
            </w:r>
            <w:r>
              <w:rPr>
                <w:sz w:val="20"/>
              </w:rPr>
              <w:t>Proficient</w:t>
            </w:r>
          </w:p>
        </w:tc>
        <w:tc>
          <w:tcPr>
            <w:tcW w:type="dxa" w:w="2340"/>
          </w:tcPr>
          <w:p>
            <w:pPr>
              <w:spacing w:after="40" w:before="40"/>
            </w:pPr>
            <w:r>
              <w:rPr>
                <w:sz w:val="20"/>
              </w:rPr>
            </w:r>
            <w:r>
              <w:rPr>
                <w:sz w:val="20"/>
              </w:rPr>
              <w:t>0.65-0.85</w:t>
            </w:r>
          </w:p>
        </w:tc>
        <w:tc>
          <w:tcPr>
            <w:tcW w:type="dxa" w:w="2340"/>
          </w:tcPr>
          <w:p>
            <w:pPr>
              <w:spacing w:after="40" w:before="40"/>
            </w:pPr>
            <w:r>
              <w:rPr>
                <w:sz w:val="20"/>
              </w:rPr>
            </w:r>
            <w:r>
              <w:rPr>
                <w:sz w:val="20"/>
              </w:rPr>
              <w:t>3+ types, some synergies</w:t>
            </w:r>
          </w:p>
        </w:tc>
        <w:tc>
          <w:tcPr>
            <w:tcW w:type="dxa" w:w="2340"/>
          </w:tcPr>
          <w:p>
            <w:pPr>
              <w:spacing w:after="40" w:before="40"/>
            </w:pPr>
            <w:r>
              <w:rPr>
                <w:sz w:val="20"/>
              </w:rPr>
            </w:r>
            <w:r>
              <w:rPr>
                <w:sz w:val="20"/>
              </w:rPr>
              <w:t>Grade-level competent, strategic thinking</w:t>
            </w:r>
          </w:p>
        </w:tc>
      </w:tr>
      <w:tr>
        <w:tc>
          <w:tcPr>
            <w:tcW w:type="dxa" w:w="2340"/>
            <w:shd w:fill="F2F6FA"/>
          </w:tcPr>
          <w:p>
            <w:pPr>
              <w:spacing w:after="40" w:before="40"/>
            </w:pPr>
            <w:r>
              <w:rPr>
                <w:sz w:val="20"/>
              </w:rPr>
            </w:r>
            <w:r>
              <w:rPr>
                <w:sz w:val="20"/>
              </w:rPr>
              <w:t>Advanced</w:t>
            </w:r>
          </w:p>
        </w:tc>
        <w:tc>
          <w:tcPr>
            <w:tcW w:type="dxa" w:w="2340"/>
            <w:shd w:fill="F2F6FA"/>
          </w:tcPr>
          <w:p>
            <w:pPr>
              <w:spacing w:after="40" w:before="40"/>
            </w:pPr>
            <w:r>
              <w:rPr>
                <w:sz w:val="20"/>
              </w:rPr>
            </w:r>
            <w:r>
              <w:rPr>
                <w:sz w:val="20"/>
              </w:rPr>
              <w:t>&gt; 0.85</w:t>
            </w:r>
          </w:p>
        </w:tc>
        <w:tc>
          <w:tcPr>
            <w:tcW w:type="dxa" w:w="2340"/>
            <w:shd w:fill="F2F6FA"/>
          </w:tcPr>
          <w:p>
            <w:pPr>
              <w:spacing w:after="40" w:before="40"/>
            </w:pPr>
            <w:r>
              <w:rPr>
                <w:sz w:val="20"/>
              </w:rPr>
            </w:r>
            <w:r>
              <w:rPr>
                <w:sz w:val="20"/>
              </w:rPr>
              <w:t>Diverse + synergies + risk-taking</w:t>
            </w:r>
          </w:p>
        </w:tc>
        <w:tc>
          <w:tcPr>
            <w:tcW w:type="dxa" w:w="2340"/>
            <w:shd w:fill="F2F6FA"/>
          </w:tcPr>
          <w:p>
            <w:pPr>
              <w:spacing w:after="40" w:before="40"/>
            </w:pPr>
            <w:r>
              <w:rPr>
                <w:sz w:val="20"/>
              </w:rPr>
            </w:r>
            <w:r>
              <w:rPr>
                <w:sz w:val="20"/>
              </w:rPr>
              <w:t>Ready for acceleration, systems thinking</w:t>
            </w:r>
          </w:p>
        </w:tc>
      </w:tr>
    </w:tbl>
    <w:p/>
    <w:p>
      <w:pPr>
        <w:pStyle w:val="Heading4"/>
      </w:pPr>
      <w:r>
        <w:t>Adaptive Difficulty</w:t>
      </w:r>
    </w:p>
    <w:p>
      <w:r>
        <w:t>Question difficulty adapts via the shared questionEngine:</w:t>
      </w:r>
    </w:p>
    <w:p>
      <w:pPr>
        <w:pStyle w:val="ListBullet"/>
      </w:pPr>
      <w:r>
        <w:t>Skill rating starts at 3, adjusts ±0.15-0.20 per answer</w:t>
      </w:r>
    </w:p>
    <w:p>
      <w:pPr>
        <w:pStyle w:val="ListBullet"/>
      </w:pPr>
      <w:r>
        <w:t>Streak tracking: 3 correct → difficulty +1, 2 wrong → difficulty -1</w:t>
      </w:r>
    </w:p>
    <w:p>
      <w:pPr>
        <w:pStyle w:val="ListBullet"/>
      </w:pPr>
      <w:r>
        <w:t>Tower upgrades request +1 difficulty; risky upgrades request +2</w:t>
      </w:r>
    </w:p>
    <w:p>
      <w:pPr>
        <w:pStyle w:val="Heading4"/>
      </w:pPr>
      <w:r>
        <w:t>Concept Gap Identification</w:t>
      </w:r>
    </w:p>
    <w:p>
      <w:r>
        <w:t>When enemies of a specific KC type breach defenses, it signals a concept gap:</w:t>
      </w:r>
    </w:p>
    <w:p>
      <w:pPr>
        <w:pStyle w:val="ListBullet"/>
      </w:pPr>
      <w:r>
        <w:t>Fraction Phantoms leaking → student may struggle with fractions (also: may need slow towers)</w:t>
      </w:r>
    </w:p>
    <w:p>
      <w:pPr>
        <w:pStyle w:val="ListBullet"/>
      </w:pPr>
      <w:r>
        <w:t>Geometry Golems leaking → student may struggle with geometry (also: may need burst damage)</w:t>
      </w:r>
    </w:p>
    <w:p>
      <w:pPr>
        <w:pStyle w:val="ListBullet"/>
      </w:pPr>
      <w:r>
        <w:t>The distinction between "wrong tower strategy" vs "wrong answers" is made by correlating leak events with question accuracy per subject</w:t>
      </w:r>
    </w:p>
    <w:p>
      <w:r>
        <w:br w:type="page"/>
      </w:r>
    </w:p>
    <w:p>
      <w:pPr>
        <w:pStyle w:val="Heading1"/>
      </w:pPr>
      <w:r>
        <w:t>14. ECD Model: Lab Explorer — Virtual Science Lab</w:t>
      </w:r>
    </w:p>
    <w:p>
      <w:pPr>
        <w:ind w:left="567"/>
      </w:pPr>
      <w:r>
        <w:rPr>
          <w:i/>
          <w:color w:val="555555"/>
        </w:rPr>
        <w:t>**Status:** IMPLEMENTED — Game code complete at `apps/games/lab-explorer/`</w:t>
      </w:r>
    </w:p>
    <w:p>
      <w:pPr>
        <w:pStyle w:val="Heading3"/>
      </w:pPr>
      <w:r>
        <w:t>Game Overview</w:t>
      </w:r>
    </w:p>
    <w:p>
      <w:pPr>
        <w:pStyle w:val="ListBullet"/>
      </w:pPr>
      <w:r>
        <w:rPr>
          <w:b/>
        </w:rPr>
        <w:t>Mechanic:</w:t>
      </w:r>
      <w:r>
        <w:t xml:space="preserve"> Open-ended science experiment simulation with guided 6-phase flow. Students choose equipment, form hypotheses, set variables, run experiments, observe results, and draw conclusions. Includes discovery journal and disaster gallery.</w:t>
      </w:r>
    </w:p>
    <w:p>
      <w:pPr>
        <w:pStyle w:val="ListBullet"/>
      </w:pPr>
      <w:r>
        <w:rPr>
          <w:b/>
        </w:rPr>
        <w:t>Subject:</w:t>
      </w:r>
      <w:r>
        <w:t xml:space="preserve"> Science (Chemistry, Physics)</w:t>
      </w:r>
    </w:p>
    <w:p>
      <w:pPr>
        <w:pStyle w:val="ListBullet"/>
      </w:pPr>
      <w:r>
        <w:rPr>
          <w:b/>
        </w:rPr>
        <w:t>Duration:</w:t>
      </w:r>
      <w:r>
        <w:t xml:space="preserve"> 15-20 min per session (per experiment)</w:t>
      </w:r>
    </w:p>
    <w:p>
      <w:pPr>
        <w:pStyle w:val="ListBullet"/>
      </w:pPr>
      <w:r>
        <w:rPr>
          <w:b/>
        </w:rPr>
        <w:t>Primary Analytics Dimension:</w:t>
      </w:r>
      <w:r>
        <w:t xml:space="preserve"> D3 (Scientific Process — equipment selection, variable exploration, systematic experimentation, self-correction, phase completeness)</w:t>
      </w:r>
    </w:p>
    <w:p>
      <w:pPr>
        <w:pStyle w:val="ListBullet"/>
      </w:pPr>
      <w:r>
        <w:rPr>
          <w:b/>
        </w:rPr>
        <w:t>Engine:</w:t>
      </w:r>
      <w:r>
        <w:t xml:space="preserve"> KAPLAY.js, 1280x720 canvas</w:t>
      </w:r>
    </w:p>
    <w:p>
      <w:pPr>
        <w:spacing w:before="120" w:after="120"/>
      </w:pPr>
      <w:r>
        <w:rPr>
          <w:color w:val="CCCCCC"/>
          <w:sz w:val="16"/>
        </w:rPr>
        <w:t>────────────────────────────────────────────────────────────</w:t>
      </w:r>
    </w:p>
    <w:p>
      <w:pPr>
        <w:pStyle w:val="Heading3"/>
      </w:pPr>
      <w:r>
        <w:t>1. Competency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Competency</w:t>
            </w:r>
          </w:p>
        </w:tc>
        <w:tc>
          <w:tcPr>
            <w:tcW w:type="dxa" w:w="3120"/>
            <w:shd w:fill="1B3A5C"/>
          </w:tcPr>
          <w:p>
            <w:pPr>
              <w:spacing w:after="40" w:before="40"/>
            </w:pPr>
            <w:r>
              <w:rPr>
                <w:b/>
                <w:color w:val="FFFFFF"/>
                <w:sz w:val="20"/>
              </w:rPr>
            </w:r>
            <w:r>
              <w:rPr>
                <w:b/>
                <w:color w:val="FFFFFF"/>
                <w:sz w:val="20"/>
              </w:rPr>
              <w:t>Description</w:t>
            </w:r>
          </w:p>
        </w:tc>
        <w:tc>
          <w:tcPr>
            <w:tcW w:type="dxa" w:w="3120"/>
            <w:shd w:fill="1B3A5C"/>
          </w:tcPr>
          <w:p>
            <w:pPr>
              <w:spacing w:after="40" w:before="40"/>
            </w:pPr>
            <w:r>
              <w:rPr>
                <w:b/>
                <w:color w:val="FFFFFF"/>
                <w:sz w:val="20"/>
              </w:rPr>
            </w:r>
            <w:r>
              <w:rPr>
                <w:b/>
                <w:color w:val="FFFFFF"/>
                <w:sz w:val="20"/>
              </w:rPr>
              <w:t>Game Mechanic</w:t>
            </w:r>
          </w:p>
        </w:tc>
      </w:tr>
      <w:tr>
        <w:tc>
          <w:tcPr>
            <w:tcW w:type="dxa" w:w="3120"/>
          </w:tcPr>
          <w:p>
            <w:pPr>
              <w:spacing w:after="40" w:before="40"/>
            </w:pPr>
            <w:r>
              <w:rPr>
                <w:sz w:val="20"/>
              </w:rPr>
            </w:r>
            <w:r>
              <w:rPr>
                <w:b/>
                <w:sz w:val="20"/>
              </w:rPr>
              <w:t>Scientific Process Skills</w:t>
            </w:r>
          </w:p>
        </w:tc>
        <w:tc>
          <w:tcPr>
            <w:tcW w:type="dxa" w:w="3120"/>
          </w:tcPr>
          <w:p>
            <w:pPr>
              <w:spacing w:after="40" w:before="40"/>
            </w:pPr>
            <w:r>
              <w:rPr>
                <w:sz w:val="20"/>
              </w:rPr>
            </w:r>
            <w:r>
              <w:rPr>
                <w:sz w:val="20"/>
              </w:rPr>
              <w:t>Ability to follow the full scientific method: hypothesize, select equipment, manipulate variables, observe, conclude.</w:t>
            </w:r>
          </w:p>
        </w:tc>
        <w:tc>
          <w:tcPr>
            <w:tcW w:type="dxa" w:w="3120"/>
          </w:tcPr>
          <w:p>
            <w:pPr>
              <w:spacing w:after="40" w:before="40"/>
            </w:pPr>
            <w:r>
              <w:rPr>
                <w:sz w:val="20"/>
              </w:rPr>
            </w:r>
            <w:r>
              <w:rPr>
                <w:sz w:val="20"/>
              </w:rPr>
              <w:t>6-phase experiment flow (hypothesis, equipment, variable, run, observe, conclude); process mining evaluates phase completeness and sequence</w:t>
            </w:r>
          </w:p>
        </w:tc>
      </w:tr>
      <w:tr>
        <w:tc>
          <w:tcPr>
            <w:tcW w:type="dxa" w:w="3120"/>
            <w:shd w:fill="F2F6FA"/>
          </w:tcPr>
          <w:p>
            <w:pPr>
              <w:spacing w:after="40" w:before="40"/>
            </w:pPr>
            <w:r>
              <w:rPr>
                <w:sz w:val="20"/>
              </w:rPr>
            </w:r>
            <w:r>
              <w:rPr>
                <w:b/>
                <w:sz w:val="20"/>
              </w:rPr>
              <w:t>Measurement Accuracy</w:t>
            </w:r>
          </w:p>
        </w:tc>
        <w:tc>
          <w:tcPr>
            <w:tcW w:type="dxa" w:w="3120"/>
            <w:shd w:fill="F2F6FA"/>
          </w:tcPr>
          <w:p>
            <w:pPr>
              <w:spacing w:after="40" w:before="40"/>
            </w:pPr>
            <w:r>
              <w:rPr>
                <w:sz w:val="20"/>
              </w:rPr>
            </w:r>
            <w:r>
              <w:rPr>
                <w:sz w:val="20"/>
              </w:rPr>
              <w:t>Precision of experimental results relative to the target range. Partial credit for process.</w:t>
            </w:r>
          </w:p>
        </w:tc>
        <w:tc>
          <w:tcPr>
            <w:tcW w:type="dxa" w:w="3120"/>
            <w:shd w:fill="F2F6FA"/>
          </w:tcPr>
          <w:p>
            <w:pPr>
              <w:spacing w:after="40" w:before="40"/>
            </w:pPr>
            <w:r>
              <w:rPr>
                <w:sz w:val="20"/>
              </w:rPr>
            </w:r>
            <w:r>
              <w:rPr>
                <w:sz w:val="20"/>
              </w:rPr>
              <w:t>Each experiment defines targetMin/targetMax; accuracy scored as distance from target center (0-20 points)</w:t>
            </w:r>
          </w:p>
        </w:tc>
      </w:tr>
      <w:tr>
        <w:tc>
          <w:tcPr>
            <w:tcW w:type="dxa" w:w="3120"/>
          </w:tcPr>
          <w:p>
            <w:pPr>
              <w:spacing w:after="40" w:before="40"/>
            </w:pPr>
            <w:r>
              <w:rPr>
                <w:sz w:val="20"/>
              </w:rPr>
            </w:r>
            <w:r>
              <w:rPr>
                <w:b/>
                <w:sz w:val="20"/>
              </w:rPr>
              <w:t>Hypothesis Quality</w:t>
            </w:r>
          </w:p>
        </w:tc>
        <w:tc>
          <w:tcPr>
            <w:tcW w:type="dxa" w:w="3120"/>
          </w:tcPr>
          <w:p>
            <w:pPr>
              <w:spacing w:after="40" w:before="40"/>
            </w:pPr>
            <w:r>
              <w:rPr>
                <w:sz w:val="20"/>
              </w:rPr>
            </w:r>
            <w:r>
              <w:rPr>
                <w:sz w:val="20"/>
              </w:rPr>
              <w:t>Selecting the correct hypothesis before experimentation and drawing valid conclusions afterward.</w:t>
            </w:r>
          </w:p>
        </w:tc>
        <w:tc>
          <w:tcPr>
            <w:tcW w:type="dxa" w:w="3120"/>
          </w:tcPr>
          <w:p>
            <w:pPr>
              <w:spacing w:after="40" w:before="40"/>
            </w:pPr>
            <w:r>
              <w:rPr>
                <w:sz w:val="20"/>
              </w:rPr>
            </w:r>
            <w:r>
              <w:rPr>
                <w:sz w:val="20"/>
              </w:rPr>
              <w:t>Multiple-choice hypothesis and conclusion options per experiment; correct selection scores 20 points, incorrect scores 5</w:t>
            </w:r>
          </w:p>
        </w:tc>
      </w:tr>
      <w:tr>
        <w:tc>
          <w:tcPr>
            <w:tcW w:type="dxa" w:w="3120"/>
            <w:shd w:fill="F2F6FA"/>
          </w:tcPr>
          <w:p>
            <w:pPr>
              <w:spacing w:after="40" w:before="40"/>
            </w:pPr>
            <w:r>
              <w:rPr>
                <w:sz w:val="20"/>
              </w:rPr>
            </w:r>
            <w:r>
              <w:rPr>
                <w:b/>
                <w:sz w:val="20"/>
              </w:rPr>
              <w:t>Equipment Knowledge</w:t>
            </w:r>
          </w:p>
        </w:tc>
        <w:tc>
          <w:tcPr>
            <w:tcW w:type="dxa" w:w="3120"/>
            <w:shd w:fill="F2F6FA"/>
          </w:tcPr>
          <w:p>
            <w:pPr>
              <w:spacing w:after="40" w:before="40"/>
            </w:pPr>
            <w:r>
              <w:rPr>
                <w:sz w:val="20"/>
              </w:rPr>
            </w:r>
            <w:r>
              <w:rPr>
                <w:sz w:val="20"/>
              </w:rPr>
              <w:t>Selecting the right tools for each experiment from a catalog of 20 pieces across 5 categories.</w:t>
            </w:r>
          </w:p>
        </w:tc>
        <w:tc>
          <w:tcPr>
            <w:tcW w:type="dxa" w:w="3120"/>
            <w:shd w:fill="F2F6FA"/>
          </w:tcPr>
          <w:p>
            <w:pPr>
              <w:spacing w:after="40" w:before="40"/>
            </w:pPr>
            <w:r>
              <w:rPr>
                <w:sz w:val="20"/>
              </w:rPr>
            </w:r>
            <w:r>
              <w:rPr>
                <w:sz w:val="20"/>
              </w:rPr>
              <w:t>Required vs. available equipment per experiment; score penalizes wrong picks (3 points each, max penalty 10) and rewards correct selections</w:t>
            </w:r>
          </w:p>
        </w:tc>
      </w:tr>
      <w:tr>
        <w:tc>
          <w:tcPr>
            <w:tcW w:type="dxa" w:w="3120"/>
          </w:tcPr>
          <w:p>
            <w:pPr>
              <w:spacing w:after="40" w:before="40"/>
            </w:pPr>
            <w:r>
              <w:rPr>
                <w:sz w:val="20"/>
              </w:rPr>
            </w:r>
            <w:r>
              <w:rPr>
                <w:b/>
                <w:sz w:val="20"/>
              </w:rPr>
              <w:t>Systematic Experimentation</w:t>
            </w:r>
          </w:p>
        </w:tc>
        <w:tc>
          <w:tcPr>
            <w:tcW w:type="dxa" w:w="3120"/>
          </w:tcPr>
          <w:p>
            <w:pPr>
              <w:spacing w:after="40" w:before="40"/>
            </w:pPr>
            <w:r>
              <w:rPr>
                <w:sz w:val="20"/>
              </w:rPr>
            </w:r>
            <w:r>
              <w:rPr>
                <w:sz w:val="20"/>
              </w:rPr>
              <w:t>Changing one variable at a time between runs (controlled experiment design).</w:t>
            </w:r>
          </w:p>
        </w:tc>
        <w:tc>
          <w:tcPr>
            <w:tcW w:type="dxa" w:w="3120"/>
          </w:tcPr>
          <w:p>
            <w:pPr>
              <w:spacing w:after="40" w:before="40"/>
            </w:pPr>
            <w:r>
              <w:rPr>
                <w:sz w:val="20"/>
              </w:rPr>
            </w:r>
            <w:r>
              <w:rPr>
                <w:sz w:val="20"/>
              </w:rPr>
              <w:t>Run history analyzed: if &gt;=50% of consecutive runs changed only one variable, flagged as systematic; random = 30% score, systematic = 100%</w:t>
            </w:r>
          </w:p>
        </w:tc>
      </w:tr>
    </w:tbl>
    <w:p/>
    <w:p>
      <w:pPr>
        <w:pStyle w:val="Heading3"/>
      </w:pPr>
      <w:r>
        <w:t>2. Evidence Model</w:t>
      </w:r>
    </w:p>
    <w:p>
      <w:pPr>
        <w:pStyle w:val="Heading4"/>
      </w:pPr>
      <w:r>
        <w:t>Telemetry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Event</w:t>
            </w:r>
          </w:p>
        </w:tc>
        <w:tc>
          <w:tcPr>
            <w:tcW w:type="dxa" w:w="3120"/>
            <w:shd w:fill="1B3A5C"/>
          </w:tcPr>
          <w:p>
            <w:pPr>
              <w:spacing w:after="40" w:before="40"/>
            </w:pPr>
            <w:r>
              <w:rPr>
                <w:b/>
                <w:color w:val="FFFFFF"/>
                <w:sz w:val="20"/>
              </w:rPr>
            </w:r>
            <w:r>
              <w:rPr>
                <w:b/>
                <w:color w:val="FFFFFF"/>
                <w:sz w:val="20"/>
              </w:rPr>
              <w:t>Payload</w:t>
            </w:r>
          </w:p>
        </w:tc>
        <w:tc>
          <w:tcPr>
            <w:tcW w:type="dxa" w:w="3120"/>
            <w:shd w:fill="1B3A5C"/>
          </w:tcPr>
          <w:p>
            <w:pPr>
              <w:spacing w:after="40" w:before="40"/>
            </w:pPr>
            <w:r>
              <w:rPr>
                <w:b/>
                <w:color w:val="FFFFFF"/>
                <w:sz w:val="20"/>
              </w:rPr>
            </w:r>
            <w:r>
              <w:rPr>
                <w:b/>
                <w:color w:val="FFFFFF"/>
                <w:sz w:val="20"/>
              </w:rPr>
              <w:t>Dimension</w:t>
            </w:r>
          </w:p>
        </w:tc>
      </w:tr>
      <w:tr>
        <w:tc>
          <w:tcPr>
            <w:tcW w:type="dxa" w:w="3120"/>
          </w:tcPr>
          <w:p>
            <w:pPr>
              <w:spacing w:after="40" w:before="40"/>
            </w:pPr>
            <w:r>
              <w:rPr>
                <w:sz w:val="20"/>
              </w:rPr>
            </w:r>
            <w:r>
              <w:rPr>
                <w:rFonts w:ascii="Consolas" w:hAnsi="Consolas"/>
                <w:color w:val="C7254E"/>
                <w:sz w:val="20"/>
              </w:rPr>
              <w:t>equipment_selected</w:t>
            </w:r>
          </w:p>
        </w:tc>
        <w:tc>
          <w:tcPr>
            <w:tcW w:type="dxa" w:w="3120"/>
          </w:tcPr>
          <w:p>
            <w:pPr>
              <w:spacing w:after="40" w:before="40"/>
            </w:pPr>
            <w:r>
              <w:rPr>
                <w:sz w:val="20"/>
              </w:rPr>
            </w:r>
            <w:r>
              <w:rPr>
                <w:sz w:val="20"/>
              </w:rPr>
              <w:t>experimentId, selectedEquipment[], requiredEquipment[], correct[], incorrect[], missing[], score (0-20)</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hypothesis_submitted</w:t>
            </w:r>
          </w:p>
        </w:tc>
        <w:tc>
          <w:tcPr>
            <w:tcW w:type="dxa" w:w="3120"/>
            <w:shd w:fill="F2F6FA"/>
          </w:tcPr>
          <w:p>
            <w:pPr>
              <w:spacing w:after="40" w:before="40"/>
            </w:pPr>
            <w:r>
              <w:rPr>
                <w:sz w:val="20"/>
              </w:rPr>
            </w:r>
            <w:r>
              <w:rPr>
                <w:sz w:val="20"/>
              </w:rPr>
              <w:t>experimentId, selectedId, correctId, isCorrect, score (0-20)</w:t>
            </w:r>
          </w:p>
        </w:tc>
        <w:tc>
          <w:tcPr>
            <w:tcW w:type="dxa" w:w="3120"/>
            <w:shd w:fill="F2F6FA"/>
          </w:tcPr>
          <w:p>
            <w:pPr>
              <w:spacing w:after="40" w:before="40"/>
            </w:pPr>
            <w:r>
              <w:rPr>
                <w:sz w:val="20"/>
              </w:rPr>
            </w:r>
            <w:r>
              <w:rPr>
                <w:sz w:val="20"/>
              </w:rPr>
              <w:t>D1, D3</w:t>
            </w:r>
          </w:p>
        </w:tc>
      </w:tr>
      <w:tr>
        <w:tc>
          <w:tcPr>
            <w:tcW w:type="dxa" w:w="3120"/>
          </w:tcPr>
          <w:p>
            <w:pPr>
              <w:spacing w:after="40" w:before="40"/>
            </w:pPr>
            <w:r>
              <w:rPr>
                <w:sz w:val="20"/>
              </w:rPr>
            </w:r>
            <w:r>
              <w:rPr>
                <w:rFonts w:ascii="Consolas" w:hAnsi="Consolas"/>
                <w:color w:val="C7254E"/>
                <w:sz w:val="20"/>
              </w:rPr>
              <w:t>variable_adjusted</w:t>
            </w:r>
          </w:p>
        </w:tc>
        <w:tc>
          <w:tcPr>
            <w:tcW w:type="dxa" w:w="3120"/>
          </w:tcPr>
          <w:p>
            <w:pPr>
              <w:spacing w:after="40" w:before="40"/>
            </w:pPr>
            <w:r>
              <w:rPr>
                <w:sz w:val="20"/>
              </w:rPr>
            </w:r>
            <w:r>
              <w:rPr>
                <w:sz w:val="20"/>
              </w:rPr>
              <w:t>experimentId, variableName, oldValue, newValue, runNumber</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experiment_run</w:t>
            </w:r>
          </w:p>
        </w:tc>
        <w:tc>
          <w:tcPr>
            <w:tcW w:type="dxa" w:w="3120"/>
            <w:shd w:fill="F2F6FA"/>
          </w:tcPr>
          <w:p>
            <w:pPr>
              <w:spacing w:after="40" w:before="40"/>
            </w:pPr>
            <w:r>
              <w:rPr>
                <w:sz w:val="20"/>
              </w:rPr>
            </w:r>
            <w:r>
              <w:rPr>
                <w:sz w:val="20"/>
              </w:rPr>
              <w:t>experimentId, runNumber, variableSettings, numericResult, visualDescription, resultColor, withinTarget</w:t>
            </w:r>
          </w:p>
        </w:tc>
        <w:tc>
          <w:tcPr>
            <w:tcW w:type="dxa" w:w="3120"/>
            <w:shd w:fill="F2F6FA"/>
          </w:tcPr>
          <w:p>
            <w:pPr>
              <w:spacing w:after="40" w:before="40"/>
            </w:pPr>
            <w:r>
              <w:rPr>
                <w:sz w:val="20"/>
              </w:rPr>
            </w:r>
            <w:r>
              <w:rPr>
                <w:sz w:val="20"/>
              </w:rPr>
              <w:t>D1, D3</w:t>
            </w:r>
          </w:p>
        </w:tc>
      </w:tr>
      <w:tr>
        <w:tc>
          <w:tcPr>
            <w:tcW w:type="dxa" w:w="3120"/>
          </w:tcPr>
          <w:p>
            <w:pPr>
              <w:spacing w:after="40" w:before="40"/>
            </w:pPr>
            <w:r>
              <w:rPr>
                <w:sz w:val="20"/>
              </w:rPr>
            </w:r>
            <w:r>
              <w:rPr>
                <w:rFonts w:ascii="Consolas" w:hAnsi="Consolas"/>
                <w:color w:val="C7254E"/>
                <w:sz w:val="20"/>
              </w:rPr>
              <w:t>self_correction</w:t>
            </w:r>
          </w:p>
        </w:tc>
        <w:tc>
          <w:tcPr>
            <w:tcW w:type="dxa" w:w="3120"/>
          </w:tcPr>
          <w:p>
            <w:pPr>
              <w:spacing w:after="40" w:before="40"/>
            </w:pPr>
            <w:r>
              <w:rPr>
                <w:sz w:val="20"/>
              </w:rPr>
            </w:r>
            <w:r>
              <w:rPr>
                <w:sz w:val="20"/>
              </w:rPr>
              <w:t>experimentId, previousResult, newResult, movedCloserToTarget, runNumber</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discovery_found</w:t>
            </w:r>
          </w:p>
        </w:tc>
        <w:tc>
          <w:tcPr>
            <w:tcW w:type="dxa" w:w="3120"/>
            <w:shd w:fill="F2F6FA"/>
          </w:tcPr>
          <w:p>
            <w:pPr>
              <w:spacing w:after="40" w:before="40"/>
            </w:pPr>
            <w:r>
              <w:rPr>
                <w:sz w:val="20"/>
              </w:rPr>
            </w:r>
            <w:r>
              <w:rPr>
                <w:sz w:val="20"/>
              </w:rPr>
              <w:t>discoveryId, name, description, experimentId</w:t>
            </w:r>
          </w:p>
        </w:tc>
        <w:tc>
          <w:tcPr>
            <w:tcW w:type="dxa" w:w="3120"/>
            <w:shd w:fill="F2F6FA"/>
          </w:tcPr>
          <w:p>
            <w:pPr>
              <w:spacing w:after="40" w:before="40"/>
            </w:pPr>
            <w:r>
              <w:rPr>
                <w:sz w:val="20"/>
              </w:rPr>
            </w:r>
            <w:r>
              <w:rPr>
                <w:sz w:val="20"/>
              </w:rPr>
              <w:t>D2, D5</w:t>
            </w:r>
          </w:p>
        </w:tc>
      </w:tr>
      <w:tr>
        <w:tc>
          <w:tcPr>
            <w:tcW w:type="dxa" w:w="3120"/>
          </w:tcPr>
          <w:p>
            <w:pPr>
              <w:spacing w:after="40" w:before="40"/>
            </w:pPr>
            <w:r>
              <w:rPr>
                <w:sz w:val="20"/>
              </w:rPr>
            </w:r>
            <w:r>
              <w:rPr>
                <w:rFonts w:ascii="Consolas" w:hAnsi="Consolas"/>
                <w:color w:val="C7254E"/>
                <w:sz w:val="20"/>
              </w:rPr>
              <w:t>failure_triggered</w:t>
            </w:r>
          </w:p>
        </w:tc>
        <w:tc>
          <w:tcPr>
            <w:tcW w:type="dxa" w:w="3120"/>
          </w:tcPr>
          <w:p>
            <w:pPr>
              <w:spacing w:after="40" w:before="40"/>
            </w:pPr>
            <w:r>
              <w:rPr>
                <w:sz w:val="20"/>
              </w:rPr>
            </w:r>
            <w:r>
              <w:rPr>
                <w:sz w:val="20"/>
              </w:rPr>
              <w:t>failureId, animation, description, experimentId</w:t>
            </w:r>
          </w:p>
        </w:tc>
        <w:tc>
          <w:tcPr>
            <w:tcW w:type="dxa" w:w="3120"/>
          </w:tcPr>
          <w:p>
            <w:pPr>
              <w:spacing w:after="40" w:before="40"/>
            </w:pPr>
            <w:r>
              <w:rPr>
                <w:sz w:val="20"/>
              </w:rPr>
            </w:r>
            <w:r>
              <w:rPr>
                <w:sz w:val="20"/>
              </w:rPr>
              <w:t>D2, D5</w:t>
            </w:r>
          </w:p>
        </w:tc>
      </w:tr>
      <w:tr>
        <w:tc>
          <w:tcPr>
            <w:tcW w:type="dxa" w:w="3120"/>
            <w:shd w:fill="F2F6FA"/>
          </w:tcPr>
          <w:p>
            <w:pPr>
              <w:spacing w:after="40" w:before="40"/>
            </w:pPr>
            <w:r>
              <w:rPr>
                <w:sz w:val="20"/>
              </w:rPr>
            </w:r>
            <w:r>
              <w:rPr>
                <w:rFonts w:ascii="Consolas" w:hAnsi="Consolas"/>
                <w:color w:val="C7254E"/>
                <w:sz w:val="20"/>
              </w:rPr>
              <w:t>observation_selected</w:t>
            </w:r>
          </w:p>
        </w:tc>
        <w:tc>
          <w:tcPr>
            <w:tcW w:type="dxa" w:w="3120"/>
            <w:shd w:fill="F2F6FA"/>
          </w:tcPr>
          <w:p>
            <w:pPr>
              <w:spacing w:after="40" w:before="40"/>
            </w:pPr>
            <w:r>
              <w:rPr>
                <w:sz w:val="20"/>
              </w:rPr>
            </w:r>
            <w:r>
              <w:rPr>
                <w:sz w:val="20"/>
              </w:rPr>
              <w:t>experimentId, observationId, isCorrect</w:t>
            </w:r>
          </w:p>
        </w:tc>
        <w:tc>
          <w:tcPr>
            <w:tcW w:type="dxa" w:w="3120"/>
            <w:shd w:fill="F2F6FA"/>
          </w:tcPr>
          <w:p>
            <w:pPr>
              <w:spacing w:after="40" w:before="40"/>
            </w:pPr>
            <w:r>
              <w:rPr>
                <w:sz w:val="20"/>
              </w:rPr>
            </w:r>
            <w:r>
              <w:rPr>
                <w:sz w:val="20"/>
              </w:rPr>
              <w:t>D1</w:t>
            </w:r>
          </w:p>
        </w:tc>
      </w:tr>
      <w:tr>
        <w:tc>
          <w:tcPr>
            <w:tcW w:type="dxa" w:w="3120"/>
          </w:tcPr>
          <w:p>
            <w:pPr>
              <w:spacing w:after="40" w:before="40"/>
            </w:pPr>
            <w:r>
              <w:rPr>
                <w:sz w:val="20"/>
              </w:rPr>
            </w:r>
            <w:r>
              <w:rPr>
                <w:rFonts w:ascii="Consolas" w:hAnsi="Consolas"/>
                <w:color w:val="C7254E"/>
                <w:sz w:val="20"/>
              </w:rPr>
              <w:t>conclusion_submitted</w:t>
            </w:r>
          </w:p>
        </w:tc>
        <w:tc>
          <w:tcPr>
            <w:tcW w:type="dxa" w:w="3120"/>
          </w:tcPr>
          <w:p>
            <w:pPr>
              <w:spacing w:after="40" w:before="40"/>
            </w:pPr>
            <w:r>
              <w:rPr>
                <w:sz w:val="20"/>
              </w:rPr>
            </w:r>
            <w:r>
              <w:rPr>
                <w:sz w:val="20"/>
              </w:rPr>
              <w:t>experimentId, selectedId, isCorrect, score (0-20)</w:t>
            </w:r>
          </w:p>
        </w:tc>
        <w:tc>
          <w:tcPr>
            <w:tcW w:type="dxa" w:w="3120"/>
          </w:tcPr>
          <w:p>
            <w:pPr>
              <w:spacing w:after="40" w:before="40"/>
            </w:pPr>
            <w:r>
              <w:rPr>
                <w:sz w:val="20"/>
              </w:rPr>
            </w:r>
            <w:r>
              <w:rPr>
                <w:sz w:val="20"/>
              </w:rPr>
              <w:t>D1, D3</w:t>
            </w:r>
          </w:p>
        </w:tc>
      </w:tr>
      <w:tr>
        <w:tc>
          <w:tcPr>
            <w:tcW w:type="dxa" w:w="3120"/>
            <w:shd w:fill="F2F6FA"/>
          </w:tcPr>
          <w:p>
            <w:pPr>
              <w:spacing w:after="40" w:before="40"/>
            </w:pPr>
            <w:r>
              <w:rPr>
                <w:sz w:val="20"/>
              </w:rPr>
            </w:r>
            <w:r>
              <w:rPr>
                <w:rFonts w:ascii="Consolas" w:hAnsi="Consolas"/>
                <w:color w:val="C7254E"/>
                <w:sz w:val="20"/>
              </w:rPr>
              <w:t>experiment_completed</w:t>
            </w:r>
          </w:p>
        </w:tc>
        <w:tc>
          <w:tcPr>
            <w:tcW w:type="dxa" w:w="3120"/>
            <w:shd w:fill="F2F6FA"/>
          </w:tcPr>
          <w:p>
            <w:pPr>
              <w:spacing w:after="40" w:before="40"/>
            </w:pPr>
            <w:r>
              <w:rPr>
                <w:sz w:val="20"/>
              </w:rPr>
            </w:r>
            <w:r>
              <w:rPr>
                <w:sz w:val="20"/>
              </w:rPr>
              <w:t>experimentId, totalScore, durationMs, runCount, wasSystematic, selfCorrectionCount, phaseSequence</w:t>
            </w:r>
          </w:p>
        </w:tc>
        <w:tc>
          <w:tcPr>
            <w:tcW w:type="dxa" w:w="3120"/>
            <w:shd w:fill="F2F6FA"/>
          </w:tcPr>
          <w:p>
            <w:pPr>
              <w:spacing w:after="40" w:before="40"/>
            </w:pPr>
            <w:r>
              <w:rPr>
                <w:sz w:val="20"/>
              </w:rPr>
            </w:r>
            <w:r>
              <w:rPr>
                <w:sz w:val="20"/>
              </w:rPr>
              <w:t>D1-D6</w:t>
            </w:r>
          </w:p>
        </w:tc>
      </w:tr>
      <w:tr>
        <w:tc>
          <w:tcPr>
            <w:tcW w:type="dxa" w:w="3120"/>
          </w:tcPr>
          <w:p>
            <w:pPr>
              <w:spacing w:after="40" w:before="40"/>
            </w:pPr>
            <w:r>
              <w:rPr>
                <w:sz w:val="20"/>
              </w:rPr>
            </w:r>
            <w:r>
              <w:rPr>
                <w:rFonts w:ascii="Consolas" w:hAnsi="Consolas"/>
                <w:color w:val="C7254E"/>
                <w:sz w:val="20"/>
              </w:rPr>
              <w:t>question_answered</w:t>
            </w:r>
          </w:p>
        </w:tc>
        <w:tc>
          <w:tcPr>
            <w:tcW w:type="dxa" w:w="3120"/>
          </w:tcPr>
          <w:p>
            <w:pPr>
              <w:spacing w:after="40" w:before="40"/>
            </w:pPr>
            <w:r>
              <w:rPr>
                <w:sz w:val="20"/>
              </w:rPr>
            </w:r>
            <w:r>
              <w:rPr>
                <w:sz w:val="20"/>
              </w:rPr>
              <w:t>questionId, subject (chemistry/physics), difficulty, correct, responseTimeMs</w:t>
            </w:r>
          </w:p>
        </w:tc>
        <w:tc>
          <w:tcPr>
            <w:tcW w:type="dxa" w:w="3120"/>
          </w:tcPr>
          <w:p>
            <w:pPr>
              <w:spacing w:after="40" w:before="40"/>
            </w:pPr>
            <w:r>
              <w:rPr>
                <w:sz w:val="20"/>
              </w:rPr>
            </w:r>
            <w:r>
              <w:rPr>
                <w:sz w:val="20"/>
              </w:rPr>
              <w:t>D1</w:t>
            </w:r>
          </w:p>
        </w:tc>
      </w:tr>
      <w:tr>
        <w:tc>
          <w:tcPr>
            <w:tcW w:type="dxa" w:w="3120"/>
            <w:shd w:fill="F2F6FA"/>
          </w:tcPr>
          <w:p>
            <w:pPr>
              <w:spacing w:after="40" w:before="40"/>
            </w:pPr>
            <w:r>
              <w:rPr>
                <w:sz w:val="20"/>
              </w:rPr>
            </w:r>
            <w:r>
              <w:rPr>
                <w:rFonts w:ascii="Consolas" w:hAnsi="Consolas"/>
                <w:color w:val="C7254E"/>
                <w:sz w:val="20"/>
              </w:rPr>
              <w:t>goggles_worn</w:t>
            </w:r>
          </w:p>
        </w:tc>
        <w:tc>
          <w:tcPr>
            <w:tcW w:type="dxa" w:w="3120"/>
            <w:shd w:fill="F2F6FA"/>
          </w:tcPr>
          <w:p>
            <w:pPr>
              <w:spacing w:after="40" w:before="40"/>
            </w:pPr>
            <w:r>
              <w:rPr>
                <w:sz w:val="20"/>
              </w:rPr>
            </w:r>
            <w:r>
              <w:rPr>
                <w:sz w:val="20"/>
              </w:rPr>
              <w:t>experimentId, worn (boolean)</w:t>
            </w:r>
          </w:p>
        </w:tc>
        <w:tc>
          <w:tcPr>
            <w:tcW w:type="dxa" w:w="3120"/>
            <w:shd w:fill="F2F6FA"/>
          </w:tcPr>
          <w:p>
            <w:pPr>
              <w:spacing w:after="40" w:before="40"/>
            </w:pPr>
            <w:r>
              <w:rPr>
                <w:sz w:val="20"/>
              </w:rPr>
            </w:r>
            <w:r>
              <w:rPr>
                <w:sz w:val="20"/>
              </w:rPr>
              <w:t>D5</w:t>
            </w:r>
          </w:p>
        </w:tc>
      </w:tr>
      <w:tr>
        <w:tc>
          <w:tcPr>
            <w:tcW w:type="dxa" w:w="3120"/>
          </w:tcPr>
          <w:p>
            <w:pPr>
              <w:spacing w:after="40" w:before="40"/>
            </w:pPr>
            <w:r>
              <w:rPr>
                <w:sz w:val="20"/>
              </w:rPr>
            </w:r>
            <w:r>
              <w:rPr>
                <w:rFonts w:ascii="Consolas" w:hAnsi="Consolas"/>
                <w:color w:val="C7254E"/>
                <w:sz w:val="20"/>
              </w:rPr>
              <w:t>extreme_value_attempted</w:t>
            </w:r>
          </w:p>
        </w:tc>
        <w:tc>
          <w:tcPr>
            <w:tcW w:type="dxa" w:w="3120"/>
          </w:tcPr>
          <w:p>
            <w:pPr>
              <w:spacing w:after="40" w:before="40"/>
            </w:pPr>
            <w:r>
              <w:rPr>
                <w:sz w:val="20"/>
              </w:rPr>
            </w:r>
            <w:r>
              <w:rPr>
                <w:sz w:val="20"/>
              </w:rPr>
              <w:t>experimentId, variableName, value, isExtremeHigh, isExtremeLow</w:t>
            </w:r>
          </w:p>
        </w:tc>
        <w:tc>
          <w:tcPr>
            <w:tcW w:type="dxa" w:w="3120"/>
          </w:tcPr>
          <w:p>
            <w:pPr>
              <w:spacing w:after="40" w:before="40"/>
            </w:pPr>
            <w:r>
              <w:rPr>
                <w:sz w:val="20"/>
              </w:rPr>
            </w:r>
            <w:r>
              <w:rPr>
                <w:sz w:val="20"/>
              </w:rPr>
              <w:t>D5</w:t>
            </w:r>
          </w:p>
        </w:tc>
      </w:tr>
      <w:tr>
        <w:tc>
          <w:tcPr>
            <w:tcW w:type="dxa" w:w="3120"/>
            <w:shd w:fill="F2F6FA"/>
          </w:tcPr>
          <w:p>
            <w:pPr>
              <w:spacing w:after="40" w:before="40"/>
            </w:pPr>
            <w:r>
              <w:rPr>
                <w:sz w:val="20"/>
              </w:rPr>
            </w:r>
            <w:r>
              <w:rPr>
                <w:rFonts w:ascii="Consolas" w:hAnsi="Consolas"/>
                <w:color w:val="C7254E"/>
                <w:sz w:val="20"/>
              </w:rPr>
              <w:t>wrong_tool_attempted</w:t>
            </w:r>
          </w:p>
        </w:tc>
        <w:tc>
          <w:tcPr>
            <w:tcW w:type="dxa" w:w="3120"/>
            <w:shd w:fill="F2F6FA"/>
          </w:tcPr>
          <w:p>
            <w:pPr>
              <w:spacing w:after="40" w:before="40"/>
            </w:pPr>
            <w:r>
              <w:rPr>
                <w:sz w:val="20"/>
              </w:rPr>
            </w:r>
            <w:r>
              <w:rPr>
                <w:sz w:val="20"/>
              </w:rPr>
              <w:t>experimentId, toolId, reason</w:t>
            </w:r>
          </w:p>
        </w:tc>
        <w:tc>
          <w:tcPr>
            <w:tcW w:type="dxa" w:w="3120"/>
            <w:shd w:fill="F2F6FA"/>
          </w:tcPr>
          <w:p>
            <w:pPr>
              <w:spacing w:after="40" w:before="40"/>
            </w:pPr>
            <w:r>
              <w:rPr>
                <w:sz w:val="20"/>
              </w:rPr>
            </w:r>
            <w:r>
              <w:rPr>
                <w:sz w:val="20"/>
              </w:rPr>
              <w:t>D5</w:t>
            </w:r>
          </w:p>
        </w:tc>
      </w:tr>
      <w:tr>
        <w:tc>
          <w:tcPr>
            <w:tcW w:type="dxa" w:w="3120"/>
          </w:tcPr>
          <w:p>
            <w:pPr>
              <w:spacing w:after="40" w:before="40"/>
            </w:pPr>
            <w:r>
              <w:rPr>
                <w:sz w:val="20"/>
              </w:rPr>
            </w:r>
            <w:r>
              <w:rPr>
                <w:rFonts w:ascii="Consolas" w:hAnsi="Consolas"/>
                <w:color w:val="C7254E"/>
                <w:sz w:val="20"/>
              </w:rPr>
              <w:t>journal_entry_added</w:t>
            </w:r>
          </w:p>
        </w:tc>
        <w:tc>
          <w:tcPr>
            <w:tcW w:type="dxa" w:w="3120"/>
          </w:tcPr>
          <w:p>
            <w:pPr>
              <w:spacing w:after="40" w:before="40"/>
            </w:pPr>
            <w:r>
              <w:rPr>
                <w:sz w:val="20"/>
              </w:rPr>
            </w:r>
            <w:r>
              <w:rPr>
                <w:sz w:val="20"/>
              </w:rPr>
              <w:t>experimentId, discoveryId</w:t>
            </w:r>
          </w:p>
        </w:tc>
        <w:tc>
          <w:tcPr>
            <w:tcW w:type="dxa" w:w="3120"/>
          </w:tcPr>
          <w:p>
            <w:pPr>
              <w:spacing w:after="40" w:before="40"/>
            </w:pPr>
            <w:r>
              <w:rPr>
                <w:sz w:val="20"/>
              </w:rPr>
            </w:r>
            <w:r>
              <w:rPr>
                <w:sz w:val="20"/>
              </w:rPr>
              <w:t>D2</w:t>
            </w:r>
          </w:p>
        </w:tc>
      </w:tr>
    </w:tbl>
    <w:p/>
    <w:p>
      <w:pPr>
        <w:pStyle w:val="Heading4"/>
      </w:pPr>
      <w:r>
        <w:t>Evidence Rules</w:t>
      </w:r>
    </w:p>
    <w:p>
      <w:pPr>
        <w:pStyle w:val="ListBullet"/>
      </w:pPr>
      <w:r>
        <w:rPr>
          <w:b/>
        </w:rPr>
        <w:t>Question accuracy</w:t>
      </w:r>
      <w:r>
        <w:t xml:space="preserve"> (D1): </w:t>
      </w:r>
      <w:r>
        <w:rPr>
          <w:rFonts w:ascii="Consolas" w:hAnsi="Consolas"/>
          <w:color w:val="C7254E"/>
          <w:sz w:val="19"/>
        </w:rPr>
        <w:t>questionsCorrect / questionsAnswered</w:t>
      </w:r>
      <w:r>
        <w:t xml:space="preserve"> weighted at 40% of D1 score</w:t>
      </w:r>
    </w:p>
    <w:p>
      <w:pPr>
        <w:pStyle w:val="ListBullet"/>
      </w:pPr>
      <w:r>
        <w:rPr>
          <w:b/>
        </w:rPr>
        <w:t>Measurement accuracy</w:t>
      </w:r>
      <w:r>
        <w:t xml:space="preserve"> (D1): </w:t>
      </w:r>
      <w:r>
        <w:rPr>
          <w:rFonts w:ascii="Consolas" w:hAnsi="Consolas"/>
          <w:color w:val="C7254E"/>
          <w:sz w:val="19"/>
        </w:rPr>
        <w:t>max(0, 1 - bestAccuracyError)</w:t>
      </w:r>
      <w:r>
        <w:t xml:space="preserve"> weighted at 30% of D1 score</w:t>
      </w:r>
    </w:p>
    <w:p>
      <w:pPr>
        <w:pStyle w:val="ListBullet"/>
      </w:pPr>
      <w:r>
        <w:rPr>
          <w:b/>
        </w:rPr>
        <w:t>Hypothesis + conclusion</w:t>
      </w:r>
      <w:r>
        <w:t xml:space="preserve"> (D1): 15% each for correct hypothesis and correct conclusion</w:t>
      </w:r>
    </w:p>
    <w:p>
      <w:pPr>
        <w:pStyle w:val="ListBullet"/>
      </w:pPr>
      <w:r>
        <w:rPr>
          <w:b/>
        </w:rPr>
        <w:t>Equipment quality</w:t>
      </w:r>
      <w:r>
        <w:t xml:space="preserve"> (D3): </w:t>
      </w:r>
      <w:r>
        <w:rPr>
          <w:rFonts w:ascii="Consolas" w:hAnsi="Consolas"/>
          <w:color w:val="C7254E"/>
          <w:sz w:val="19"/>
        </w:rPr>
        <w:t>equipmentScore / 20</w:t>
      </w:r>
      <w:r>
        <w:t xml:space="preserve"> weighted at 20% of D3 score</w:t>
      </w:r>
    </w:p>
    <w:p>
      <w:pPr>
        <w:pStyle w:val="ListBullet"/>
      </w:pPr>
      <w:r>
        <w:rPr>
          <w:b/>
        </w:rPr>
        <w:t>Exploration breadth</w:t>
      </w:r>
      <w:r>
        <w:t xml:space="preserve"> (D3): variable space coverage (unique values per variable / total possible) weighted at 25% of D3 score</w:t>
      </w:r>
    </w:p>
    <w:p>
      <w:pPr>
        <w:pStyle w:val="ListBullet"/>
      </w:pPr>
      <w:r>
        <w:rPr>
          <w:b/>
        </w:rPr>
        <w:t>Systematic rate</w:t>
      </w:r>
      <w:r>
        <w:t xml:space="preserve"> (D3): binary (systematic = 1.0, random = 0.3) weighted at 25% of D3 score</w:t>
      </w:r>
    </w:p>
    <w:p>
      <w:pPr>
        <w:pStyle w:val="ListBullet"/>
      </w:pPr>
      <w:r>
        <w:rPr>
          <w:b/>
        </w:rPr>
        <w:t>Self-correction count</w:t>
      </w:r>
      <w:r>
        <w:t xml:space="preserve"> (D3): </w:t>
      </w:r>
      <w:r>
        <w:rPr>
          <w:rFonts w:ascii="Consolas" w:hAnsi="Consolas"/>
          <w:color w:val="C7254E"/>
          <w:sz w:val="19"/>
        </w:rPr>
        <w:t>min(selfCorrections / 3, 1.0)</w:t>
      </w:r>
      <w:r>
        <w:t xml:space="preserve"> weighted at 15% of D3 score</w:t>
      </w:r>
    </w:p>
    <w:p>
      <w:pPr>
        <w:pStyle w:val="ListBullet"/>
      </w:pPr>
      <w:r>
        <w:rPr>
          <w:b/>
        </w:rPr>
        <w:t>Phase completeness</w:t>
      </w:r>
      <w:r>
        <w:t xml:space="preserve"> (D3): proportion of 6 expected phases present in step sequence, weighted at 15% of D3 score</w:t>
      </w:r>
    </w:p>
    <w:p>
      <w:pPr>
        <w:pStyle w:val="ListBullet"/>
      </w:pPr>
      <w:r>
        <w:rPr>
          <w:b/>
        </w:rPr>
        <w:t>Safety awareness</w:t>
      </w:r>
      <w:r>
        <w:t xml:space="preserve"> (D5): goggles worn (60%) + no excessive wrong tool attempts (40%)</w:t>
      </w:r>
    </w:p>
    <w:p>
      <w:pPr>
        <w:pStyle w:val="ListBullet"/>
      </w:pPr>
      <w:r>
        <w:rPr>
          <w:b/>
        </w:rPr>
        <w:t>Risk-taking</w:t>
      </w:r>
      <w:r>
        <w:t xml:space="preserve"> (D5): extreme value attempts normalized to 3 (curiosity indicator, not penalized)</w:t>
      </w:r>
    </w:p>
    <w:p>
      <w:pPr>
        <w:pStyle w:val="ListBullet"/>
      </w:pPr>
      <w:r>
        <w:rPr>
          <w:b/>
        </w:rPr>
        <w:t>Curiosity</w:t>
      </w:r>
      <w:r>
        <w:t xml:space="preserve"> (D5): unique discoveries found normalized to 3</w:t>
      </w:r>
    </w:p>
    <w:p>
      <w:pPr>
        <w:pStyle w:val="ListBullet"/>
      </w:pPr>
      <w:r>
        <w:rPr>
          <w:b/>
        </w:rPr>
        <w:t>Skill transfer</w:t>
      </w:r>
      <w:r>
        <w:t xml:space="preserve"> (D6): accuracy improvement rate across experiments + first-half vs. second-half score comparison</w:t>
      </w:r>
    </w:p>
    <w:p>
      <w:pPr>
        <w:pStyle w:val="Heading3"/>
      </w:pPr>
      <w:r>
        <w:t>3. Task Model</w:t>
      </w:r>
    </w:p>
    <w:p>
      <w:pPr>
        <w:pStyle w:val="Heading4"/>
      </w:pPr>
      <w:r>
        <w:t>5 Experiments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spacing w:after="40" w:before="40"/>
            </w:pPr>
            <w:r>
              <w:rPr>
                <w:b/>
                <w:color w:val="FFFFFF"/>
                <w:sz w:val="20"/>
              </w:rPr>
            </w:r>
            <w:r>
              <w:rPr>
                <w:b/>
                <w:color w:val="FFFFFF"/>
                <w:sz w:val="20"/>
              </w:rPr>
              <w:t>Experiment</w:t>
            </w:r>
          </w:p>
        </w:tc>
        <w:tc>
          <w:tcPr>
            <w:tcW w:type="dxa" w:w="1560"/>
            <w:shd w:fill="1B3A5C"/>
          </w:tcPr>
          <w:p>
            <w:pPr>
              <w:spacing w:after="40" w:before="40"/>
            </w:pPr>
            <w:r>
              <w:rPr>
                <w:b/>
                <w:color w:val="FFFFFF"/>
                <w:sz w:val="20"/>
              </w:rPr>
            </w:r>
            <w:r>
              <w:rPr>
                <w:b/>
                <w:color w:val="FFFFFF"/>
                <w:sz w:val="20"/>
              </w:rPr>
              <w:t>Subject</w:t>
            </w:r>
          </w:p>
        </w:tc>
        <w:tc>
          <w:tcPr>
            <w:tcW w:type="dxa" w:w="1560"/>
            <w:shd w:fill="1B3A5C"/>
          </w:tcPr>
          <w:p>
            <w:pPr>
              <w:spacing w:after="40" w:before="40"/>
            </w:pPr>
            <w:r>
              <w:rPr>
                <w:b/>
                <w:color w:val="FFFFFF"/>
                <w:sz w:val="20"/>
              </w:rPr>
            </w:r>
            <w:r>
              <w:rPr>
                <w:b/>
                <w:color w:val="FFFFFF"/>
                <w:sz w:val="20"/>
              </w:rPr>
              <w:t>Difficulty</w:t>
            </w:r>
          </w:p>
        </w:tc>
        <w:tc>
          <w:tcPr>
            <w:tcW w:type="dxa" w:w="1560"/>
            <w:shd w:fill="1B3A5C"/>
          </w:tcPr>
          <w:p>
            <w:pPr>
              <w:spacing w:after="40" w:before="40"/>
            </w:pPr>
            <w:r>
              <w:rPr>
                <w:b/>
                <w:color w:val="FFFFFF"/>
                <w:sz w:val="20"/>
              </w:rPr>
            </w:r>
            <w:r>
              <w:rPr>
                <w:b/>
                <w:color w:val="FFFFFF"/>
                <w:sz w:val="20"/>
              </w:rPr>
              <w:t>Variables</w:t>
            </w:r>
          </w:p>
        </w:tc>
        <w:tc>
          <w:tcPr>
            <w:tcW w:type="dxa" w:w="1560"/>
            <w:shd w:fill="1B3A5C"/>
          </w:tcPr>
          <w:p>
            <w:pPr>
              <w:spacing w:after="40" w:before="40"/>
            </w:pPr>
            <w:r>
              <w:rPr>
                <w:b/>
                <w:color w:val="FFFFFF"/>
                <w:sz w:val="20"/>
              </w:rPr>
            </w:r>
            <w:r>
              <w:rPr>
                <w:b/>
                <w:color w:val="FFFFFF"/>
                <w:sz w:val="20"/>
              </w:rPr>
              <w:t>Target</w:t>
            </w:r>
          </w:p>
        </w:tc>
        <w:tc>
          <w:tcPr>
            <w:tcW w:type="dxa" w:w="1560"/>
            <w:shd w:fill="1B3A5C"/>
          </w:tcPr>
          <w:p>
            <w:pPr>
              <w:spacing w:after="40" w:before="40"/>
            </w:pPr>
            <w:r>
              <w:rPr>
                <w:b/>
                <w:color w:val="FFFFFF"/>
                <w:sz w:val="20"/>
              </w:rPr>
            </w:r>
            <w:r>
              <w:rPr>
                <w:b/>
                <w:color w:val="FFFFFF"/>
                <w:sz w:val="20"/>
              </w:rPr>
              <w:t>Key Concepts</w:t>
            </w:r>
          </w:p>
        </w:tc>
      </w:tr>
      <w:tr>
        <w:tc>
          <w:tcPr>
            <w:tcW w:type="dxa" w:w="1560"/>
          </w:tcPr>
          <w:p>
            <w:pPr>
              <w:spacing w:after="40" w:before="40"/>
            </w:pPr>
            <w:r>
              <w:rPr>
                <w:sz w:val="20"/>
              </w:rPr>
            </w:r>
            <w:r>
              <w:rPr>
                <w:b/>
                <w:sz w:val="20"/>
              </w:rPr>
              <w:t>Acid-Base Neutralization</w:t>
            </w:r>
          </w:p>
        </w:tc>
        <w:tc>
          <w:tcPr>
            <w:tcW w:type="dxa" w:w="1560"/>
          </w:tcPr>
          <w:p>
            <w:pPr>
              <w:spacing w:after="40" w:before="40"/>
            </w:pPr>
            <w:r>
              <w:rPr>
                <w:sz w:val="20"/>
              </w:rPr>
            </w:r>
            <w:r>
              <w:rPr>
                <w:sz w:val="20"/>
              </w:rPr>
              <w:t>Chemistry</w:t>
            </w:r>
          </w:p>
        </w:tc>
        <w:tc>
          <w:tcPr>
            <w:tcW w:type="dxa" w:w="1560"/>
          </w:tcPr>
          <w:p>
            <w:pPr>
              <w:spacing w:after="40" w:before="40"/>
            </w:pPr>
            <w:r>
              <w:rPr>
                <w:sz w:val="20"/>
              </w:rPr>
            </w:r>
            <w:r>
              <w:rPr>
                <w:sz w:val="20"/>
              </w:rPr>
              <w:t>1</w:t>
            </w:r>
          </w:p>
        </w:tc>
        <w:tc>
          <w:tcPr>
            <w:tcW w:type="dxa" w:w="1560"/>
          </w:tcPr>
          <w:p>
            <w:pPr>
              <w:spacing w:after="40" w:before="40"/>
            </w:pPr>
            <w:r>
              <w:rPr>
                <w:sz w:val="20"/>
              </w:rPr>
            </w:r>
            <w:r>
              <w:rPr>
                <w:sz w:val="20"/>
              </w:rPr>
              <w:t>acidDrops (0-20), baseDrops (0-20)</w:t>
            </w:r>
          </w:p>
        </w:tc>
        <w:tc>
          <w:tcPr>
            <w:tcW w:type="dxa" w:w="1560"/>
          </w:tcPr>
          <w:p>
            <w:pPr>
              <w:spacing w:after="40" w:before="40"/>
            </w:pPr>
            <w:r>
              <w:rPr>
                <w:sz w:val="20"/>
              </w:rPr>
            </w:r>
            <w:r>
              <w:rPr>
                <w:sz w:val="20"/>
              </w:rPr>
              <w:t>pH 6.5-7.5</w:t>
            </w:r>
          </w:p>
        </w:tc>
        <w:tc>
          <w:tcPr>
            <w:tcW w:type="dxa" w:w="1560"/>
          </w:tcPr>
          <w:p>
            <w:pPr>
              <w:spacing w:after="40" w:before="40"/>
            </w:pPr>
            <w:r>
              <w:rPr>
                <w:sz w:val="20"/>
              </w:rPr>
            </w:r>
            <w:r>
              <w:rPr>
                <w:sz w:val="20"/>
              </w:rPr>
              <w:t>pH scale, neutralization, exothermic reactions</w:t>
            </w:r>
          </w:p>
        </w:tc>
      </w:tr>
      <w:tr>
        <w:tc>
          <w:tcPr>
            <w:tcW w:type="dxa" w:w="1560"/>
            <w:shd w:fill="F2F6FA"/>
          </w:tcPr>
          <w:p>
            <w:pPr>
              <w:spacing w:after="40" w:before="40"/>
            </w:pPr>
            <w:r>
              <w:rPr>
                <w:sz w:val="20"/>
              </w:rPr>
            </w:r>
            <w:r>
              <w:rPr>
                <w:b/>
                <w:sz w:val="20"/>
              </w:rPr>
              <w:t>Density Investigation</w:t>
            </w:r>
          </w:p>
        </w:tc>
        <w:tc>
          <w:tcPr>
            <w:tcW w:type="dxa" w:w="1560"/>
            <w:shd w:fill="F2F6FA"/>
          </w:tcPr>
          <w:p>
            <w:pPr>
              <w:spacing w:after="40" w:before="40"/>
            </w:pPr>
            <w:r>
              <w:rPr>
                <w:sz w:val="20"/>
              </w:rPr>
            </w:r>
            <w:r>
              <w:rPr>
                <w:sz w:val="20"/>
              </w:rPr>
              <w:t>Chemistry</w:t>
            </w:r>
          </w:p>
        </w:tc>
        <w:tc>
          <w:tcPr>
            <w:tcW w:type="dxa" w:w="1560"/>
            <w:shd w:fill="F2F6FA"/>
          </w:tcPr>
          <w:p>
            <w:pPr>
              <w:spacing w:after="40" w:before="40"/>
            </w:pPr>
            <w:r>
              <w:rPr>
                <w:sz w:val="20"/>
              </w:rPr>
            </w:r>
            <w:r>
              <w:rPr>
                <w:sz w:val="20"/>
              </w:rPr>
              <w:t>2</w:t>
            </w:r>
          </w:p>
        </w:tc>
        <w:tc>
          <w:tcPr>
            <w:tcW w:type="dxa" w:w="1560"/>
            <w:shd w:fill="F2F6FA"/>
          </w:tcPr>
          <w:p>
            <w:pPr>
              <w:spacing w:after="40" w:before="40"/>
            </w:pPr>
            <w:r>
              <w:rPr>
                <w:sz w:val="20"/>
              </w:rPr>
            </w:r>
            <w:r>
              <w:rPr>
                <w:sz w:val="20"/>
              </w:rPr>
              <w:t>material type, volume, mass</w:t>
            </w:r>
          </w:p>
        </w:tc>
        <w:tc>
          <w:tcPr>
            <w:tcW w:type="dxa" w:w="1560"/>
            <w:shd w:fill="F2F6FA"/>
          </w:tcPr>
          <w:p>
            <w:pPr>
              <w:spacing w:after="40" w:before="40"/>
            </w:pPr>
            <w:r>
              <w:rPr>
                <w:sz w:val="20"/>
              </w:rPr>
            </w:r>
            <w:r>
              <w:rPr>
                <w:sz w:val="20"/>
              </w:rPr>
              <w:t>Correct density calculation</w:t>
            </w:r>
          </w:p>
        </w:tc>
        <w:tc>
          <w:tcPr>
            <w:tcW w:type="dxa" w:w="1560"/>
            <w:shd w:fill="F2F6FA"/>
          </w:tcPr>
          <w:p>
            <w:pPr>
              <w:spacing w:after="40" w:before="40"/>
            </w:pPr>
            <w:r>
              <w:rPr>
                <w:sz w:val="20"/>
              </w:rPr>
            </w:r>
            <w:r>
              <w:rPr>
                <w:sz w:val="20"/>
              </w:rPr>
              <w:t>Mass, volume, density formula, material properties</w:t>
            </w:r>
          </w:p>
        </w:tc>
      </w:tr>
      <w:tr>
        <w:tc>
          <w:tcPr>
            <w:tcW w:type="dxa" w:w="1560"/>
          </w:tcPr>
          <w:p>
            <w:pPr>
              <w:spacing w:after="40" w:before="40"/>
            </w:pPr>
            <w:r>
              <w:rPr>
                <w:sz w:val="20"/>
              </w:rPr>
            </w:r>
            <w:r>
              <w:rPr>
                <w:b/>
                <w:sz w:val="20"/>
              </w:rPr>
              <w:t>Electrical Circuits</w:t>
            </w:r>
          </w:p>
        </w:tc>
        <w:tc>
          <w:tcPr>
            <w:tcW w:type="dxa" w:w="1560"/>
          </w:tcPr>
          <w:p>
            <w:pPr>
              <w:spacing w:after="40" w:before="40"/>
            </w:pPr>
            <w:r>
              <w:rPr>
                <w:sz w:val="20"/>
              </w:rPr>
            </w:r>
            <w:r>
              <w:rPr>
                <w:sz w:val="20"/>
              </w:rPr>
              <w:t>Physics</w:t>
            </w:r>
          </w:p>
        </w:tc>
        <w:tc>
          <w:tcPr>
            <w:tcW w:type="dxa" w:w="1560"/>
          </w:tcPr>
          <w:p>
            <w:pPr>
              <w:spacing w:after="40" w:before="40"/>
            </w:pPr>
            <w:r>
              <w:rPr>
                <w:sz w:val="20"/>
              </w:rPr>
            </w:r>
            <w:r>
              <w:rPr>
                <w:sz w:val="20"/>
              </w:rPr>
              <w:t>2</w:t>
            </w:r>
          </w:p>
        </w:tc>
        <w:tc>
          <w:tcPr>
            <w:tcW w:type="dxa" w:w="1560"/>
          </w:tcPr>
          <w:p>
            <w:pPr>
              <w:spacing w:after="40" w:before="40"/>
            </w:pPr>
            <w:r>
              <w:rPr>
                <w:sz w:val="20"/>
              </w:rPr>
            </w:r>
            <w:r>
              <w:rPr>
                <w:sz w:val="20"/>
              </w:rPr>
              <w:t>voltage, resistance, components</w:t>
            </w:r>
          </w:p>
        </w:tc>
        <w:tc>
          <w:tcPr>
            <w:tcW w:type="dxa" w:w="1560"/>
          </w:tcPr>
          <w:p>
            <w:pPr>
              <w:spacing w:after="40" w:before="40"/>
            </w:pPr>
            <w:r>
              <w:rPr>
                <w:sz w:val="20"/>
              </w:rPr>
            </w:r>
            <w:r>
              <w:rPr>
                <w:sz w:val="20"/>
              </w:rPr>
              <w:t>Target current/brightness</w:t>
            </w:r>
          </w:p>
        </w:tc>
        <w:tc>
          <w:tcPr>
            <w:tcW w:type="dxa" w:w="1560"/>
          </w:tcPr>
          <w:p>
            <w:pPr>
              <w:spacing w:after="40" w:before="40"/>
            </w:pPr>
            <w:r>
              <w:rPr>
                <w:sz w:val="20"/>
              </w:rPr>
            </w:r>
            <w:r>
              <w:rPr>
                <w:sz w:val="20"/>
              </w:rPr>
              <w:t>Ohm's law, series/parallel circuits, V=IR</w:t>
            </w:r>
          </w:p>
        </w:tc>
      </w:tr>
      <w:tr>
        <w:tc>
          <w:tcPr>
            <w:tcW w:type="dxa" w:w="1560"/>
            <w:shd w:fill="F2F6FA"/>
          </w:tcPr>
          <w:p>
            <w:pPr>
              <w:spacing w:after="40" w:before="40"/>
            </w:pPr>
            <w:r>
              <w:rPr>
                <w:sz w:val="20"/>
              </w:rPr>
            </w:r>
            <w:r>
              <w:rPr>
                <w:b/>
                <w:sz w:val="20"/>
              </w:rPr>
              <w:t>Pendulum Motion</w:t>
            </w:r>
          </w:p>
        </w:tc>
        <w:tc>
          <w:tcPr>
            <w:tcW w:type="dxa" w:w="1560"/>
            <w:shd w:fill="F2F6FA"/>
          </w:tcPr>
          <w:p>
            <w:pPr>
              <w:spacing w:after="40" w:before="40"/>
            </w:pPr>
            <w:r>
              <w:rPr>
                <w:sz w:val="20"/>
              </w:rPr>
            </w:r>
            <w:r>
              <w:rPr>
                <w:sz w:val="20"/>
              </w:rPr>
              <w:t>Physics</w:t>
            </w:r>
          </w:p>
        </w:tc>
        <w:tc>
          <w:tcPr>
            <w:tcW w:type="dxa" w:w="1560"/>
            <w:shd w:fill="F2F6FA"/>
          </w:tcPr>
          <w:p>
            <w:pPr>
              <w:spacing w:after="40" w:before="40"/>
            </w:pPr>
            <w:r>
              <w:rPr>
                <w:sz w:val="20"/>
              </w:rPr>
            </w:r>
            <w:r>
              <w:rPr>
                <w:sz w:val="20"/>
              </w:rPr>
              <w:t>3</w:t>
            </w:r>
          </w:p>
        </w:tc>
        <w:tc>
          <w:tcPr>
            <w:tcW w:type="dxa" w:w="1560"/>
            <w:shd w:fill="F2F6FA"/>
          </w:tcPr>
          <w:p>
            <w:pPr>
              <w:spacing w:after="40" w:before="40"/>
            </w:pPr>
            <w:r>
              <w:rPr>
                <w:sz w:val="20"/>
              </w:rPr>
            </w:r>
            <w:r>
              <w:rPr>
                <w:sz w:val="20"/>
              </w:rPr>
              <w:t>string length, mass, release angle</w:t>
            </w:r>
          </w:p>
        </w:tc>
        <w:tc>
          <w:tcPr>
            <w:tcW w:type="dxa" w:w="1560"/>
            <w:shd w:fill="F2F6FA"/>
          </w:tcPr>
          <w:p>
            <w:pPr>
              <w:spacing w:after="40" w:before="40"/>
            </w:pPr>
            <w:r>
              <w:rPr>
                <w:sz w:val="20"/>
              </w:rPr>
            </w:r>
            <w:r>
              <w:rPr>
                <w:sz w:val="20"/>
              </w:rPr>
              <w:t>Target period</w:t>
            </w:r>
          </w:p>
        </w:tc>
        <w:tc>
          <w:tcPr>
            <w:tcW w:type="dxa" w:w="1560"/>
            <w:shd w:fill="F2F6FA"/>
          </w:tcPr>
          <w:p>
            <w:pPr>
              <w:spacing w:after="40" w:before="40"/>
            </w:pPr>
            <w:r>
              <w:rPr>
                <w:sz w:val="20"/>
              </w:rPr>
            </w:r>
            <w:r>
              <w:rPr>
                <w:sz w:val="20"/>
              </w:rPr>
              <w:t>Period formula, gravity, controlled variables</w:t>
            </w:r>
          </w:p>
        </w:tc>
      </w:tr>
      <w:tr>
        <w:tc>
          <w:tcPr>
            <w:tcW w:type="dxa" w:w="1560"/>
          </w:tcPr>
          <w:p>
            <w:pPr>
              <w:spacing w:after="40" w:before="40"/>
            </w:pPr>
            <w:r>
              <w:rPr>
                <w:sz w:val="20"/>
              </w:rPr>
            </w:r>
            <w:r>
              <w:rPr>
                <w:b/>
                <w:sz w:val="20"/>
              </w:rPr>
              <w:t>Heat Transfer</w:t>
            </w:r>
          </w:p>
        </w:tc>
        <w:tc>
          <w:tcPr>
            <w:tcW w:type="dxa" w:w="1560"/>
          </w:tcPr>
          <w:p>
            <w:pPr>
              <w:spacing w:after="40" w:before="40"/>
            </w:pPr>
            <w:r>
              <w:rPr>
                <w:sz w:val="20"/>
              </w:rPr>
            </w:r>
            <w:r>
              <w:rPr>
                <w:sz w:val="20"/>
              </w:rPr>
              <w:t>Physics</w:t>
            </w:r>
          </w:p>
        </w:tc>
        <w:tc>
          <w:tcPr>
            <w:tcW w:type="dxa" w:w="1560"/>
          </w:tcPr>
          <w:p>
            <w:pPr>
              <w:spacing w:after="40" w:before="40"/>
            </w:pPr>
            <w:r>
              <w:rPr>
                <w:sz w:val="20"/>
              </w:rPr>
            </w:r>
            <w:r>
              <w:rPr>
                <w:sz w:val="20"/>
              </w:rPr>
              <w:t>3</w:t>
            </w:r>
          </w:p>
        </w:tc>
        <w:tc>
          <w:tcPr>
            <w:tcW w:type="dxa" w:w="1560"/>
          </w:tcPr>
          <w:p>
            <w:pPr>
              <w:spacing w:after="40" w:before="40"/>
            </w:pPr>
            <w:r>
              <w:rPr>
                <w:sz w:val="20"/>
              </w:rPr>
            </w:r>
            <w:r>
              <w:rPr>
                <w:sz w:val="20"/>
              </w:rPr>
              <w:t>material, thickness, temperature differential</w:t>
            </w:r>
          </w:p>
        </w:tc>
        <w:tc>
          <w:tcPr>
            <w:tcW w:type="dxa" w:w="1560"/>
          </w:tcPr>
          <w:p>
            <w:pPr>
              <w:spacing w:after="40" w:before="40"/>
            </w:pPr>
            <w:r>
              <w:rPr>
                <w:sz w:val="20"/>
              </w:rPr>
            </w:r>
            <w:r>
              <w:rPr>
                <w:sz w:val="20"/>
              </w:rPr>
              <w:t>Target transfer rate</w:t>
            </w:r>
          </w:p>
        </w:tc>
        <w:tc>
          <w:tcPr>
            <w:tcW w:type="dxa" w:w="1560"/>
          </w:tcPr>
          <w:p>
            <w:pPr>
              <w:spacing w:after="40" w:before="40"/>
            </w:pPr>
            <w:r>
              <w:rPr>
                <w:sz w:val="20"/>
              </w:rPr>
            </w:r>
            <w:r>
              <w:rPr>
                <w:sz w:val="20"/>
              </w:rPr>
              <w:t>Conduction, insulation, thermal conductivity</w:t>
            </w:r>
          </w:p>
        </w:tc>
      </w:tr>
    </w:tbl>
    <w:p/>
    <w:p>
      <w:r>
        <w:t>Experiments unlock sequentially (complete N to unlock N+1).</w:t>
      </w:r>
    </w:p>
    <w:p>
      <w:pPr>
        <w:pStyle w:val="Heading4"/>
      </w:pPr>
      <w:r>
        <w:t>6-Phase Experiment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Phase</w:t>
            </w:r>
          </w:p>
        </w:tc>
        <w:tc>
          <w:tcPr>
            <w:tcW w:type="dxa" w:w="3120"/>
            <w:shd w:fill="1B3A5C"/>
          </w:tcPr>
          <w:p>
            <w:pPr>
              <w:spacing w:after="40" w:before="40"/>
            </w:pPr>
            <w:r>
              <w:rPr>
                <w:b/>
                <w:color w:val="FFFFFF"/>
                <w:sz w:val="20"/>
              </w:rPr>
            </w:r>
            <w:r>
              <w:rPr>
                <w:b/>
                <w:color w:val="FFFFFF"/>
                <w:sz w:val="20"/>
              </w:rPr>
              <w:t>Activity</w:t>
            </w:r>
          </w:p>
        </w:tc>
        <w:tc>
          <w:tcPr>
            <w:tcW w:type="dxa" w:w="3120"/>
            <w:shd w:fill="1B3A5C"/>
          </w:tcPr>
          <w:p>
            <w:pPr>
              <w:spacing w:after="40" w:before="40"/>
            </w:pPr>
            <w:r>
              <w:rPr>
                <w:b/>
                <w:color w:val="FFFFFF"/>
                <w:sz w:val="20"/>
              </w:rPr>
            </w:r>
            <w:r>
              <w:rPr>
                <w:b/>
                <w:color w:val="FFFFFF"/>
                <w:sz w:val="20"/>
              </w:rPr>
              <w:t>Assessment Value</w:t>
            </w:r>
          </w:p>
        </w:tc>
      </w:tr>
      <w:tr>
        <w:tc>
          <w:tcPr>
            <w:tcW w:type="dxa" w:w="3120"/>
          </w:tcPr>
          <w:p>
            <w:pPr>
              <w:spacing w:after="40" w:before="40"/>
            </w:pPr>
            <w:r>
              <w:rPr>
                <w:sz w:val="20"/>
              </w:rPr>
            </w:r>
            <w:r>
              <w:rPr>
                <w:sz w:val="20"/>
              </w:rPr>
              <w:t xml:space="preserve">1. </w:t>
            </w:r>
            <w:r>
              <w:rPr>
                <w:b/>
                <w:sz w:val="20"/>
              </w:rPr>
              <w:t>Hypothesis</w:t>
            </w:r>
          </w:p>
        </w:tc>
        <w:tc>
          <w:tcPr>
            <w:tcW w:type="dxa" w:w="3120"/>
          </w:tcPr>
          <w:p>
            <w:pPr>
              <w:spacing w:after="40" w:before="40"/>
            </w:pPr>
            <w:r>
              <w:rPr>
                <w:sz w:val="20"/>
              </w:rPr>
            </w:r>
            <w:r>
              <w:rPr>
                <w:sz w:val="20"/>
              </w:rPr>
              <w:t>Select from 4 hypothesis options before experimenting</w:t>
            </w:r>
          </w:p>
        </w:tc>
        <w:tc>
          <w:tcPr>
            <w:tcW w:type="dxa" w:w="3120"/>
          </w:tcPr>
          <w:p>
            <w:pPr>
              <w:spacing w:after="40" w:before="40"/>
            </w:pPr>
            <w:r>
              <w:rPr>
                <w:sz w:val="20"/>
              </w:rPr>
            </w:r>
            <w:r>
              <w:rPr>
                <w:sz w:val="20"/>
              </w:rPr>
              <w:t>Tests prediction skill and prior knowledge</w:t>
            </w:r>
          </w:p>
        </w:tc>
      </w:tr>
      <w:tr>
        <w:tc>
          <w:tcPr>
            <w:tcW w:type="dxa" w:w="3120"/>
            <w:shd w:fill="F2F6FA"/>
          </w:tcPr>
          <w:p>
            <w:pPr>
              <w:spacing w:after="40" w:before="40"/>
            </w:pPr>
            <w:r>
              <w:rPr>
                <w:sz w:val="20"/>
              </w:rPr>
            </w:r>
            <w:r>
              <w:rPr>
                <w:sz w:val="20"/>
              </w:rPr>
              <w:t xml:space="preserve">2. </w:t>
            </w:r>
            <w:r>
              <w:rPr>
                <w:b/>
                <w:sz w:val="20"/>
              </w:rPr>
              <w:t>Equipment</w:t>
            </w:r>
          </w:p>
        </w:tc>
        <w:tc>
          <w:tcPr>
            <w:tcW w:type="dxa" w:w="3120"/>
            <w:shd w:fill="F2F6FA"/>
          </w:tcPr>
          <w:p>
            <w:pPr>
              <w:spacing w:after="40" w:before="40"/>
            </w:pPr>
            <w:r>
              <w:rPr>
                <w:sz w:val="20"/>
              </w:rPr>
            </w:r>
            <w:r>
              <w:rPr>
                <w:sz w:val="20"/>
              </w:rPr>
              <w:t>Choose tools from available catalog (correct + distractor items)</w:t>
            </w:r>
          </w:p>
        </w:tc>
        <w:tc>
          <w:tcPr>
            <w:tcW w:type="dxa" w:w="3120"/>
            <w:shd w:fill="F2F6FA"/>
          </w:tcPr>
          <w:p>
            <w:pPr>
              <w:spacing w:after="40" w:before="40"/>
            </w:pPr>
            <w:r>
              <w:rPr>
                <w:sz w:val="20"/>
              </w:rPr>
            </w:r>
            <w:r>
              <w:rPr>
                <w:sz w:val="20"/>
              </w:rPr>
              <w:t>Tests procedural knowledge and lab familiarity</w:t>
            </w:r>
          </w:p>
        </w:tc>
      </w:tr>
      <w:tr>
        <w:tc>
          <w:tcPr>
            <w:tcW w:type="dxa" w:w="3120"/>
          </w:tcPr>
          <w:p>
            <w:pPr>
              <w:spacing w:after="40" w:before="40"/>
            </w:pPr>
            <w:r>
              <w:rPr>
                <w:sz w:val="20"/>
              </w:rPr>
            </w:r>
            <w:r>
              <w:rPr>
                <w:sz w:val="20"/>
              </w:rPr>
              <w:t xml:space="preserve">3. </w:t>
            </w:r>
            <w:r>
              <w:rPr>
                <w:b/>
                <w:sz w:val="20"/>
              </w:rPr>
              <w:t>Variable</w:t>
            </w:r>
          </w:p>
        </w:tc>
        <w:tc>
          <w:tcPr>
            <w:tcW w:type="dxa" w:w="3120"/>
          </w:tcPr>
          <w:p>
            <w:pPr>
              <w:spacing w:after="40" w:before="40"/>
            </w:pPr>
            <w:r>
              <w:rPr>
                <w:sz w:val="20"/>
              </w:rPr>
            </w:r>
            <w:r>
              <w:rPr>
                <w:sz w:val="20"/>
              </w:rPr>
              <w:t>Adjust independent variables using slider/input controls</w:t>
            </w:r>
          </w:p>
        </w:tc>
        <w:tc>
          <w:tcPr>
            <w:tcW w:type="dxa" w:w="3120"/>
          </w:tcPr>
          <w:p>
            <w:pPr>
              <w:spacing w:after="40" w:before="40"/>
            </w:pPr>
            <w:r>
              <w:rPr>
                <w:sz w:val="20"/>
              </w:rPr>
            </w:r>
            <w:r>
              <w:rPr>
                <w:sz w:val="20"/>
              </w:rPr>
              <w:t>Tests systematic vs. random experimentation</w:t>
            </w:r>
          </w:p>
        </w:tc>
      </w:tr>
      <w:tr>
        <w:tc>
          <w:tcPr>
            <w:tcW w:type="dxa" w:w="3120"/>
            <w:shd w:fill="F2F6FA"/>
          </w:tcPr>
          <w:p>
            <w:pPr>
              <w:spacing w:after="40" w:before="40"/>
            </w:pPr>
            <w:r>
              <w:rPr>
                <w:sz w:val="20"/>
              </w:rPr>
            </w:r>
            <w:r>
              <w:rPr>
                <w:sz w:val="20"/>
              </w:rPr>
              <w:t xml:space="preserve">4. </w:t>
            </w:r>
            <w:r>
              <w:rPr>
                <w:b/>
                <w:sz w:val="20"/>
              </w:rPr>
              <w:t>Run</w:t>
            </w:r>
          </w:p>
        </w:tc>
        <w:tc>
          <w:tcPr>
            <w:tcW w:type="dxa" w:w="3120"/>
            <w:shd w:fill="F2F6FA"/>
          </w:tcPr>
          <w:p>
            <w:pPr>
              <w:spacing w:after="40" w:before="40"/>
            </w:pPr>
            <w:r>
              <w:rPr>
                <w:sz w:val="20"/>
              </w:rPr>
            </w:r>
            <w:r>
              <w:rPr>
                <w:sz w:val="20"/>
              </w:rPr>
              <w:t>Execute the experiment and observe the computed result</w:t>
            </w:r>
          </w:p>
        </w:tc>
        <w:tc>
          <w:tcPr>
            <w:tcW w:type="dxa" w:w="3120"/>
            <w:shd w:fill="F2F6FA"/>
          </w:tcPr>
          <w:p>
            <w:pPr>
              <w:spacing w:after="40" w:before="40"/>
            </w:pPr>
            <w:r>
              <w:rPr>
                <w:sz w:val="20"/>
              </w:rPr>
            </w:r>
            <w:r>
              <w:rPr>
                <w:sz w:val="20"/>
              </w:rPr>
              <w:t>Tests iterative approach and convergence strategy</w:t>
            </w:r>
          </w:p>
        </w:tc>
      </w:tr>
      <w:tr>
        <w:tc>
          <w:tcPr>
            <w:tcW w:type="dxa" w:w="3120"/>
          </w:tcPr>
          <w:p>
            <w:pPr>
              <w:spacing w:after="40" w:before="40"/>
            </w:pPr>
            <w:r>
              <w:rPr>
                <w:sz w:val="20"/>
              </w:rPr>
            </w:r>
            <w:r>
              <w:rPr>
                <w:sz w:val="20"/>
              </w:rPr>
              <w:t xml:space="preserve">5. </w:t>
            </w:r>
            <w:r>
              <w:rPr>
                <w:b/>
                <w:sz w:val="20"/>
              </w:rPr>
              <w:t>Observe</w:t>
            </w:r>
          </w:p>
        </w:tc>
        <w:tc>
          <w:tcPr>
            <w:tcW w:type="dxa" w:w="3120"/>
          </w:tcPr>
          <w:p>
            <w:pPr>
              <w:spacing w:after="40" w:before="40"/>
            </w:pPr>
            <w:r>
              <w:rPr>
                <w:sz w:val="20"/>
              </w:rPr>
            </w:r>
            <w:r>
              <w:rPr>
                <w:sz w:val="20"/>
              </w:rPr>
              <w:t>Select correct observations from multiple options</w:t>
            </w:r>
          </w:p>
        </w:tc>
        <w:tc>
          <w:tcPr>
            <w:tcW w:type="dxa" w:w="3120"/>
          </w:tcPr>
          <w:p>
            <w:pPr>
              <w:spacing w:after="40" w:before="40"/>
            </w:pPr>
            <w:r>
              <w:rPr>
                <w:sz w:val="20"/>
              </w:rPr>
            </w:r>
            <w:r>
              <w:rPr>
                <w:sz w:val="20"/>
              </w:rPr>
              <w:t>Tests observation and interpretation skills</w:t>
            </w:r>
          </w:p>
        </w:tc>
      </w:tr>
      <w:tr>
        <w:tc>
          <w:tcPr>
            <w:tcW w:type="dxa" w:w="3120"/>
            <w:shd w:fill="F2F6FA"/>
          </w:tcPr>
          <w:p>
            <w:pPr>
              <w:spacing w:after="40" w:before="40"/>
            </w:pPr>
            <w:r>
              <w:rPr>
                <w:sz w:val="20"/>
              </w:rPr>
            </w:r>
            <w:r>
              <w:rPr>
                <w:sz w:val="20"/>
              </w:rPr>
              <w:t xml:space="preserve">6. </w:t>
            </w:r>
            <w:r>
              <w:rPr>
                <w:b/>
                <w:sz w:val="20"/>
              </w:rPr>
              <w:t>Conclude</w:t>
            </w:r>
          </w:p>
        </w:tc>
        <w:tc>
          <w:tcPr>
            <w:tcW w:type="dxa" w:w="3120"/>
            <w:shd w:fill="F2F6FA"/>
          </w:tcPr>
          <w:p>
            <w:pPr>
              <w:spacing w:after="40" w:before="40"/>
            </w:pPr>
            <w:r>
              <w:rPr>
                <w:sz w:val="20"/>
              </w:rPr>
            </w:r>
            <w:r>
              <w:rPr>
                <w:sz w:val="20"/>
              </w:rPr>
              <w:t>Select the correct conclusion from 4 options</w:t>
            </w:r>
          </w:p>
        </w:tc>
        <w:tc>
          <w:tcPr>
            <w:tcW w:type="dxa" w:w="3120"/>
            <w:shd w:fill="F2F6FA"/>
          </w:tcPr>
          <w:p>
            <w:pPr>
              <w:spacing w:after="40" w:before="40"/>
            </w:pPr>
            <w:r>
              <w:rPr>
                <w:sz w:val="20"/>
              </w:rPr>
            </w:r>
            <w:r>
              <w:rPr>
                <w:sz w:val="20"/>
              </w:rPr>
              <w:t>Tests ability to synthesize evidence into understanding</w:t>
            </w:r>
          </w:p>
        </w:tc>
      </w:tr>
    </w:tbl>
    <w:p/>
    <w:p>
      <w:pPr>
        <w:pStyle w:val="Heading4"/>
      </w:pPr>
      <w:r>
        <w:t>Equipment Catalog (20 pieces, 5 categories)</w:t>
      </w:r>
    </w:p>
    <w:tbl>
      <w:tblPr>
        <w:tblStyle w:val="TableGrid"/>
        <w:tblW w:type="auto" w:w="0"/>
        <w:jc w:val="center"/>
        <w:tblLook w:firstColumn="1" w:firstRow="1" w:lastColumn="0" w:lastRow="0" w:noHBand="0" w:noVBand="1" w:val="04A0"/>
      </w:tblPr>
      <w:tblGrid>
        <w:gridCol w:w="4680"/>
        <w:gridCol w:w="4680"/>
      </w:tblGrid>
      <w:tr>
        <w:tc>
          <w:tcPr>
            <w:tcW w:type="dxa" w:w="4680"/>
            <w:shd w:fill="1B3A5C"/>
          </w:tcPr>
          <w:p>
            <w:pPr>
              <w:spacing w:after="40" w:before="40"/>
            </w:pPr>
            <w:r>
              <w:rPr>
                <w:b/>
                <w:color w:val="FFFFFF"/>
                <w:sz w:val="20"/>
              </w:rPr>
            </w:r>
            <w:r>
              <w:rPr>
                <w:b/>
                <w:color w:val="FFFFFF"/>
                <w:sz w:val="20"/>
              </w:rPr>
              <w:t>Category</w:t>
            </w:r>
          </w:p>
        </w:tc>
        <w:tc>
          <w:tcPr>
            <w:tcW w:type="dxa" w:w="4680"/>
            <w:shd w:fill="1B3A5C"/>
          </w:tcPr>
          <w:p>
            <w:pPr>
              <w:spacing w:after="40" w:before="40"/>
            </w:pPr>
            <w:r>
              <w:rPr>
                <w:b/>
                <w:color w:val="FFFFFF"/>
                <w:sz w:val="20"/>
              </w:rPr>
            </w:r>
            <w:r>
              <w:rPr>
                <w:b/>
                <w:color w:val="FFFFFF"/>
                <w:sz w:val="20"/>
              </w:rPr>
              <w:t>Equipment</w:t>
            </w:r>
          </w:p>
        </w:tc>
      </w:tr>
      <w:tr>
        <w:tc>
          <w:tcPr>
            <w:tcW w:type="dxa" w:w="4680"/>
          </w:tcPr>
          <w:p>
            <w:pPr>
              <w:spacing w:after="40" w:before="40"/>
            </w:pPr>
            <w:r>
              <w:rPr>
                <w:sz w:val="20"/>
              </w:rPr>
            </w:r>
            <w:r>
              <w:rPr>
                <w:b/>
                <w:sz w:val="20"/>
              </w:rPr>
              <w:t>Measuring</w:t>
            </w:r>
          </w:p>
        </w:tc>
        <w:tc>
          <w:tcPr>
            <w:tcW w:type="dxa" w:w="4680"/>
          </w:tcPr>
          <w:p>
            <w:pPr>
              <w:spacing w:after="40" w:before="40"/>
            </w:pPr>
            <w:r>
              <w:rPr>
                <w:sz w:val="20"/>
              </w:rPr>
            </w:r>
            <w:r>
              <w:rPr>
                <w:sz w:val="20"/>
              </w:rPr>
              <w:t>Beaker, Graduated Cylinder, pH Meter, Thermometer, Digital Scale, Litmus Paper, Ruler, Stopwatch</w:t>
            </w:r>
          </w:p>
        </w:tc>
      </w:tr>
      <w:tr>
        <w:tc>
          <w:tcPr>
            <w:tcW w:type="dxa" w:w="4680"/>
            <w:shd w:fill="F2F6FA"/>
          </w:tcPr>
          <w:p>
            <w:pPr>
              <w:spacing w:after="40" w:before="40"/>
            </w:pPr>
            <w:r>
              <w:rPr>
                <w:sz w:val="20"/>
              </w:rPr>
            </w:r>
            <w:r>
              <w:rPr>
                <w:b/>
                <w:sz w:val="20"/>
              </w:rPr>
              <w:t>Heating</w:t>
            </w:r>
          </w:p>
        </w:tc>
        <w:tc>
          <w:tcPr>
            <w:tcW w:type="dxa" w:w="4680"/>
            <w:shd w:fill="F2F6FA"/>
          </w:tcPr>
          <w:p>
            <w:pPr>
              <w:spacing w:after="40" w:before="40"/>
            </w:pPr>
            <w:r>
              <w:rPr>
                <w:sz w:val="20"/>
              </w:rPr>
            </w:r>
            <w:r>
              <w:rPr>
                <w:sz w:val="20"/>
              </w:rPr>
              <w:t>Bunsen Burner</w:t>
            </w:r>
          </w:p>
        </w:tc>
      </w:tr>
      <w:tr>
        <w:tc>
          <w:tcPr>
            <w:tcW w:type="dxa" w:w="4680"/>
          </w:tcPr>
          <w:p>
            <w:pPr>
              <w:spacing w:after="40" w:before="40"/>
            </w:pPr>
            <w:r>
              <w:rPr>
                <w:sz w:val="20"/>
              </w:rPr>
            </w:r>
            <w:r>
              <w:rPr>
                <w:b/>
                <w:sz w:val="20"/>
              </w:rPr>
              <w:t>Electrical</w:t>
            </w:r>
          </w:p>
        </w:tc>
        <w:tc>
          <w:tcPr>
            <w:tcW w:type="dxa" w:w="4680"/>
          </w:tcPr>
          <w:p>
            <w:pPr>
              <w:spacing w:after="40" w:before="40"/>
            </w:pPr>
            <w:r>
              <w:rPr>
                <w:sz w:val="20"/>
              </w:rPr>
            </w:r>
            <w:r>
              <w:rPr>
                <w:sz w:val="20"/>
              </w:rPr>
              <w:t>Ammeter, Voltmeter, Connecting Wires, Battery Pack, Resistor, Switch, Light Bulb</w:t>
            </w:r>
          </w:p>
        </w:tc>
      </w:tr>
      <w:tr>
        <w:tc>
          <w:tcPr>
            <w:tcW w:type="dxa" w:w="4680"/>
            <w:shd w:fill="F2F6FA"/>
          </w:tcPr>
          <w:p>
            <w:pPr>
              <w:spacing w:after="40" w:before="40"/>
            </w:pPr>
            <w:r>
              <w:rPr>
                <w:sz w:val="20"/>
              </w:rPr>
            </w:r>
            <w:r>
              <w:rPr>
                <w:b/>
                <w:sz w:val="20"/>
              </w:rPr>
              <w:t>Safety</w:t>
            </w:r>
          </w:p>
        </w:tc>
        <w:tc>
          <w:tcPr>
            <w:tcW w:type="dxa" w:w="4680"/>
            <w:shd w:fill="F2F6FA"/>
          </w:tcPr>
          <w:p>
            <w:pPr>
              <w:spacing w:after="40" w:before="40"/>
            </w:pPr>
            <w:r>
              <w:rPr>
                <w:sz w:val="20"/>
              </w:rPr>
            </w:r>
            <w:r>
              <w:rPr>
                <w:sz w:val="20"/>
              </w:rPr>
              <w:t>Safety Goggles</w:t>
            </w:r>
          </w:p>
        </w:tc>
      </w:tr>
      <w:tr>
        <w:tc>
          <w:tcPr>
            <w:tcW w:type="dxa" w:w="4680"/>
          </w:tcPr>
          <w:p>
            <w:pPr>
              <w:spacing w:after="40" w:before="40"/>
            </w:pPr>
            <w:r>
              <w:rPr>
                <w:sz w:val="20"/>
              </w:rPr>
            </w:r>
            <w:r>
              <w:rPr>
                <w:b/>
                <w:sz w:val="20"/>
              </w:rPr>
              <w:t>Materials</w:t>
            </w:r>
          </w:p>
        </w:tc>
        <w:tc>
          <w:tcPr>
            <w:tcW w:type="dxa" w:w="4680"/>
          </w:tcPr>
          <w:p>
            <w:pPr>
              <w:spacing w:after="40" w:before="40"/>
            </w:pPr>
            <w:r>
              <w:rPr>
                <w:sz w:val="20"/>
              </w:rPr>
            </w:r>
            <w:r>
              <w:rPr>
                <w:sz w:val="20"/>
              </w:rPr>
              <w:t>String, Weight Set, Insulation Kit</w:t>
            </w:r>
          </w:p>
        </w:tc>
      </w:tr>
    </w:tbl>
    <w:p/>
    <w:p>
      <w:pPr>
        <w:pStyle w:val="Heading4"/>
      </w:pPr>
      <w:r>
        <w:t>Discovery Journal</w:t>
      </w:r>
    </w:p>
    <w:p>
      <w:r>
        <w:t>Hidden discoveries triggered by specific variable/result conditions (e.g., pH &lt; 1 triggers "Extreme Acid Zone", exact pH 7.00 triggers "Perfect Neutral"). Tracked in a persistent journal that rewards scientific curiosity.</w:t>
      </w:r>
    </w:p>
    <w:p>
      <w:pPr>
        <w:pStyle w:val="Heading4"/>
      </w:pPr>
      <w:r>
        <w:t>Disaster Gallery</w:t>
      </w:r>
    </w:p>
    <w:p>
      <w:r>
        <w:t>Spectacular failure states triggered by extreme or dangerous combinations (e.g., acidDrops &gt;= 18 AND baseDrops &gt;= 18 triggers "Foam Eruption"; pH &lt; 2 triggers "Beaker Dissolve"). Collected in a gallery that de-stigmatizes failure and encourages boundary exploration.</w:t>
      </w:r>
    </w:p>
    <w:p>
      <w:pPr>
        <w:pStyle w:val="Heading4"/>
      </w:pPr>
      <w:r>
        <w:t>Professor Challenges</w:t>
      </w:r>
    </w:p>
    <w:p>
      <w:r>
        <w:t>Embedded questions (chemistry and physics) appear during experiments, using the shared questionEngine with adaptive difficulty and a 15-second time limit.</w:t>
      </w:r>
    </w:p>
    <w:p>
      <w:pPr>
        <w:pStyle w:val="Heading3"/>
      </w:pPr>
      <w:r>
        <w:t>4. Assembly Model</w:t>
      </w:r>
    </w:p>
    <w:p>
      <w:pPr>
        <w:pStyle w:val="Heading4"/>
      </w:pPr>
      <w:r>
        <w:t>Scoring Rubric (5 categories, 20 points each = 100 total)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Category</w:t>
            </w:r>
          </w:p>
        </w:tc>
        <w:tc>
          <w:tcPr>
            <w:tcW w:type="dxa" w:w="3120"/>
            <w:shd w:fill="1B3A5C"/>
          </w:tcPr>
          <w:p>
            <w:pPr>
              <w:spacing w:after="40" w:before="40"/>
            </w:pPr>
            <w:r>
              <w:rPr>
                <w:b/>
                <w:color w:val="FFFFFF"/>
                <w:sz w:val="20"/>
              </w:rPr>
            </w:r>
            <w:r>
              <w:rPr>
                <w:b/>
                <w:color w:val="FFFFFF"/>
                <w:sz w:val="20"/>
              </w:rPr>
              <w:t>Max Points</w:t>
            </w:r>
          </w:p>
        </w:tc>
        <w:tc>
          <w:tcPr>
            <w:tcW w:type="dxa" w:w="3120"/>
            <w:shd w:fill="1B3A5C"/>
          </w:tcPr>
          <w:p>
            <w:pPr>
              <w:spacing w:after="40" w:before="40"/>
            </w:pPr>
            <w:r>
              <w:rPr>
                <w:b/>
                <w:color w:val="FFFFFF"/>
                <w:sz w:val="20"/>
              </w:rPr>
            </w:r>
            <w:r>
              <w:rPr>
                <w:b/>
                <w:color w:val="FFFFFF"/>
                <w:sz w:val="20"/>
              </w:rPr>
              <w:t>Scoring Method</w:t>
            </w:r>
          </w:p>
        </w:tc>
      </w:tr>
      <w:tr>
        <w:tc>
          <w:tcPr>
            <w:tcW w:type="dxa" w:w="3120"/>
          </w:tcPr>
          <w:p>
            <w:pPr>
              <w:spacing w:after="40" w:before="40"/>
            </w:pPr>
            <w:r>
              <w:rPr>
                <w:sz w:val="20"/>
              </w:rPr>
            </w:r>
            <w:r>
              <w:rPr>
                <w:b/>
                <w:sz w:val="20"/>
              </w:rPr>
              <w:t>Equipment Selection</w:t>
            </w:r>
          </w:p>
        </w:tc>
        <w:tc>
          <w:tcPr>
            <w:tcW w:type="dxa" w:w="3120"/>
          </w:tcPr>
          <w:p>
            <w:pPr>
              <w:spacing w:after="40" w:before="40"/>
            </w:pPr>
            <w:r>
              <w:rPr>
                <w:sz w:val="20"/>
              </w:rPr>
            </w:r>
            <w:r>
              <w:rPr>
                <w:sz w:val="20"/>
              </w:rPr>
              <w:t>20</w:t>
            </w:r>
          </w:p>
        </w:tc>
        <w:tc>
          <w:tcPr>
            <w:tcW w:type="dxa" w:w="3120"/>
          </w:tcPr>
          <w:p>
            <w:pPr>
              <w:spacing w:after="40" w:before="40"/>
            </w:pPr>
            <w:r>
              <w:rPr>
                <w:sz w:val="20"/>
              </w:rPr>
            </w:r>
            <w:r>
              <w:rPr>
                <w:rFonts w:ascii="Consolas" w:hAnsi="Consolas"/>
                <w:color w:val="C7254E"/>
                <w:sz w:val="20"/>
              </w:rPr>
              <w:t>correctRatio * 20 - wrongPenalty</w:t>
            </w:r>
            <w:r>
              <w:rPr>
                <w:sz w:val="20"/>
              </w:rPr>
              <w:t xml:space="preserve"> (3 pts per wrong pick, max penalty 10)</w:t>
            </w:r>
          </w:p>
        </w:tc>
      </w:tr>
      <w:tr>
        <w:tc>
          <w:tcPr>
            <w:tcW w:type="dxa" w:w="3120"/>
            <w:shd w:fill="F2F6FA"/>
          </w:tcPr>
          <w:p>
            <w:pPr>
              <w:spacing w:after="40" w:before="40"/>
            </w:pPr>
            <w:r>
              <w:rPr>
                <w:sz w:val="20"/>
              </w:rPr>
            </w:r>
            <w:r>
              <w:rPr>
                <w:b/>
                <w:sz w:val="20"/>
              </w:rPr>
              <w:t>Hypothesis Quality</w:t>
            </w:r>
          </w:p>
        </w:tc>
        <w:tc>
          <w:tcPr>
            <w:tcW w:type="dxa" w:w="3120"/>
            <w:shd w:fill="F2F6FA"/>
          </w:tcPr>
          <w:p>
            <w:pPr>
              <w:spacing w:after="40" w:before="40"/>
            </w:pPr>
            <w:r>
              <w:rPr>
                <w:sz w:val="20"/>
              </w:rPr>
            </w:r>
            <w:r>
              <w:rPr>
                <w:sz w:val="20"/>
              </w:rPr>
              <w:t>20</w:t>
            </w:r>
          </w:p>
        </w:tc>
        <w:tc>
          <w:tcPr>
            <w:tcW w:type="dxa" w:w="3120"/>
            <w:shd w:fill="F2F6FA"/>
          </w:tcPr>
          <w:p>
            <w:pPr>
              <w:spacing w:after="40" w:before="40"/>
            </w:pPr>
            <w:r>
              <w:rPr>
                <w:sz w:val="20"/>
              </w:rPr>
            </w:r>
            <w:r>
              <w:rPr>
                <w:sz w:val="20"/>
              </w:rPr>
              <w:t>Correct = 20, Incorrect = 5</w:t>
            </w:r>
          </w:p>
        </w:tc>
      </w:tr>
      <w:tr>
        <w:tc>
          <w:tcPr>
            <w:tcW w:type="dxa" w:w="3120"/>
          </w:tcPr>
          <w:p>
            <w:pPr>
              <w:spacing w:after="40" w:before="40"/>
            </w:pPr>
            <w:r>
              <w:rPr>
                <w:sz w:val="20"/>
              </w:rPr>
            </w:r>
            <w:r>
              <w:rPr>
                <w:b/>
                <w:sz w:val="20"/>
              </w:rPr>
              <w:t>Exploration Breadth</w:t>
            </w:r>
          </w:p>
        </w:tc>
        <w:tc>
          <w:tcPr>
            <w:tcW w:type="dxa" w:w="3120"/>
          </w:tcPr>
          <w:p>
            <w:pPr>
              <w:spacing w:after="40" w:before="40"/>
            </w:pPr>
            <w:r>
              <w:rPr>
                <w:sz w:val="20"/>
              </w:rPr>
            </w:r>
            <w:r>
              <w:rPr>
                <w:sz w:val="20"/>
              </w:rPr>
              <w:t>20</w:t>
            </w:r>
          </w:p>
        </w:tc>
        <w:tc>
          <w:tcPr>
            <w:tcW w:type="dxa" w:w="3120"/>
          </w:tcPr>
          <w:p>
            <w:pPr>
              <w:spacing w:after="40" w:before="40"/>
            </w:pPr>
            <w:r>
              <w:rPr>
                <w:sz w:val="20"/>
              </w:rPr>
            </w:r>
            <w:r>
              <w:rPr>
                <w:sz w:val="20"/>
              </w:rPr>
              <w:t>Variable space coverage (60%) + run count bonus with diminishing returns (40%)</w:t>
            </w:r>
          </w:p>
        </w:tc>
      </w:tr>
      <w:tr>
        <w:tc>
          <w:tcPr>
            <w:tcW w:type="dxa" w:w="3120"/>
            <w:shd w:fill="F2F6FA"/>
          </w:tcPr>
          <w:p>
            <w:pPr>
              <w:spacing w:after="40" w:before="40"/>
            </w:pPr>
            <w:r>
              <w:rPr>
                <w:sz w:val="20"/>
              </w:rPr>
            </w:r>
            <w:r>
              <w:rPr>
                <w:b/>
                <w:sz w:val="20"/>
              </w:rPr>
              <w:t>Measurement Accuracy</w:t>
            </w:r>
          </w:p>
        </w:tc>
        <w:tc>
          <w:tcPr>
            <w:tcW w:type="dxa" w:w="3120"/>
            <w:shd w:fill="F2F6FA"/>
          </w:tcPr>
          <w:p>
            <w:pPr>
              <w:spacing w:after="40" w:before="40"/>
            </w:pPr>
            <w:r>
              <w:rPr>
                <w:sz w:val="20"/>
              </w:rPr>
            </w:r>
            <w:r>
              <w:rPr>
                <w:sz w:val="20"/>
              </w:rPr>
              <w:t>20</w:t>
            </w:r>
          </w:p>
        </w:tc>
        <w:tc>
          <w:tcPr>
            <w:tcW w:type="dxa" w:w="3120"/>
            <w:shd w:fill="F2F6FA"/>
          </w:tcPr>
          <w:p>
            <w:pPr>
              <w:spacing w:after="40" w:before="40"/>
            </w:pPr>
            <w:r>
              <w:rPr>
                <w:sz w:val="20"/>
              </w:rPr>
            </w:r>
            <w:r>
              <w:rPr>
                <w:rFonts w:ascii="Consolas" w:hAnsi="Consolas"/>
                <w:color w:val="C7254E"/>
                <w:sz w:val="20"/>
              </w:rPr>
              <w:t>20 * (1 - bestError/2)</w:t>
            </w:r>
            <w:r>
              <w:rPr>
                <w:sz w:val="20"/>
              </w:rPr>
              <w:t xml:space="preserve"> where error = distance from target range</w:t>
            </w:r>
          </w:p>
        </w:tc>
      </w:tr>
      <w:tr>
        <w:tc>
          <w:tcPr>
            <w:tcW w:type="dxa" w:w="3120"/>
          </w:tcPr>
          <w:p>
            <w:pPr>
              <w:spacing w:after="40" w:before="40"/>
            </w:pPr>
            <w:r>
              <w:rPr>
                <w:sz w:val="20"/>
              </w:rPr>
            </w:r>
            <w:r>
              <w:rPr>
                <w:b/>
                <w:sz w:val="20"/>
              </w:rPr>
              <w:t>Conclusion Quality</w:t>
            </w:r>
          </w:p>
        </w:tc>
        <w:tc>
          <w:tcPr>
            <w:tcW w:type="dxa" w:w="3120"/>
          </w:tcPr>
          <w:p>
            <w:pPr>
              <w:spacing w:after="40" w:before="40"/>
            </w:pPr>
            <w:r>
              <w:rPr>
                <w:sz w:val="20"/>
              </w:rPr>
            </w:r>
            <w:r>
              <w:rPr>
                <w:sz w:val="20"/>
              </w:rPr>
              <w:t>20</w:t>
            </w:r>
          </w:p>
        </w:tc>
        <w:tc>
          <w:tcPr>
            <w:tcW w:type="dxa" w:w="3120"/>
          </w:tcPr>
          <w:p>
            <w:pPr>
              <w:spacing w:after="40" w:before="40"/>
            </w:pPr>
            <w:r>
              <w:rPr>
                <w:sz w:val="20"/>
              </w:rPr>
            </w:r>
            <w:r>
              <w:rPr>
                <w:sz w:val="20"/>
              </w:rPr>
              <w:t>Correct = 20, Incorrect = 5</w:t>
            </w:r>
          </w:p>
        </w:tc>
      </w:tr>
    </w:tbl>
    <w:p/>
    <w:p>
      <w:pPr>
        <w:pStyle w:val="Heading4"/>
      </w:pPr>
      <w:r>
        <w:t>Process Mining Analysis</w:t>
      </w:r>
    </w:p>
    <w:p>
      <w:r>
        <w:t>The assessment engine evaluates experiment process quality beyond simple correctness:</w:t>
      </w:r>
    </w:p>
    <w:p>
      <w:pPr>
        <w:pStyle w:val="ListBullet"/>
      </w:pPr>
      <w:r>
        <w:rPr>
          <w:b/>
        </w:rPr>
        <w:t>Phase completeness</w:t>
      </w:r>
      <w:r>
        <w:t>: What proportion of the 6 expected phases (hypothesis, equipment, variable, run, observe, conclude) were actually performed?</w:t>
      </w:r>
    </w:p>
    <w:p>
      <w:pPr>
        <w:pStyle w:val="ListBullet"/>
      </w:pPr>
      <w:r>
        <w:rPr>
          <w:b/>
        </w:rPr>
        <w:t>Step sequence analysis</w:t>
      </w:r>
      <w:r>
        <w:t>: Were phases performed in the expected order, or did the student skip ahead?</w:t>
      </w:r>
    </w:p>
    <w:p>
      <w:pPr>
        <w:pStyle w:val="ListBullet"/>
      </w:pPr>
      <w:r>
        <w:rPr>
          <w:b/>
        </w:rPr>
        <w:t>Self-correction detection</w:t>
      </w:r>
      <w:r>
        <w:t>: When a result moved away from target, did the student adjust variables to move back toward it? (</w:t>
      </w:r>
      <w:r>
        <w:rPr>
          <w:rFonts w:ascii="Consolas" w:hAnsi="Consolas"/>
          <w:color w:val="C7254E"/>
          <w:sz w:val="19"/>
        </w:rPr>
        <w:t>countSelfCorrections</w:t>
      </w:r>
      <w:r>
        <w:t xml:space="preserve"> compares consecutive run distances from target center)</w:t>
      </w:r>
    </w:p>
    <w:p>
      <w:pPr>
        <w:pStyle w:val="Heading4"/>
      </w:pPr>
      <w:r>
        <w:t>Systematic vs. Random Experimentation Detection</w:t>
      </w:r>
    </w:p>
    <w:p>
      <w:pPr>
        <w:spacing w:before="80" w:after="80"/>
        <w:ind w:left="283"/>
        <w:shd w:fill="F5F5F5"/>
      </w:pPr>
      <w:r>
        <w:rPr>
          <w:rFonts w:ascii="Consolas" w:hAnsi="Consolas"/>
          <w:color w:val="333333"/>
          <w:sz w:val="18"/>
        </w:rPr>
        <w:t>For each consecutive pair of runs:</w:t>
        <w:br/>
        <w:t xml:space="preserve">  changedVars = variables where run[i] != run[i-1]</w:t>
        <w:br/>
        <w:t xml:space="preserve">  if changedVars.length === 1: systematicCount += 1</w:t>
        <w:br/>
        <w:br/>
        <w:t>systematicRate = systematicCount / (totalRuns - 1)</w:t>
        <w:br/>
        <w:t>wasSystematic = systematicRate &gt;= 0.50</w:t>
      </w:r>
    </w:p>
    <w:p>
      <w:r>
        <w:t>Students who change one variable at a time (controlled experiments) receive full process credit. Random experimenters (multiple variables changed simultaneously) receive reduced credit (30% of systematic score).</w:t>
      </w:r>
    </w:p>
    <w:p>
      <w:pPr>
        <w:pStyle w:val="Heading4"/>
      </w:pPr>
      <w:r>
        <w:t>Overall Assessment Weights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Dimension</w:t>
            </w:r>
          </w:p>
        </w:tc>
        <w:tc>
          <w:tcPr>
            <w:tcW w:type="dxa" w:w="3120"/>
            <w:shd w:fill="1B3A5C"/>
          </w:tcPr>
          <w:p>
            <w:pPr>
              <w:spacing w:after="40" w:before="40"/>
            </w:pPr>
            <w:r>
              <w:rPr>
                <w:b/>
                <w:color w:val="FFFFFF"/>
                <w:sz w:val="20"/>
              </w:rPr>
            </w:r>
            <w:r>
              <w:rPr>
                <w:b/>
                <w:color w:val="FFFFFF"/>
                <w:sz w:val="20"/>
              </w:rPr>
              <w:t>Weight</w:t>
            </w:r>
          </w:p>
        </w:tc>
        <w:tc>
          <w:tcPr>
            <w:tcW w:type="dxa" w:w="3120"/>
            <w:shd w:fill="1B3A5C"/>
          </w:tcPr>
          <w:p>
            <w:pPr>
              <w:spacing w:after="40" w:before="40"/>
            </w:pPr>
            <w:r>
              <w:rPr>
                <w:b/>
                <w:color w:val="FFFFFF"/>
                <w:sz w:val="20"/>
              </w:rPr>
            </w:r>
            <w:r>
              <w:rPr>
                <w:b/>
                <w:color w:val="FFFFFF"/>
                <w:sz w:val="20"/>
              </w:rPr>
              <w:t>Description</w:t>
            </w:r>
          </w:p>
        </w:tc>
      </w:tr>
      <w:tr>
        <w:tc>
          <w:tcPr>
            <w:tcW w:type="dxa" w:w="3120"/>
          </w:tcPr>
          <w:p>
            <w:pPr>
              <w:spacing w:after="40" w:before="40"/>
            </w:pPr>
            <w:r>
              <w:rPr>
                <w:sz w:val="20"/>
              </w:rPr>
            </w:r>
            <w:r>
              <w:rPr>
                <w:sz w:val="20"/>
              </w:rPr>
              <w:t>D1 (Knowledge)</w:t>
            </w:r>
          </w:p>
        </w:tc>
        <w:tc>
          <w:tcPr>
            <w:tcW w:type="dxa" w:w="3120"/>
          </w:tcPr>
          <w:p>
            <w:pPr>
              <w:spacing w:after="40" w:before="40"/>
            </w:pPr>
            <w:r>
              <w:rPr>
                <w:sz w:val="20"/>
              </w:rPr>
            </w:r>
            <w:r>
              <w:rPr>
                <w:sz w:val="20"/>
              </w:rPr>
              <w:t>15%</w:t>
            </w:r>
          </w:p>
        </w:tc>
        <w:tc>
          <w:tcPr>
            <w:tcW w:type="dxa" w:w="3120"/>
          </w:tcPr>
          <w:p>
            <w:pPr>
              <w:spacing w:after="40" w:before="40"/>
            </w:pPr>
            <w:r>
              <w:rPr>
                <w:sz w:val="20"/>
              </w:rPr>
            </w:r>
            <w:r>
              <w:rPr>
                <w:sz w:val="20"/>
              </w:rPr>
              <w:t>Question accuracy, measurement, hypothesis, conclusion</w:t>
            </w:r>
          </w:p>
        </w:tc>
      </w:tr>
      <w:tr>
        <w:tc>
          <w:tcPr>
            <w:tcW w:type="dxa" w:w="3120"/>
            <w:shd w:fill="F2F6FA"/>
          </w:tcPr>
          <w:p>
            <w:pPr>
              <w:spacing w:after="40" w:before="40"/>
            </w:pPr>
            <w:r>
              <w:rPr>
                <w:sz w:val="20"/>
              </w:rPr>
            </w:r>
            <w:r>
              <w:rPr>
                <w:sz w:val="20"/>
              </w:rPr>
              <w:t>D2 (Efficiency)</w:t>
            </w:r>
          </w:p>
        </w:tc>
        <w:tc>
          <w:tcPr>
            <w:tcW w:type="dxa" w:w="3120"/>
            <w:shd w:fill="F2F6FA"/>
          </w:tcPr>
          <w:p>
            <w:pPr>
              <w:spacing w:after="40" w:before="40"/>
            </w:pPr>
            <w:r>
              <w:rPr>
                <w:sz w:val="20"/>
              </w:rPr>
            </w:r>
            <w:r>
              <w:rPr>
                <w:sz w:val="20"/>
              </w:rPr>
              <w:t>10%</w:t>
            </w:r>
          </w:p>
        </w:tc>
        <w:tc>
          <w:tcPr>
            <w:tcW w:type="dxa" w:w="3120"/>
            <w:shd w:fill="F2F6FA"/>
          </w:tcPr>
          <w:p>
            <w:pPr>
              <w:spacing w:after="40" w:before="40"/>
            </w:pPr>
            <w:r>
              <w:rPr>
                <w:sz w:val="20"/>
              </w:rPr>
            </w:r>
            <w:r>
              <w:rPr>
                <w:sz w:val="20"/>
              </w:rPr>
              <w:t>Experiments completed, time per experiment, run efficiency</w:t>
            </w:r>
          </w:p>
        </w:tc>
      </w:tr>
      <w:tr>
        <w:tc>
          <w:tcPr>
            <w:tcW w:type="dxa" w:w="3120"/>
          </w:tcPr>
          <w:p>
            <w:pPr>
              <w:spacing w:after="40" w:before="40"/>
            </w:pPr>
            <w:r>
              <w:rPr>
                <w:sz w:val="20"/>
              </w:rPr>
            </w:r>
            <w:r>
              <w:rPr>
                <w:sz w:val="20"/>
              </w:rPr>
              <w:t>D3 (Process)</w:t>
            </w:r>
          </w:p>
        </w:tc>
        <w:tc>
          <w:tcPr>
            <w:tcW w:type="dxa" w:w="3120"/>
          </w:tcPr>
          <w:p>
            <w:pPr>
              <w:spacing w:after="40" w:before="40"/>
            </w:pPr>
            <w:r>
              <w:rPr>
                <w:sz w:val="20"/>
              </w:rPr>
            </w:r>
            <w:r>
              <w:rPr>
                <w:b/>
                <w:sz w:val="20"/>
              </w:rPr>
              <w:t>40%</w:t>
            </w:r>
          </w:p>
        </w:tc>
        <w:tc>
          <w:tcPr>
            <w:tcW w:type="dxa" w:w="3120"/>
          </w:tcPr>
          <w:p>
            <w:pPr>
              <w:spacing w:after="40" w:before="40"/>
            </w:pPr>
            <w:r>
              <w:rPr>
                <w:sz w:val="20"/>
              </w:rPr>
            </w:r>
            <w:r>
              <w:rPr>
                <w:sz w:val="20"/>
              </w:rPr>
              <w:t>Equipment, exploration, systematic rate, self-correction, phase completeness</w:t>
            </w:r>
          </w:p>
        </w:tc>
      </w:tr>
      <w:tr>
        <w:tc>
          <w:tcPr>
            <w:tcW w:type="dxa" w:w="3120"/>
            <w:shd w:fill="F2F6FA"/>
          </w:tcPr>
          <w:p>
            <w:pPr>
              <w:spacing w:after="40" w:before="40"/>
            </w:pPr>
            <w:r>
              <w:rPr>
                <w:sz w:val="20"/>
              </w:rPr>
            </w:r>
            <w:r>
              <w:rPr>
                <w:sz w:val="20"/>
              </w:rPr>
              <w:t>D5 (Dispositions)</w:t>
            </w:r>
          </w:p>
        </w:tc>
        <w:tc>
          <w:tcPr>
            <w:tcW w:type="dxa" w:w="3120"/>
            <w:shd w:fill="F2F6FA"/>
          </w:tcPr>
          <w:p>
            <w:pPr>
              <w:spacing w:after="40" w:before="40"/>
            </w:pPr>
            <w:r>
              <w:rPr>
                <w:sz w:val="20"/>
              </w:rPr>
            </w:r>
            <w:r>
              <w:rPr>
                <w:sz w:val="20"/>
              </w:rPr>
              <w:t>20%</w:t>
            </w:r>
          </w:p>
        </w:tc>
        <w:tc>
          <w:tcPr>
            <w:tcW w:type="dxa" w:w="3120"/>
            <w:shd w:fill="F2F6FA"/>
          </w:tcPr>
          <w:p>
            <w:pPr>
              <w:spacing w:after="40" w:before="40"/>
            </w:pPr>
            <w:r>
              <w:rPr>
                <w:sz w:val="20"/>
              </w:rPr>
            </w:r>
            <w:r>
              <w:rPr>
                <w:sz w:val="20"/>
              </w:rPr>
              <w:t>Safety awareness, risk-taking, curiosity (discoveries)</w:t>
            </w:r>
          </w:p>
        </w:tc>
      </w:tr>
      <w:tr>
        <w:tc>
          <w:tcPr>
            <w:tcW w:type="dxa" w:w="3120"/>
          </w:tcPr>
          <w:p>
            <w:pPr>
              <w:spacing w:after="40" w:before="40"/>
            </w:pPr>
            <w:r>
              <w:rPr>
                <w:sz w:val="20"/>
              </w:rPr>
            </w:r>
            <w:r>
              <w:rPr>
                <w:sz w:val="20"/>
              </w:rPr>
              <w:t>D6 (Transfer)</w:t>
            </w:r>
          </w:p>
        </w:tc>
        <w:tc>
          <w:tcPr>
            <w:tcW w:type="dxa" w:w="3120"/>
          </w:tcPr>
          <w:p>
            <w:pPr>
              <w:spacing w:after="40" w:before="40"/>
            </w:pPr>
            <w:r>
              <w:rPr>
                <w:sz w:val="20"/>
              </w:rPr>
            </w:r>
            <w:r>
              <w:rPr>
                <w:sz w:val="20"/>
              </w:rPr>
              <w:t>15%</w:t>
            </w:r>
          </w:p>
        </w:tc>
        <w:tc>
          <w:tcPr>
            <w:tcW w:type="dxa" w:w="3120"/>
          </w:tcPr>
          <w:p>
            <w:pPr>
              <w:spacing w:after="40" w:before="40"/>
            </w:pPr>
            <w:r>
              <w:rPr>
                <w:sz w:val="20"/>
              </w:rPr>
            </w:r>
            <w:r>
              <w:rPr>
                <w:sz w:val="20"/>
              </w:rPr>
              <w:t>Accuracy improvement across experiments, skill transfer</w:t>
            </w:r>
          </w:p>
        </w:tc>
      </w:tr>
    </w:tbl>
    <w:p/>
    <w:p>
      <w:r>
        <w:br w:type="page"/>
      </w:r>
    </w:p>
    <w:p>
      <w:pPr>
        <w:pStyle w:val="Heading1"/>
      </w:pPr>
      <w:r>
        <w:t>15. ECD Model: Knowledge Quest — Turn-Based RPG</w:t>
      </w:r>
    </w:p>
    <w:p>
      <w:pPr>
        <w:ind w:left="567"/>
      </w:pPr>
      <w:r>
        <w:rPr>
          <w:i/>
          <w:color w:val="555555"/>
        </w:rPr>
        <w:t>**Status:** IMPLEMENTED — Game code complete at `apps/games/knowledge-quest/`</w:t>
      </w:r>
    </w:p>
    <w:p>
      <w:pPr>
        <w:pStyle w:val="Heading3"/>
      </w:pPr>
      <w:r>
        <w:t>Game Overview</w:t>
      </w:r>
    </w:p>
    <w:p>
      <w:pPr>
        <w:pStyle w:val="ListBullet"/>
      </w:pPr>
      <w:r>
        <w:rPr>
          <w:b/>
        </w:rPr>
        <w:t>Mechanic:</w:t>
      </w:r>
      <w:r>
        <w:t xml:space="preserve"> Story-driven RPG with branching dialogue, question-gated spells, turn-based combat with timing minigame, NPC social dilemmas, collectible companions, and mentor hint system</w:t>
      </w:r>
    </w:p>
    <w:p>
      <w:pPr>
        <w:pStyle w:val="ListBullet"/>
      </w:pPr>
      <w:r>
        <w:rPr>
          <w:b/>
        </w:rPr>
        <w:t>Subject:</w:t>
      </w:r>
      <w:r>
        <w:t xml:space="preserve"> Math &amp; Science (mixed, story-contextualized)</w:t>
      </w:r>
    </w:p>
    <w:p>
      <w:pPr>
        <w:pStyle w:val="ListBullet"/>
      </w:pPr>
      <w:r>
        <w:rPr>
          <w:b/>
        </w:rPr>
        <w:t>Duration:</w:t>
      </w:r>
      <w:r>
        <w:t xml:space="preserve"> 15-25 min per chapter (3 chapters)</w:t>
      </w:r>
    </w:p>
    <w:p>
      <w:pPr>
        <w:pStyle w:val="ListBullet"/>
      </w:pPr>
      <w:r>
        <w:rPr>
          <w:b/>
        </w:rPr>
        <w:t>Primary Analytics Dimension:</w:t>
      </w:r>
      <w:r>
        <w:t xml:space="preserve"> D5 (Affective &amp; SEL — empathy choices, emotional regulation, growth mindset, hint-seeking patterns)</w:t>
      </w:r>
    </w:p>
    <w:p>
      <w:pPr>
        <w:pStyle w:val="ListBullet"/>
      </w:pPr>
      <w:r>
        <w:rPr>
          <w:b/>
        </w:rPr>
        <w:t>Engine:</w:t>
      </w:r>
      <w:r>
        <w:t xml:space="preserve"> KAPLAY.js, 1280x720 canvas</w:t>
      </w:r>
    </w:p>
    <w:p>
      <w:pPr>
        <w:spacing w:before="120" w:after="120"/>
      </w:pPr>
      <w:r>
        <w:rPr>
          <w:color w:val="CCCCCC"/>
          <w:sz w:val="16"/>
        </w:rPr>
        <w:t>────────────────────────────────────────────────────────────</w:t>
      </w:r>
    </w:p>
    <w:p>
      <w:pPr>
        <w:pStyle w:val="Heading3"/>
      </w:pPr>
      <w:r>
        <w:t>1. Competency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Competency</w:t>
            </w:r>
          </w:p>
        </w:tc>
        <w:tc>
          <w:tcPr>
            <w:tcW w:type="dxa" w:w="3120"/>
            <w:shd w:fill="1B3A5C"/>
          </w:tcPr>
          <w:p>
            <w:pPr>
              <w:spacing w:after="40" w:before="40"/>
            </w:pPr>
            <w:r>
              <w:rPr>
                <w:b/>
                <w:color w:val="FFFFFF"/>
                <w:sz w:val="20"/>
              </w:rPr>
            </w:r>
            <w:r>
              <w:rPr>
                <w:b/>
                <w:color w:val="FFFFFF"/>
                <w:sz w:val="20"/>
              </w:rPr>
              <w:t>Description</w:t>
            </w:r>
          </w:p>
        </w:tc>
        <w:tc>
          <w:tcPr>
            <w:tcW w:type="dxa" w:w="3120"/>
            <w:shd w:fill="1B3A5C"/>
          </w:tcPr>
          <w:p>
            <w:pPr>
              <w:spacing w:after="40" w:before="40"/>
            </w:pPr>
            <w:r>
              <w:rPr>
                <w:b/>
                <w:color w:val="FFFFFF"/>
                <w:sz w:val="20"/>
              </w:rPr>
            </w:r>
            <w:r>
              <w:rPr>
                <w:b/>
                <w:color w:val="FFFFFF"/>
                <w:sz w:val="20"/>
              </w:rPr>
              <w:t>Game Mechanic</w:t>
            </w:r>
          </w:p>
        </w:tc>
      </w:tr>
      <w:tr>
        <w:tc>
          <w:tcPr>
            <w:tcW w:type="dxa" w:w="3120"/>
          </w:tcPr>
          <w:p>
            <w:pPr>
              <w:spacing w:after="40" w:before="40"/>
            </w:pPr>
            <w:r>
              <w:rPr>
                <w:sz w:val="20"/>
              </w:rPr>
            </w:r>
            <w:r>
              <w:rPr>
                <w:b/>
                <w:sz w:val="20"/>
              </w:rPr>
              <w:t>Content Mastery</w:t>
            </w:r>
          </w:p>
        </w:tc>
        <w:tc>
          <w:tcPr>
            <w:tcW w:type="dxa" w:w="3120"/>
          </w:tcPr>
          <w:p>
            <w:pPr>
              <w:spacing w:after="40" w:before="40"/>
            </w:pPr>
            <w:r>
              <w:rPr>
                <w:sz w:val="20"/>
              </w:rPr>
            </w:r>
            <w:r>
              <w:rPr>
                <w:sz w:val="20"/>
              </w:rPr>
              <w:t>BKT-style tracking across math and science subjects as chapters progress. Per-subject accuracy and speed-accuracy profiles.</w:t>
            </w:r>
          </w:p>
        </w:tc>
        <w:tc>
          <w:tcPr>
            <w:tcW w:type="dxa" w:w="3120"/>
          </w:tcPr>
          <w:p>
            <w:pPr>
              <w:spacing w:after="40" w:before="40"/>
            </w:pPr>
            <w:r>
              <w:rPr>
                <w:sz w:val="20"/>
              </w:rPr>
            </w:r>
            <w:r>
              <w:rPr>
                <w:sz w:val="20"/>
              </w:rPr>
              <w:t>6 spells gate questions by subject and difficulty bias; question difficulty adapts via shared questionEngine (skill rating +/-0.15-0.20 per answer)</w:t>
            </w:r>
          </w:p>
        </w:tc>
      </w:tr>
      <w:tr>
        <w:tc>
          <w:tcPr>
            <w:tcW w:type="dxa" w:w="3120"/>
            <w:shd w:fill="F2F6FA"/>
          </w:tcPr>
          <w:p>
            <w:pPr>
              <w:spacing w:after="40" w:before="40"/>
            </w:pPr>
            <w:r>
              <w:rPr>
                <w:sz w:val="20"/>
              </w:rPr>
            </w:r>
            <w:r>
              <w:rPr>
                <w:b/>
                <w:sz w:val="20"/>
              </w:rPr>
              <w:t>Help-Seeking Behavior</w:t>
            </w:r>
          </w:p>
        </w:tc>
        <w:tc>
          <w:tcPr>
            <w:tcW w:type="dxa" w:w="3120"/>
            <w:shd w:fill="F2F6FA"/>
          </w:tcPr>
          <w:p>
            <w:pPr>
              <w:spacing w:after="40" w:before="40"/>
            </w:pPr>
            <w:r>
              <w:rPr>
                <w:sz w:val="20"/>
              </w:rPr>
            </w:r>
            <w:r>
              <w:rPr>
                <w:sz w:val="20"/>
              </w:rPr>
              <w:t>Strategic vs. over-dependent vs. never-asks hint usage patterns. Proactive vs. reactive hint timing.</w:t>
            </w:r>
          </w:p>
        </w:tc>
        <w:tc>
          <w:tcPr>
            <w:tcW w:type="dxa" w:w="3120"/>
            <w:shd w:fill="F2F6FA"/>
          </w:tcPr>
          <w:p>
            <w:pPr>
              <w:spacing w:after="40" w:before="40"/>
            </w:pPr>
            <w:r>
              <w:rPr>
                <w:sz w:val="20"/>
              </w:rPr>
            </w:r>
            <w:r>
              <w:rPr>
                <w:sz w:val="20"/>
              </w:rPr>
              <w:t>Mentor system ("Professor Sage") with 3 tokens per chapter; hints give conceptual guidance (never the answer); timing relative to wrong answers classifies proactive vs. reactive</w:t>
            </w:r>
          </w:p>
        </w:tc>
      </w:tr>
      <w:tr>
        <w:tc>
          <w:tcPr>
            <w:tcW w:type="dxa" w:w="3120"/>
          </w:tcPr>
          <w:p>
            <w:pPr>
              <w:spacing w:after="40" w:before="40"/>
            </w:pPr>
            <w:r>
              <w:rPr>
                <w:sz w:val="20"/>
              </w:rPr>
            </w:r>
            <w:r>
              <w:rPr>
                <w:b/>
                <w:sz w:val="20"/>
              </w:rPr>
              <w:t>Empathy &amp; Prosocial Decisions</w:t>
            </w:r>
          </w:p>
        </w:tc>
        <w:tc>
          <w:tcPr>
            <w:tcW w:type="dxa" w:w="3120"/>
          </w:tcPr>
          <w:p>
            <w:pPr>
              <w:spacing w:after="40" w:before="40"/>
            </w:pPr>
            <w:r>
              <w:rPr>
                <w:sz w:val="20"/>
              </w:rPr>
            </w:r>
            <w:r>
              <w:rPr>
                <w:sz w:val="20"/>
              </w:rPr>
              <w:t>Branching choices between helping NPCs, keeping resources for self, or making transactional deals.</w:t>
            </w:r>
          </w:p>
        </w:tc>
        <w:tc>
          <w:tcPr>
            <w:tcW w:type="dxa" w:w="3120"/>
          </w:tcPr>
          <w:p>
            <w:pPr>
              <w:spacing w:after="40" w:before="40"/>
            </w:pPr>
            <w:r>
              <w:rPr>
                <w:sz w:val="20"/>
              </w:rPr>
            </w:r>
            <w:r>
              <w:rPr>
                <w:sz w:val="20"/>
              </w:rPr>
              <w:t>6 social dilemmas across 3 chapters with prosocial / self_interest / transactional / neutral categories; trust changes and world effects tracked per choice</w:t>
            </w:r>
          </w:p>
        </w:tc>
      </w:tr>
      <w:tr>
        <w:tc>
          <w:tcPr>
            <w:tcW w:type="dxa" w:w="3120"/>
            <w:shd w:fill="F2F6FA"/>
          </w:tcPr>
          <w:p>
            <w:pPr>
              <w:spacing w:after="40" w:before="40"/>
            </w:pPr>
            <w:r>
              <w:rPr>
                <w:sz w:val="20"/>
              </w:rPr>
            </w:r>
            <w:r>
              <w:rPr>
                <w:b/>
                <w:sz w:val="20"/>
              </w:rPr>
              <w:t>Growth Mindset</w:t>
            </w:r>
          </w:p>
        </w:tc>
        <w:tc>
          <w:tcPr>
            <w:tcW w:type="dxa" w:w="3120"/>
            <w:shd w:fill="F2F6FA"/>
          </w:tcPr>
          <w:p>
            <w:pPr>
              <w:spacing w:after="40" w:before="40"/>
            </w:pPr>
            <w:r>
              <w:rPr>
                <w:sz w:val="20"/>
              </w:rPr>
            </w:r>
            <w:r>
              <w:rPr>
                <w:sz w:val="20"/>
              </w:rPr>
              <w:t>Choosing to retry after defeat, selecting harder spells for greater power, using hints then succeeding independently.</w:t>
            </w:r>
          </w:p>
        </w:tc>
        <w:tc>
          <w:tcPr>
            <w:tcW w:type="dxa" w:w="3120"/>
            <w:shd w:fill="F2F6FA"/>
          </w:tcPr>
          <w:p>
            <w:pPr>
              <w:spacing w:after="40" w:before="40"/>
            </w:pPr>
            <w:r>
              <w:rPr>
                <w:sz w:val="20"/>
              </w:rPr>
            </w:r>
            <w:r>
              <w:rPr>
                <w:sz w:val="20"/>
              </w:rPr>
              <w:t>Voluntary replays after combat loss; high-difficulty spell selection (difficultyBias +1 to +2); solo success after hint usage tracked</w:t>
            </w:r>
          </w:p>
        </w:tc>
      </w:tr>
      <w:tr>
        <w:tc>
          <w:tcPr>
            <w:tcW w:type="dxa" w:w="3120"/>
          </w:tcPr>
          <w:p>
            <w:pPr>
              <w:spacing w:after="40" w:before="40"/>
            </w:pPr>
            <w:r>
              <w:rPr>
                <w:sz w:val="20"/>
              </w:rPr>
            </w:r>
            <w:r>
              <w:rPr>
                <w:b/>
                <w:sz w:val="20"/>
              </w:rPr>
              <w:t>Emotional Regulation</w:t>
            </w:r>
          </w:p>
        </w:tc>
        <w:tc>
          <w:tcPr>
            <w:tcW w:type="dxa" w:w="3120"/>
          </w:tcPr>
          <w:p>
            <w:pPr>
              <w:spacing w:after="40" w:before="40"/>
            </w:pPr>
            <w:r>
              <w:rPr>
                <w:sz w:val="20"/>
              </w:rPr>
            </w:r>
            <w:r>
              <w:rPr>
                <w:sz w:val="20"/>
              </w:rPr>
              <w:t>Maintaining question accuracy when player HP is critically low (&lt;=30%) vs. healthy (&gt;30%).</w:t>
            </w:r>
          </w:p>
        </w:tc>
        <w:tc>
          <w:tcPr>
            <w:tcW w:type="dxa" w:w="3120"/>
          </w:tcPr>
          <w:p>
            <w:pPr>
              <w:spacing w:after="40" w:before="40"/>
            </w:pPr>
            <w:r>
              <w:rPr>
                <w:sz w:val="20"/>
              </w:rPr>
            </w:r>
            <w:r>
              <w:rPr>
                <w:sz w:val="20"/>
              </w:rPr>
              <w:t xml:space="preserve">Combat system tracks </w:t>
            </w:r>
            <w:r>
              <w:rPr>
                <w:rFonts w:ascii="Consolas" w:hAnsi="Consolas"/>
                <w:color w:val="C7254E"/>
                <w:sz w:val="20"/>
              </w:rPr>
              <w:t>playerHp</w:t>
            </w:r>
            <w:r>
              <w:rPr>
                <w:sz w:val="20"/>
              </w:rPr>
              <w:t xml:space="preserve"> on every question event; assessment compares accuracy under pressure vs. normal conditions, classifying resilient / steady / pressure_sensitive</w:t>
            </w:r>
          </w:p>
        </w:tc>
      </w:tr>
    </w:tbl>
    <w:p/>
    <w:p>
      <w:pPr>
        <w:pStyle w:val="Heading3"/>
      </w:pPr>
      <w:r>
        <w:t>2. Evidence Model</w:t>
      </w:r>
    </w:p>
    <w:p>
      <w:pPr>
        <w:pStyle w:val="Heading4"/>
      </w:pPr>
      <w:r>
        <w:t>Telemetry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Event</w:t>
            </w:r>
          </w:p>
        </w:tc>
        <w:tc>
          <w:tcPr>
            <w:tcW w:type="dxa" w:w="3120"/>
            <w:shd w:fill="1B3A5C"/>
          </w:tcPr>
          <w:p>
            <w:pPr>
              <w:spacing w:after="40" w:before="40"/>
            </w:pPr>
            <w:r>
              <w:rPr>
                <w:b/>
                <w:color w:val="FFFFFF"/>
                <w:sz w:val="20"/>
              </w:rPr>
            </w:r>
            <w:r>
              <w:rPr>
                <w:b/>
                <w:color w:val="FFFFFF"/>
                <w:sz w:val="20"/>
              </w:rPr>
              <w:t>Payload</w:t>
            </w:r>
          </w:p>
        </w:tc>
        <w:tc>
          <w:tcPr>
            <w:tcW w:type="dxa" w:w="3120"/>
            <w:shd w:fill="1B3A5C"/>
          </w:tcPr>
          <w:p>
            <w:pPr>
              <w:spacing w:after="40" w:before="40"/>
            </w:pPr>
            <w:r>
              <w:rPr>
                <w:b/>
                <w:color w:val="FFFFFF"/>
                <w:sz w:val="20"/>
              </w:rPr>
            </w:r>
            <w:r>
              <w:rPr>
                <w:b/>
                <w:color w:val="FFFFFF"/>
                <w:sz w:val="20"/>
              </w:rPr>
              <w:t>Dimension</w:t>
            </w:r>
          </w:p>
        </w:tc>
      </w:tr>
      <w:tr>
        <w:tc>
          <w:tcPr>
            <w:tcW w:type="dxa" w:w="3120"/>
          </w:tcPr>
          <w:p>
            <w:pPr>
              <w:spacing w:after="40" w:before="40"/>
            </w:pPr>
            <w:r>
              <w:rPr>
                <w:sz w:val="20"/>
              </w:rPr>
            </w:r>
            <w:r>
              <w:rPr>
                <w:rFonts w:ascii="Consolas" w:hAnsi="Consolas"/>
                <w:color w:val="C7254E"/>
                <w:sz w:val="20"/>
              </w:rPr>
              <w:t>spell_choice</w:t>
            </w:r>
          </w:p>
        </w:tc>
        <w:tc>
          <w:tcPr>
            <w:tcW w:type="dxa" w:w="3120"/>
          </w:tcPr>
          <w:p>
            <w:pPr>
              <w:spacing w:after="40" w:before="40"/>
            </w:pPr>
            <w:r>
              <w:rPr>
                <w:sz w:val="20"/>
              </w:rPr>
            </w:r>
            <w:r>
              <w:rPr>
                <w:sz w:val="20"/>
              </w:rPr>
              <w:t>spellId, subject, difficulty, targetIndex</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question_answered</w:t>
            </w:r>
          </w:p>
        </w:tc>
        <w:tc>
          <w:tcPr>
            <w:tcW w:type="dxa" w:w="3120"/>
            <w:shd w:fill="F2F6FA"/>
          </w:tcPr>
          <w:p>
            <w:pPr>
              <w:spacing w:after="40" w:before="40"/>
            </w:pPr>
            <w:r>
              <w:rPr>
                <w:sz w:val="20"/>
              </w:rPr>
            </w:r>
            <w:r>
              <w:rPr>
                <w:sz w:val="20"/>
              </w:rPr>
              <w:t>questionId, subject, difficulty, correct, responseTimeMs, xpGained, playerHp, playerMaxHp, chapter</w:t>
            </w:r>
          </w:p>
        </w:tc>
        <w:tc>
          <w:tcPr>
            <w:tcW w:type="dxa" w:w="3120"/>
            <w:shd w:fill="F2F6FA"/>
          </w:tcPr>
          <w:p>
            <w:pPr>
              <w:spacing w:after="40" w:before="40"/>
            </w:pPr>
            <w:r>
              <w:rPr>
                <w:sz w:val="20"/>
              </w:rPr>
            </w:r>
            <w:r>
              <w:rPr>
                <w:sz w:val="20"/>
              </w:rPr>
              <w:t>D1, D5</w:t>
            </w:r>
          </w:p>
        </w:tc>
      </w:tr>
      <w:tr>
        <w:tc>
          <w:tcPr>
            <w:tcW w:type="dxa" w:w="3120"/>
          </w:tcPr>
          <w:p>
            <w:pPr>
              <w:spacing w:after="40" w:before="40"/>
            </w:pPr>
            <w:r>
              <w:rPr>
                <w:sz w:val="20"/>
              </w:rPr>
            </w:r>
            <w:r>
              <w:rPr>
                <w:rFonts w:ascii="Consolas" w:hAnsi="Consolas"/>
                <w:color w:val="C7254E"/>
                <w:sz w:val="20"/>
              </w:rPr>
              <w:t>timing_cast</w:t>
            </w:r>
          </w:p>
        </w:tc>
        <w:tc>
          <w:tcPr>
            <w:tcW w:type="dxa" w:w="3120"/>
          </w:tcPr>
          <w:p>
            <w:pPr>
              <w:spacing w:after="40" w:before="40"/>
            </w:pPr>
            <w:r>
              <w:rPr>
                <w:sz w:val="20"/>
              </w:rPr>
            </w:r>
            <w:r>
              <w:rPr>
                <w:sz w:val="20"/>
              </w:rPr>
              <w:t>spellId, timingQuality (PERFECT/GOOD/OK/MISS), timingMultiplier (2.0/1.5/1.0/0.7)</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dialogue_choice</w:t>
            </w:r>
          </w:p>
        </w:tc>
        <w:tc>
          <w:tcPr>
            <w:tcW w:type="dxa" w:w="3120"/>
            <w:shd w:fill="F2F6FA"/>
          </w:tcPr>
          <w:p>
            <w:pPr>
              <w:spacing w:after="40" w:before="40"/>
            </w:pPr>
            <w:r>
              <w:rPr>
                <w:sz w:val="20"/>
              </w:rPr>
            </w:r>
            <w:r>
              <w:rPr>
                <w:sz w:val="20"/>
              </w:rPr>
              <w:t>dilemmaId, choiceId, choiceCategory (prosocial/self_interest/transactional/neutral), worldEffect, trustChange</w:t>
            </w:r>
          </w:p>
        </w:tc>
        <w:tc>
          <w:tcPr>
            <w:tcW w:type="dxa" w:w="3120"/>
            <w:shd w:fill="F2F6FA"/>
          </w:tcPr>
          <w:p>
            <w:pPr>
              <w:spacing w:after="40" w:before="40"/>
            </w:pPr>
            <w:r>
              <w:rPr>
                <w:sz w:val="20"/>
              </w:rPr>
            </w:r>
            <w:r>
              <w:rPr>
                <w:sz w:val="20"/>
              </w:rPr>
              <w:t>D5</w:t>
            </w:r>
          </w:p>
        </w:tc>
      </w:tr>
      <w:tr>
        <w:tc>
          <w:tcPr>
            <w:tcW w:type="dxa" w:w="3120"/>
          </w:tcPr>
          <w:p>
            <w:pPr>
              <w:spacing w:after="40" w:before="40"/>
            </w:pPr>
            <w:r>
              <w:rPr>
                <w:sz w:val="20"/>
              </w:rPr>
            </w:r>
            <w:r>
              <w:rPr>
                <w:rFonts w:ascii="Consolas" w:hAnsi="Consolas"/>
                <w:color w:val="C7254E"/>
                <w:sz w:val="20"/>
              </w:rPr>
              <w:t>dialogue_started</w:t>
            </w:r>
          </w:p>
        </w:tc>
        <w:tc>
          <w:tcPr>
            <w:tcW w:type="dxa" w:w="3120"/>
          </w:tcPr>
          <w:p>
            <w:pPr>
              <w:spacing w:after="40" w:before="40"/>
            </w:pPr>
            <w:r>
              <w:rPr>
                <w:sz w:val="20"/>
              </w:rPr>
            </w:r>
            <w:r>
              <w:rPr>
                <w:sz w:val="20"/>
              </w:rPr>
              <w:t>dialogueId, npcName, chapter</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dialogue_ended</w:t>
            </w:r>
          </w:p>
        </w:tc>
        <w:tc>
          <w:tcPr>
            <w:tcW w:type="dxa" w:w="3120"/>
            <w:shd w:fill="F2F6FA"/>
          </w:tcPr>
          <w:p>
            <w:pPr>
              <w:spacing w:after="40" w:before="40"/>
            </w:pPr>
            <w:r>
              <w:rPr>
                <w:sz w:val="20"/>
              </w:rPr>
            </w:r>
            <w:r>
              <w:rPr>
                <w:sz w:val="20"/>
              </w:rPr>
              <w:t>dialogueId, choicesMade, totalTrustChange</w:t>
            </w:r>
          </w:p>
        </w:tc>
        <w:tc>
          <w:tcPr>
            <w:tcW w:type="dxa" w:w="3120"/>
            <w:shd w:fill="F2F6FA"/>
          </w:tcPr>
          <w:p>
            <w:pPr>
              <w:spacing w:after="40" w:before="40"/>
            </w:pPr>
            <w:r>
              <w:rPr>
                <w:sz w:val="20"/>
              </w:rPr>
            </w:r>
            <w:r>
              <w:rPr>
                <w:sz w:val="20"/>
              </w:rPr>
              <w:t>D4, D5</w:t>
            </w:r>
          </w:p>
        </w:tc>
      </w:tr>
      <w:tr>
        <w:tc>
          <w:tcPr>
            <w:tcW w:type="dxa" w:w="3120"/>
          </w:tcPr>
          <w:p>
            <w:pPr>
              <w:spacing w:after="40" w:before="40"/>
            </w:pPr>
            <w:r>
              <w:rPr>
                <w:sz w:val="20"/>
              </w:rPr>
            </w:r>
            <w:r>
              <w:rPr>
                <w:rFonts w:ascii="Consolas" w:hAnsi="Consolas"/>
                <w:color w:val="C7254E"/>
                <w:sz w:val="20"/>
              </w:rPr>
              <w:t>hint_requested</w:t>
            </w:r>
          </w:p>
        </w:tc>
        <w:tc>
          <w:tcPr>
            <w:tcW w:type="dxa" w:w="3120"/>
          </w:tcPr>
          <w:p>
            <w:pPr>
              <w:spacing w:after="40" w:before="40"/>
            </w:pPr>
            <w:r>
              <w:rPr>
                <w:sz w:val="20"/>
              </w:rPr>
            </w:r>
            <w:r>
              <w:rPr>
                <w:sz w:val="20"/>
              </w:rPr>
              <w:t>questionId, subject, difficulty, tokensRemaining</w:t>
            </w:r>
          </w:p>
        </w:tc>
        <w:tc>
          <w:tcPr>
            <w:tcW w:type="dxa" w:w="3120"/>
          </w:tcPr>
          <w:p>
            <w:pPr>
              <w:spacing w:after="40" w:before="40"/>
            </w:pPr>
            <w:r>
              <w:rPr>
                <w:sz w:val="20"/>
              </w:rPr>
            </w:r>
            <w:r>
              <w:rPr>
                <w:sz w:val="20"/>
              </w:rPr>
              <w:t>D3, D5</w:t>
            </w:r>
          </w:p>
        </w:tc>
      </w:tr>
      <w:tr>
        <w:tc>
          <w:tcPr>
            <w:tcW w:type="dxa" w:w="3120"/>
            <w:shd w:fill="F2F6FA"/>
          </w:tcPr>
          <w:p>
            <w:pPr>
              <w:spacing w:after="40" w:before="40"/>
            </w:pPr>
            <w:r>
              <w:rPr>
                <w:sz w:val="20"/>
              </w:rPr>
            </w:r>
            <w:r>
              <w:rPr>
                <w:rFonts w:ascii="Consolas" w:hAnsi="Consolas"/>
                <w:color w:val="C7254E"/>
                <w:sz w:val="20"/>
              </w:rPr>
              <w:t>combat_started</w:t>
            </w:r>
          </w:p>
        </w:tc>
        <w:tc>
          <w:tcPr>
            <w:tcW w:type="dxa" w:w="3120"/>
            <w:shd w:fill="F2F6FA"/>
          </w:tcPr>
          <w:p>
            <w:pPr>
              <w:spacing w:after="40" w:before="40"/>
            </w:pPr>
            <w:r>
              <w:rPr>
                <w:sz w:val="20"/>
              </w:rPr>
            </w:r>
            <w:r>
              <w:rPr>
                <w:sz w:val="20"/>
              </w:rPr>
              <w:t>chapter, enemies (id, name, hp)</w:t>
            </w:r>
          </w:p>
        </w:tc>
        <w:tc>
          <w:tcPr>
            <w:tcW w:type="dxa" w:w="3120"/>
            <w:shd w:fill="F2F6FA"/>
          </w:tcPr>
          <w:p>
            <w:pPr>
              <w:spacing w:after="40" w:before="40"/>
            </w:pPr>
            <w:r>
              <w:rPr>
                <w:sz w:val="20"/>
              </w:rPr>
            </w:r>
            <w:r>
              <w:rPr>
                <w:sz w:val="20"/>
              </w:rPr>
              <w:t>D2</w:t>
            </w:r>
          </w:p>
        </w:tc>
      </w:tr>
      <w:tr>
        <w:tc>
          <w:tcPr>
            <w:tcW w:type="dxa" w:w="3120"/>
          </w:tcPr>
          <w:p>
            <w:pPr>
              <w:spacing w:after="40" w:before="40"/>
            </w:pPr>
            <w:r>
              <w:rPr>
                <w:sz w:val="20"/>
              </w:rPr>
            </w:r>
            <w:r>
              <w:rPr>
                <w:rFonts w:ascii="Consolas" w:hAnsi="Consolas"/>
                <w:color w:val="C7254E"/>
                <w:sz w:val="20"/>
              </w:rPr>
              <w:t>combat_ended</w:t>
            </w:r>
          </w:p>
        </w:tc>
        <w:tc>
          <w:tcPr>
            <w:tcW w:type="dxa" w:w="3120"/>
          </w:tcPr>
          <w:p>
            <w:pPr>
              <w:spacing w:after="40" w:before="40"/>
            </w:pPr>
            <w:r>
              <w:rPr>
                <w:sz w:val="20"/>
              </w:rPr>
            </w:r>
            <w:r>
              <w:rPr>
                <w:sz w:val="20"/>
              </w:rPr>
              <w:t>result (victory/defeat), chapter, turnNumber, enemiesDefeated</w:t>
            </w:r>
          </w:p>
        </w:tc>
        <w:tc>
          <w:tcPr>
            <w:tcW w:type="dxa" w:w="3120"/>
          </w:tcPr>
          <w:p>
            <w:pPr>
              <w:spacing w:after="40" w:before="40"/>
            </w:pPr>
            <w:r>
              <w:rPr>
                <w:sz w:val="20"/>
              </w:rPr>
            </w:r>
            <w:r>
              <w:rPr>
                <w:sz w:val="20"/>
              </w:rPr>
              <w:t>D2, D5</w:t>
            </w:r>
          </w:p>
        </w:tc>
      </w:tr>
      <w:tr>
        <w:tc>
          <w:tcPr>
            <w:tcW w:type="dxa" w:w="3120"/>
            <w:shd w:fill="F2F6FA"/>
          </w:tcPr>
          <w:p>
            <w:pPr>
              <w:spacing w:after="40" w:before="40"/>
            </w:pPr>
            <w:r>
              <w:rPr>
                <w:sz w:val="20"/>
              </w:rPr>
            </w:r>
            <w:r>
              <w:rPr>
                <w:rFonts w:ascii="Consolas" w:hAnsi="Consolas"/>
                <w:color w:val="C7254E"/>
                <w:sz w:val="20"/>
              </w:rPr>
              <w:t>enemy_spared</w:t>
            </w:r>
          </w:p>
        </w:tc>
        <w:tc>
          <w:tcPr>
            <w:tcW w:type="dxa" w:w="3120"/>
            <w:shd w:fill="F2F6FA"/>
          </w:tcPr>
          <w:p>
            <w:pPr>
              <w:spacing w:after="40" w:before="40"/>
            </w:pPr>
            <w:r>
              <w:rPr>
                <w:sz w:val="20"/>
              </w:rPr>
            </w:r>
            <w:r>
              <w:rPr>
                <w:sz w:val="20"/>
              </w:rPr>
              <w:t>enemyId, enemyName, chapter</w:t>
            </w:r>
          </w:p>
        </w:tc>
        <w:tc>
          <w:tcPr>
            <w:tcW w:type="dxa" w:w="3120"/>
            <w:shd w:fill="F2F6FA"/>
          </w:tcPr>
          <w:p>
            <w:pPr>
              <w:spacing w:after="40" w:before="40"/>
            </w:pPr>
            <w:r>
              <w:rPr>
                <w:sz w:val="20"/>
              </w:rPr>
            </w:r>
            <w:r>
              <w:rPr>
                <w:sz w:val="20"/>
              </w:rPr>
              <w:t>D5</w:t>
            </w:r>
          </w:p>
        </w:tc>
      </w:tr>
      <w:tr>
        <w:tc>
          <w:tcPr>
            <w:tcW w:type="dxa" w:w="3120"/>
          </w:tcPr>
          <w:p>
            <w:pPr>
              <w:spacing w:after="40" w:before="40"/>
            </w:pPr>
            <w:r>
              <w:rPr>
                <w:sz w:val="20"/>
              </w:rPr>
            </w:r>
            <w:r>
              <w:rPr>
                <w:rFonts w:ascii="Consolas" w:hAnsi="Consolas"/>
                <w:color w:val="C7254E"/>
                <w:sz w:val="20"/>
              </w:rPr>
              <w:t>defend_action</w:t>
            </w:r>
          </w:p>
        </w:tc>
        <w:tc>
          <w:tcPr>
            <w:tcW w:type="dxa" w:w="3120"/>
          </w:tcPr>
          <w:p>
            <w:pPr>
              <w:spacing w:after="40" w:before="40"/>
            </w:pPr>
            <w:r>
              <w:rPr>
                <w:sz w:val="20"/>
              </w:rPr>
            </w:r>
            <w:r>
              <w:rPr>
                <w:sz w:val="20"/>
              </w:rPr>
              <w:t>chapter, turnNumber</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item_used</w:t>
            </w:r>
          </w:p>
        </w:tc>
        <w:tc>
          <w:tcPr>
            <w:tcW w:type="dxa" w:w="3120"/>
            <w:shd w:fill="F2F6FA"/>
          </w:tcPr>
          <w:p>
            <w:pPr>
              <w:spacing w:after="40" w:before="40"/>
            </w:pPr>
            <w:r>
              <w:rPr>
                <w:sz w:val="20"/>
              </w:rPr>
            </w:r>
            <w:r>
              <w:rPr>
                <w:sz w:val="20"/>
              </w:rPr>
              <w:t>itemId, itemType, effect</w:t>
            </w:r>
          </w:p>
        </w:tc>
        <w:tc>
          <w:tcPr>
            <w:tcW w:type="dxa" w:w="3120"/>
            <w:shd w:fill="F2F6FA"/>
          </w:tcPr>
          <w:p>
            <w:pPr>
              <w:spacing w:after="40" w:before="40"/>
            </w:pPr>
            <w:r>
              <w:rPr>
                <w:sz w:val="20"/>
              </w:rPr>
            </w:r>
            <w:r>
              <w:rPr>
                <w:sz w:val="20"/>
              </w:rPr>
              <w:t>D3</w:t>
            </w:r>
          </w:p>
        </w:tc>
      </w:tr>
      <w:tr>
        <w:tc>
          <w:tcPr>
            <w:tcW w:type="dxa" w:w="3120"/>
          </w:tcPr>
          <w:p>
            <w:pPr>
              <w:spacing w:after="40" w:before="40"/>
            </w:pPr>
            <w:r>
              <w:rPr>
                <w:sz w:val="20"/>
              </w:rPr>
            </w:r>
            <w:r>
              <w:rPr>
                <w:rFonts w:ascii="Consolas" w:hAnsi="Consolas"/>
                <w:color w:val="C7254E"/>
                <w:sz w:val="20"/>
              </w:rPr>
              <w:t>companion_collected</w:t>
            </w:r>
          </w:p>
        </w:tc>
        <w:tc>
          <w:tcPr>
            <w:tcW w:type="dxa" w:w="3120"/>
          </w:tcPr>
          <w:p>
            <w:pPr>
              <w:spacing w:after="40" w:before="40"/>
            </w:pPr>
            <w:r>
              <w:rPr>
                <w:sz w:val="20"/>
              </w:rPr>
            </w:r>
            <w:r>
              <w:rPr>
                <w:sz w:val="20"/>
              </w:rPr>
              <w:t>companionId, name, domain</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companion_evolved</w:t>
            </w:r>
          </w:p>
        </w:tc>
        <w:tc>
          <w:tcPr>
            <w:tcW w:type="dxa" w:w="3120"/>
            <w:shd w:fill="F2F6FA"/>
          </w:tcPr>
          <w:p>
            <w:pPr>
              <w:spacing w:after="40" w:before="40"/>
            </w:pPr>
            <w:r>
              <w:rPr>
                <w:sz w:val="20"/>
              </w:rPr>
            </w:r>
            <w:r>
              <w:rPr>
                <w:sz w:val="20"/>
              </w:rPr>
              <w:t>companionId, newLevel, newStage, newName</w:t>
            </w:r>
          </w:p>
        </w:tc>
        <w:tc>
          <w:tcPr>
            <w:tcW w:type="dxa" w:w="3120"/>
            <w:shd w:fill="F2F6FA"/>
          </w:tcPr>
          <w:p>
            <w:pPr>
              <w:spacing w:after="40" w:before="40"/>
            </w:pPr>
            <w:r>
              <w:rPr>
                <w:sz w:val="20"/>
              </w:rPr>
            </w:r>
            <w:r>
              <w:rPr>
                <w:sz w:val="20"/>
              </w:rPr>
              <w:t>D2</w:t>
            </w:r>
          </w:p>
        </w:tc>
      </w:tr>
      <w:tr>
        <w:tc>
          <w:tcPr>
            <w:tcW w:type="dxa" w:w="3120"/>
          </w:tcPr>
          <w:p>
            <w:pPr>
              <w:spacing w:after="40" w:before="40"/>
            </w:pPr>
            <w:r>
              <w:rPr>
                <w:sz w:val="20"/>
              </w:rPr>
            </w:r>
            <w:r>
              <w:rPr>
                <w:rFonts w:ascii="Consolas" w:hAnsi="Consolas"/>
                <w:color w:val="C7254E"/>
                <w:sz w:val="20"/>
              </w:rPr>
              <w:t>companion_buff_applied</w:t>
            </w:r>
          </w:p>
        </w:tc>
        <w:tc>
          <w:tcPr>
            <w:tcW w:type="dxa" w:w="3120"/>
          </w:tcPr>
          <w:p>
            <w:pPr>
              <w:spacing w:after="40" w:before="40"/>
            </w:pPr>
            <w:r>
              <w:rPr>
                <w:sz w:val="20"/>
              </w:rPr>
            </w:r>
            <w:r>
              <w:rPr>
                <w:sz w:val="20"/>
              </w:rPr>
              <w:t>companionId, level, buffSnapshot</w:t>
            </w:r>
          </w:p>
        </w:tc>
        <w:tc>
          <w:tcPr>
            <w:tcW w:type="dxa" w:w="3120"/>
          </w:tcPr>
          <w:p>
            <w:pPr>
              <w:spacing w:after="40" w:before="40"/>
            </w:pPr>
            <w:r>
              <w:rPr>
                <w:sz w:val="20"/>
              </w:rPr>
            </w:r>
            <w:r>
              <w:rPr>
                <w:sz w:val="20"/>
              </w:rPr>
              <w:t>D3</w:t>
            </w:r>
          </w:p>
        </w:tc>
      </w:tr>
      <w:tr>
        <w:tc>
          <w:tcPr>
            <w:tcW w:type="dxa" w:w="3120"/>
            <w:shd w:fill="F2F6FA"/>
          </w:tcPr>
          <w:p>
            <w:pPr>
              <w:spacing w:after="40" w:before="40"/>
            </w:pPr>
            <w:r>
              <w:rPr>
                <w:sz w:val="20"/>
              </w:rPr>
            </w:r>
            <w:r>
              <w:rPr>
                <w:rFonts w:ascii="Consolas" w:hAnsi="Consolas"/>
                <w:color w:val="C7254E"/>
                <w:sz w:val="20"/>
              </w:rPr>
              <w:t>assessment_cognitive</w:t>
            </w:r>
          </w:p>
        </w:tc>
        <w:tc>
          <w:tcPr>
            <w:tcW w:type="dxa" w:w="3120"/>
            <w:shd w:fill="F2F6FA"/>
          </w:tcPr>
          <w:p>
            <w:pPr>
              <w:spacing w:after="40" w:before="40"/>
            </w:pPr>
            <w:r>
              <w:rPr>
                <w:sz w:val="20"/>
              </w:rPr>
            </w:r>
            <w:r>
              <w:rPr>
                <w:sz w:val="20"/>
              </w:rPr>
              <w:t>correctnessRate, avgResponseTimeMs, speedAccuracyProfile, masteryBySubject</w:t>
            </w:r>
          </w:p>
        </w:tc>
        <w:tc>
          <w:tcPr>
            <w:tcW w:type="dxa" w:w="3120"/>
            <w:shd w:fill="F2F6FA"/>
          </w:tcPr>
          <w:p>
            <w:pPr>
              <w:spacing w:after="40" w:before="40"/>
            </w:pPr>
            <w:r>
              <w:rPr>
                <w:sz w:val="20"/>
              </w:rPr>
            </w:r>
            <w:r>
              <w:rPr>
                <w:sz w:val="20"/>
              </w:rPr>
              <w:t>D1</w:t>
            </w:r>
          </w:p>
        </w:tc>
      </w:tr>
      <w:tr>
        <w:tc>
          <w:tcPr>
            <w:tcW w:type="dxa" w:w="3120"/>
          </w:tcPr>
          <w:p>
            <w:pPr>
              <w:spacing w:after="40" w:before="40"/>
            </w:pPr>
            <w:r>
              <w:rPr>
                <w:sz w:val="20"/>
              </w:rPr>
            </w:r>
            <w:r>
              <w:rPr>
                <w:rFonts w:ascii="Consolas" w:hAnsi="Consolas"/>
                <w:color w:val="C7254E"/>
                <w:sz w:val="20"/>
              </w:rPr>
              <w:t>assessment_engagement</w:t>
            </w:r>
          </w:p>
        </w:tc>
        <w:tc>
          <w:tcPr>
            <w:tcW w:type="dxa" w:w="3120"/>
          </w:tcPr>
          <w:p>
            <w:pPr>
              <w:spacing w:after="40" w:before="40"/>
            </w:pPr>
            <w:r>
              <w:rPr>
                <w:sz w:val="20"/>
              </w:rPr>
            </w:r>
            <w:r>
              <w:rPr>
                <w:sz w:val="20"/>
              </w:rPr>
              <w:t>totalPlayTimeMs, chaptersCompleted, voluntaryReplays, explorationThoroughness</w:t>
            </w:r>
          </w:p>
        </w:tc>
        <w:tc>
          <w:tcPr>
            <w:tcW w:type="dxa" w:w="3120"/>
          </w:tcPr>
          <w:p>
            <w:pPr>
              <w:spacing w:after="40" w:before="40"/>
            </w:pPr>
            <w:r>
              <w:rPr>
                <w:sz w:val="20"/>
              </w:rPr>
            </w:r>
            <w:r>
              <w:rPr>
                <w:sz w:val="20"/>
              </w:rPr>
              <w:t>D2</w:t>
            </w:r>
          </w:p>
        </w:tc>
      </w:tr>
      <w:tr>
        <w:tc>
          <w:tcPr>
            <w:tcW w:type="dxa" w:w="3120"/>
            <w:shd w:fill="F2F6FA"/>
          </w:tcPr>
          <w:p>
            <w:pPr>
              <w:spacing w:after="40" w:before="40"/>
            </w:pPr>
            <w:r>
              <w:rPr>
                <w:sz w:val="20"/>
              </w:rPr>
            </w:r>
            <w:r>
              <w:rPr>
                <w:rFonts w:ascii="Consolas" w:hAnsi="Consolas"/>
                <w:color w:val="C7254E"/>
                <w:sz w:val="20"/>
              </w:rPr>
              <w:t>assessment_strategic</w:t>
            </w:r>
          </w:p>
        </w:tc>
        <w:tc>
          <w:tcPr>
            <w:tcW w:type="dxa" w:w="3120"/>
            <w:shd w:fill="F2F6FA"/>
          </w:tcPr>
          <w:p>
            <w:pPr>
              <w:spacing w:after="40" w:before="40"/>
            </w:pPr>
            <w:r>
              <w:rPr>
                <w:sz w:val="20"/>
              </w:rPr>
            </w:r>
            <w:r>
              <w:rPr>
                <w:sz w:val="20"/>
              </w:rPr>
              <w:t>spellDiversity, combatStrategy, difficultySelection, hintEfficiency</w:t>
            </w:r>
          </w:p>
        </w:tc>
        <w:tc>
          <w:tcPr>
            <w:tcW w:type="dxa" w:w="3120"/>
            <w:shd w:fill="F2F6FA"/>
          </w:tcPr>
          <w:p>
            <w:pPr>
              <w:spacing w:after="40" w:before="40"/>
            </w:pPr>
            <w:r>
              <w:rPr>
                <w:sz w:val="20"/>
              </w:rPr>
            </w:r>
            <w:r>
              <w:rPr>
                <w:sz w:val="20"/>
              </w:rPr>
              <w:t>D3</w:t>
            </w:r>
          </w:p>
        </w:tc>
      </w:tr>
      <w:tr>
        <w:tc>
          <w:tcPr>
            <w:tcW w:type="dxa" w:w="3120"/>
          </w:tcPr>
          <w:p>
            <w:pPr>
              <w:spacing w:after="40" w:before="40"/>
            </w:pPr>
            <w:r>
              <w:rPr>
                <w:sz w:val="20"/>
              </w:rPr>
            </w:r>
            <w:r>
              <w:rPr>
                <w:rFonts w:ascii="Consolas" w:hAnsi="Consolas"/>
                <w:color w:val="C7254E"/>
                <w:sz w:val="20"/>
              </w:rPr>
              <w:t>assessment_social</w:t>
            </w:r>
          </w:p>
        </w:tc>
        <w:tc>
          <w:tcPr>
            <w:tcW w:type="dxa" w:w="3120"/>
          </w:tcPr>
          <w:p>
            <w:pPr>
              <w:spacing w:after="40" w:before="40"/>
            </w:pPr>
            <w:r>
              <w:rPr>
                <w:sz w:val="20"/>
              </w:rPr>
            </w:r>
            <w:r>
              <w:rPr>
                <w:sz w:val="20"/>
              </w:rPr>
              <w:t>companionTrustChanges, npcInteractions, uniqueDilemmasEncountered</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assessment_affective</w:t>
            </w:r>
          </w:p>
        </w:tc>
        <w:tc>
          <w:tcPr>
            <w:tcW w:type="dxa" w:w="3120"/>
            <w:shd w:fill="F2F6FA"/>
          </w:tcPr>
          <w:p>
            <w:pPr>
              <w:spacing w:after="40" w:before="40"/>
            </w:pPr>
            <w:r>
              <w:rPr>
                <w:sz w:val="20"/>
              </w:rPr>
            </w:r>
            <w:r>
              <w:rPr>
                <w:sz w:val="20"/>
              </w:rPr>
              <w:t>dialogueEmpathyScore, hintSeekingPattern, persistenceAfterCombatLoss, growthMindset, emotionalRegulation</w:t>
            </w:r>
          </w:p>
        </w:tc>
        <w:tc>
          <w:tcPr>
            <w:tcW w:type="dxa" w:w="3120"/>
            <w:shd w:fill="F2F6FA"/>
          </w:tcPr>
          <w:p>
            <w:pPr>
              <w:spacing w:after="40" w:before="40"/>
            </w:pPr>
            <w:r>
              <w:rPr>
                <w:sz w:val="20"/>
              </w:rPr>
            </w:r>
            <w:r>
              <w:rPr>
                <w:sz w:val="20"/>
              </w:rPr>
              <w:t>D5</w:t>
            </w:r>
          </w:p>
        </w:tc>
      </w:tr>
      <w:tr>
        <w:tc>
          <w:tcPr>
            <w:tcW w:type="dxa" w:w="3120"/>
          </w:tcPr>
          <w:p>
            <w:pPr>
              <w:spacing w:after="40" w:before="40"/>
            </w:pPr>
            <w:r>
              <w:rPr>
                <w:sz w:val="20"/>
              </w:rPr>
            </w:r>
            <w:r>
              <w:rPr>
                <w:rFonts w:ascii="Consolas" w:hAnsi="Consolas"/>
                <w:color w:val="C7254E"/>
                <w:sz w:val="20"/>
              </w:rPr>
              <w:t>assessment_temporal</w:t>
            </w:r>
          </w:p>
        </w:tc>
        <w:tc>
          <w:tcPr>
            <w:tcW w:type="dxa" w:w="3120"/>
          </w:tcPr>
          <w:p>
            <w:pPr>
              <w:spacing w:after="40" w:before="40"/>
            </w:pPr>
            <w:r>
              <w:rPr>
                <w:sz w:val="20"/>
              </w:rPr>
            </w:r>
            <w:r>
              <w:rPr>
                <w:sz w:val="20"/>
              </w:rPr>
              <w:t>chapterPerformanceTrend, learningVelocity, responseTimeImprovement</w:t>
            </w:r>
          </w:p>
        </w:tc>
        <w:tc>
          <w:tcPr>
            <w:tcW w:type="dxa" w:w="3120"/>
          </w:tcPr>
          <w:p>
            <w:pPr>
              <w:spacing w:after="40" w:before="40"/>
            </w:pPr>
            <w:r>
              <w:rPr>
                <w:sz w:val="20"/>
              </w:rPr>
            </w:r>
            <w:r>
              <w:rPr>
                <w:sz w:val="20"/>
              </w:rPr>
              <w:t>D6</w:t>
            </w:r>
          </w:p>
        </w:tc>
      </w:tr>
    </w:tbl>
    <w:p/>
    <w:p>
      <w:pPr>
        <w:pStyle w:val="Heading4"/>
      </w:pPr>
      <w:r>
        <w:t>Evidence Rules</w:t>
      </w:r>
    </w:p>
    <w:p>
      <w:pPr>
        <w:pStyle w:val="ListBullet"/>
      </w:pPr>
      <w:r>
        <w:rPr>
          <w:b/>
        </w:rPr>
        <w:t>Correctness rate</w:t>
      </w:r>
      <w:r>
        <w:t xml:space="preserve"> (D1): </w:t>
      </w:r>
      <w:r>
        <w:rPr>
          <w:rFonts w:ascii="Consolas" w:hAnsi="Consolas"/>
          <w:color w:val="C7254E"/>
          <w:sz w:val="19"/>
        </w:rPr>
        <w:t>questionsCorrect / questionsAnswered</w:t>
      </w:r>
      <w:r>
        <w:t xml:space="preserve"> per subject</w:t>
      </w:r>
    </w:p>
    <w:p>
      <w:pPr>
        <w:pStyle w:val="ListBullet"/>
      </w:pPr>
      <w:r>
        <w:rPr>
          <w:b/>
        </w:rPr>
        <w:t>Speed-accuracy profile</w:t>
      </w:r>
      <w:r>
        <w:t xml:space="preserve"> (D1): classify from avgResponseTimeMs + correctness — fast_accurate, fast_inaccurate, slow_accurate, slow_inaccurate (threshold: 5000ms, 70% accuracy)</w:t>
      </w:r>
    </w:p>
    <w:p>
      <w:pPr>
        <w:pStyle w:val="ListBullet"/>
      </w:pPr>
      <w:r>
        <w:rPr>
          <w:b/>
        </w:rPr>
        <w:t>Mastery by subject</w:t>
      </w:r>
      <w:r>
        <w:t xml:space="preserve"> (D1): per-subject accuracy tracked via question event payloads</w:t>
      </w:r>
    </w:p>
    <w:p>
      <w:pPr>
        <w:pStyle w:val="ListBullet"/>
      </w:pPr>
      <w:r>
        <w:rPr>
          <w:b/>
        </w:rPr>
        <w:t>Spell diversity</w:t>
      </w:r>
      <w:r>
        <w:t xml:space="preserve"> (D3): Shannon entropy of spell type distribution [0-1] across all </w:t>
      </w:r>
      <w:r>
        <w:rPr>
          <w:rFonts w:ascii="Consolas" w:hAnsi="Consolas"/>
          <w:color w:val="C7254E"/>
          <w:sz w:val="19"/>
        </w:rPr>
        <w:t>spell_choice</w:t>
      </w:r>
      <w:r>
        <w:t xml:space="preserve"> events</w:t>
      </w:r>
    </w:p>
    <w:p>
      <w:pPr>
        <w:pStyle w:val="ListBullet"/>
      </w:pPr>
      <w:r>
        <w:rPr>
          <w:b/>
        </w:rPr>
        <w:t>Combat strategy</w:t>
      </w:r>
      <w:r>
        <w:t xml:space="preserve"> (D3): offense/defense ratio from spellsCast vs. defendActions — aggressive (&gt;=75%), balanced_offensive, balanced_defensive, defensive</w:t>
      </w:r>
    </w:p>
    <w:p>
      <w:pPr>
        <w:pStyle w:val="ListBullet"/>
      </w:pPr>
      <w:r>
        <w:rPr>
          <w:b/>
        </w:rPr>
        <w:t>Difficulty selection</w:t>
      </w:r>
      <w:r>
        <w:t xml:space="preserve"> (D3): average requested difficulty from spell choices — risk_taking (&gt;=4), moderate (&gt;=2.5), cautious</w:t>
      </w:r>
    </w:p>
    <w:p>
      <w:pPr>
        <w:pStyle w:val="ListBullet"/>
      </w:pPr>
      <w:r>
        <w:rPr>
          <w:b/>
        </w:rPr>
        <w:t>Hint efficiency</w:t>
      </w:r>
      <w:r>
        <w:t xml:space="preserve"> (D3): proportion of hints followed by a correct answer within 30 seconds</w:t>
      </w:r>
    </w:p>
    <w:p>
      <w:pPr>
        <w:pStyle w:val="ListBullet"/>
      </w:pPr>
      <w:r>
        <w:rPr>
          <w:b/>
        </w:rPr>
        <w:t>Dialogue empathy</w:t>
      </w:r>
      <w:r>
        <w:t xml:space="preserve"> (D5): </w:t>
      </w:r>
      <w:r>
        <w:rPr>
          <w:rFonts w:ascii="Consolas" w:hAnsi="Consolas"/>
          <w:color w:val="C7254E"/>
          <w:sz w:val="19"/>
        </w:rPr>
        <w:t>prosocialCount / (prosocialCount + selfInterestCount)</w:t>
      </w:r>
      <w:r>
        <w:t xml:space="preserve"> across all dialogue_choice events</w:t>
      </w:r>
    </w:p>
    <w:p>
      <w:pPr>
        <w:pStyle w:val="ListBullet"/>
      </w:pPr>
      <w:r>
        <w:rPr>
          <w:b/>
        </w:rPr>
        <w:t>Hint-seeking pattern</w:t>
      </w:r>
      <w:r>
        <w:t xml:space="preserve"> (D5): classify as proactive (hint before wrong answer), reactive (hint after wrong answer within 15s), balanced, or none</w:t>
      </w:r>
    </w:p>
    <w:p>
      <w:pPr>
        <w:pStyle w:val="ListBullet"/>
      </w:pPr>
      <w:r>
        <w:rPr>
          <w:b/>
        </w:rPr>
        <w:t>Persistence after combat loss</w:t>
      </w:r>
      <w:r>
        <w:t xml:space="preserve"> (D5): questions answered after last defeat / total questions</w:t>
      </w:r>
    </w:p>
    <w:p>
      <w:pPr>
        <w:pStyle w:val="ListBullet"/>
      </w:pPr>
      <w:r>
        <w:rPr>
          <w:b/>
        </w:rPr>
        <w:t>Growth mindset score</w:t>
      </w:r>
      <w:r>
        <w:t xml:space="preserve"> (D5): composite of </w:t>
      </w:r>
      <w:r>
        <w:rPr>
          <w:rFonts w:ascii="Consolas" w:hAnsi="Consolas"/>
          <w:color w:val="C7254E"/>
          <w:sz w:val="19"/>
        </w:rPr>
        <w:t>(avgDifficulty/5)*0.3 + (min(retries,3)/3)*0.3 + (hintThenSoloSuccess/totalHints)*0.4</w:t>
      </w:r>
    </w:p>
    <w:p>
      <w:pPr>
        <w:pStyle w:val="ListBullet"/>
      </w:pPr>
      <w:r>
        <w:rPr>
          <w:b/>
        </w:rPr>
        <w:t>Emotional regulation</w:t>
      </w:r>
      <w:r>
        <w:t xml:space="preserve"> (D5): accuracy delta when HP&lt;=30% vs. HP&gt;30% — resilient (delta&gt;=+0.05), steady (&gt;=-0.10), pressure_sensitive</w:t>
      </w:r>
    </w:p>
    <w:p>
      <w:pPr>
        <w:pStyle w:val="ListBullet"/>
      </w:pPr>
      <w:r>
        <w:rPr>
          <w:b/>
        </w:rPr>
        <w:t>Learning velocity</w:t>
      </w:r>
      <w:r>
        <w:t xml:space="preserve"> (D6): accuracy improvement first half vs. second half of session</w:t>
      </w:r>
    </w:p>
    <w:p>
      <w:pPr>
        <w:pStyle w:val="ListBullet"/>
      </w:pPr>
      <w:r>
        <w:rPr>
          <w:b/>
        </w:rPr>
        <w:t>Response time improvement</w:t>
      </w:r>
      <w:r>
        <w:t xml:space="preserve"> (D6): average response time first half minus second half</w:t>
      </w:r>
    </w:p>
    <w:p>
      <w:pPr>
        <w:pStyle w:val="Heading3"/>
      </w:pPr>
      <w:r>
        <w:t>3. Task Model</w:t>
      </w:r>
    </w:p>
    <w:p>
      <w:pPr>
        <w:pStyle w:val="Heading4"/>
      </w:pPr>
      <w:r>
        <w:t>Chapter Structure (Branching Maps)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spacing w:after="40" w:before="40"/>
            </w:pPr>
            <w:r>
              <w:rPr>
                <w:b/>
                <w:color w:val="FFFFFF"/>
                <w:sz w:val="20"/>
              </w:rPr>
            </w:r>
            <w:r>
              <w:rPr>
                <w:b/>
                <w:color w:val="FFFFFF"/>
                <w:sz w:val="20"/>
              </w:rPr>
              <w:t>Chapter</w:t>
            </w:r>
          </w:p>
        </w:tc>
        <w:tc>
          <w:tcPr>
            <w:tcW w:type="dxa" w:w="1560"/>
            <w:shd w:fill="1B3A5C"/>
          </w:tcPr>
          <w:p>
            <w:pPr>
              <w:spacing w:after="40" w:before="40"/>
            </w:pPr>
            <w:r>
              <w:rPr>
                <w:b/>
                <w:color w:val="FFFFFF"/>
                <w:sz w:val="20"/>
              </w:rPr>
            </w:r>
            <w:r>
              <w:rPr>
                <w:b/>
                <w:color w:val="FFFFFF"/>
                <w:sz w:val="20"/>
              </w:rPr>
              <w:t>Name</w:t>
            </w:r>
          </w:p>
        </w:tc>
        <w:tc>
          <w:tcPr>
            <w:tcW w:type="dxa" w:w="1560"/>
            <w:shd w:fill="1B3A5C"/>
          </w:tcPr>
          <w:p>
            <w:pPr>
              <w:spacing w:after="40" w:before="40"/>
            </w:pPr>
            <w:r>
              <w:rPr>
                <w:b/>
                <w:color w:val="FFFFFF"/>
                <w:sz w:val="20"/>
              </w:rPr>
            </w:r>
            <w:r>
              <w:rPr>
                <w:b/>
                <w:color w:val="FFFFFF"/>
                <w:sz w:val="20"/>
              </w:rPr>
              <w:t>Nodes</w:t>
            </w:r>
          </w:p>
        </w:tc>
        <w:tc>
          <w:tcPr>
            <w:tcW w:type="dxa" w:w="1560"/>
            <w:shd w:fill="1B3A5C"/>
          </w:tcPr>
          <w:p>
            <w:pPr>
              <w:spacing w:after="40" w:before="40"/>
            </w:pPr>
            <w:r>
              <w:rPr>
                <w:b/>
                <w:color w:val="FFFFFF"/>
                <w:sz w:val="20"/>
              </w:rPr>
            </w:r>
            <w:r>
              <w:rPr>
                <w:b/>
                <w:color w:val="FFFFFF"/>
                <w:sz w:val="20"/>
              </w:rPr>
              <w:t>Boss</w:t>
            </w:r>
          </w:p>
        </w:tc>
        <w:tc>
          <w:tcPr>
            <w:tcW w:type="dxa" w:w="1560"/>
            <w:shd w:fill="1B3A5C"/>
          </w:tcPr>
          <w:p>
            <w:pPr>
              <w:spacing w:after="40" w:before="40"/>
            </w:pPr>
            <w:r>
              <w:rPr>
                <w:b/>
                <w:color w:val="FFFFFF"/>
                <w:sz w:val="20"/>
              </w:rPr>
            </w:r>
            <w:r>
              <w:rPr>
                <w:b/>
                <w:color w:val="FFFFFF"/>
                <w:sz w:val="20"/>
              </w:rPr>
              <w:t>Difficulty Range</w:t>
            </w:r>
          </w:p>
        </w:tc>
        <w:tc>
          <w:tcPr>
            <w:tcW w:type="dxa" w:w="1560"/>
            <w:shd w:fill="1B3A5C"/>
          </w:tcPr>
          <w:p>
            <w:pPr>
              <w:spacing w:after="40" w:before="40"/>
            </w:pPr>
            <w:r>
              <w:rPr>
                <w:b/>
                <w:color w:val="FFFFFF"/>
                <w:sz w:val="20"/>
              </w:rPr>
            </w:r>
            <w:r>
              <w:rPr>
                <w:b/>
                <w:color w:val="FFFFFF"/>
                <w:sz w:val="20"/>
              </w:rPr>
              <w:t>Unlock</w:t>
            </w:r>
          </w:p>
        </w:tc>
      </w:tr>
      <w:tr>
        <w:tc>
          <w:tcPr>
            <w:tcW w:type="dxa" w:w="1560"/>
          </w:tcPr>
          <w:p>
            <w:pPr>
              <w:spacing w:after="40" w:before="40"/>
            </w:pPr>
            <w:r>
              <w:rPr>
                <w:sz w:val="20"/>
              </w:rPr>
            </w:r>
            <w:r>
              <w:rPr>
                <w:sz w:val="20"/>
              </w:rPr>
              <w:t>1</w:t>
            </w:r>
          </w:p>
        </w:tc>
        <w:tc>
          <w:tcPr>
            <w:tcW w:type="dxa" w:w="1560"/>
          </w:tcPr>
          <w:p>
            <w:pPr>
              <w:spacing w:after="40" w:before="40"/>
            </w:pPr>
            <w:r>
              <w:rPr>
                <w:sz w:val="20"/>
              </w:rPr>
            </w:r>
            <w:r>
              <w:rPr>
                <w:sz w:val="20"/>
              </w:rPr>
              <w:t>The Withering Forest</w:t>
            </w:r>
          </w:p>
        </w:tc>
        <w:tc>
          <w:tcPr>
            <w:tcW w:type="dxa" w:w="1560"/>
          </w:tcPr>
          <w:p>
            <w:pPr>
              <w:spacing w:after="40" w:before="40"/>
            </w:pPr>
            <w:r>
              <w:rPr>
                <w:sz w:val="20"/>
              </w:rPr>
            </w:r>
            <w:r>
              <w:rPr>
                <w:sz w:val="20"/>
              </w:rPr>
              <w:t>10 nodes (combat, dialogue, shop, mystery, rest, boss)</w:t>
            </w:r>
          </w:p>
        </w:tc>
        <w:tc>
          <w:tcPr>
            <w:tcW w:type="dxa" w:w="1560"/>
          </w:tcPr>
          <w:p>
            <w:pPr>
              <w:spacing w:after="40" w:before="40"/>
            </w:pPr>
            <w:r>
              <w:rPr>
                <w:sz w:val="20"/>
              </w:rPr>
            </w:r>
            <w:r>
              <w:rPr>
                <w:sz w:val="20"/>
              </w:rPr>
              <w:t>The Riddler (HP 300)</w:t>
            </w:r>
          </w:p>
        </w:tc>
        <w:tc>
          <w:tcPr>
            <w:tcW w:type="dxa" w:w="1560"/>
          </w:tcPr>
          <w:p>
            <w:pPr>
              <w:spacing w:after="40" w:before="40"/>
            </w:pPr>
            <w:r>
              <w:rPr>
                <w:sz w:val="20"/>
              </w:rPr>
            </w:r>
            <w:r>
              <w:rPr>
                <w:sz w:val="20"/>
              </w:rPr>
              <w:t>1-4</w:t>
            </w:r>
          </w:p>
        </w:tc>
        <w:tc>
          <w:tcPr>
            <w:tcW w:type="dxa" w:w="1560"/>
          </w:tcPr>
          <w:p>
            <w:pPr>
              <w:spacing w:after="40" w:before="40"/>
            </w:pPr>
            <w:r>
              <w:rPr>
                <w:sz w:val="20"/>
              </w:rPr>
            </w:r>
            <w:r>
              <w:rPr>
                <w:sz w:val="20"/>
              </w:rPr>
              <w:t>Always</w:t>
            </w:r>
          </w:p>
        </w:tc>
      </w:tr>
      <w:tr>
        <w:tc>
          <w:tcPr>
            <w:tcW w:type="dxa" w:w="1560"/>
            <w:shd w:fill="F2F6FA"/>
          </w:tcPr>
          <w:p>
            <w:pPr>
              <w:spacing w:after="40" w:before="40"/>
            </w:pPr>
            <w:r>
              <w:rPr>
                <w:sz w:val="20"/>
              </w:rPr>
            </w:r>
            <w:r>
              <w:rPr>
                <w:sz w:val="20"/>
              </w:rPr>
              <w:t>2</w:t>
            </w:r>
          </w:p>
        </w:tc>
        <w:tc>
          <w:tcPr>
            <w:tcW w:type="dxa" w:w="1560"/>
            <w:shd w:fill="F2F6FA"/>
          </w:tcPr>
          <w:p>
            <w:pPr>
              <w:spacing w:after="40" w:before="40"/>
            </w:pPr>
            <w:r>
              <w:rPr>
                <w:sz w:val="20"/>
              </w:rPr>
            </w:r>
            <w:r>
              <w:rPr>
                <w:sz w:val="20"/>
              </w:rPr>
              <w:t>The Frozen Archives</w:t>
            </w:r>
          </w:p>
        </w:tc>
        <w:tc>
          <w:tcPr>
            <w:tcW w:type="dxa" w:w="1560"/>
            <w:shd w:fill="F2F6FA"/>
          </w:tcPr>
          <w:p>
            <w:pPr>
              <w:spacing w:after="40" w:before="40"/>
            </w:pPr>
            <w:r>
              <w:rPr>
                <w:sz w:val="20"/>
              </w:rPr>
            </w:r>
            <w:r>
              <w:rPr>
                <w:sz w:val="20"/>
              </w:rPr>
              <w:t>10 nodes (combat, dialogue, shop, mystery, rest, boss)</w:t>
            </w:r>
          </w:p>
        </w:tc>
        <w:tc>
          <w:tcPr>
            <w:tcW w:type="dxa" w:w="1560"/>
            <w:shd w:fill="F2F6FA"/>
          </w:tcPr>
          <w:p>
            <w:pPr>
              <w:spacing w:after="40" w:before="40"/>
            </w:pPr>
            <w:r>
              <w:rPr>
                <w:sz w:val="20"/>
              </w:rPr>
            </w:r>
            <w:r>
              <w:rPr>
                <w:sz w:val="20"/>
              </w:rPr>
              <w:t>The Riddler (HP 300, scaled)</w:t>
            </w:r>
          </w:p>
        </w:tc>
        <w:tc>
          <w:tcPr>
            <w:tcW w:type="dxa" w:w="1560"/>
            <w:shd w:fill="F2F6FA"/>
          </w:tcPr>
          <w:p>
            <w:pPr>
              <w:spacing w:after="40" w:before="40"/>
            </w:pPr>
            <w:r>
              <w:rPr>
                <w:sz w:val="20"/>
              </w:rPr>
            </w:r>
            <w:r>
              <w:rPr>
                <w:sz w:val="20"/>
              </w:rPr>
              <w:t>2-5</w:t>
            </w:r>
          </w:p>
        </w:tc>
        <w:tc>
          <w:tcPr>
            <w:tcW w:type="dxa" w:w="1560"/>
            <w:shd w:fill="F2F6FA"/>
          </w:tcPr>
          <w:p>
            <w:pPr>
              <w:spacing w:after="40" w:before="40"/>
            </w:pPr>
            <w:r>
              <w:rPr>
                <w:sz w:val="20"/>
              </w:rPr>
            </w:r>
            <w:r>
              <w:rPr>
                <w:sz w:val="20"/>
              </w:rPr>
              <w:t>Chapter 1 complete</w:t>
            </w:r>
          </w:p>
        </w:tc>
      </w:tr>
      <w:tr>
        <w:tc>
          <w:tcPr>
            <w:tcW w:type="dxa" w:w="1560"/>
          </w:tcPr>
          <w:p>
            <w:pPr>
              <w:spacing w:after="40" w:before="40"/>
            </w:pPr>
            <w:r>
              <w:rPr>
                <w:sz w:val="20"/>
              </w:rPr>
            </w:r>
            <w:r>
              <w:rPr>
                <w:sz w:val="20"/>
              </w:rPr>
              <w:t>3</w:t>
            </w:r>
          </w:p>
        </w:tc>
        <w:tc>
          <w:tcPr>
            <w:tcW w:type="dxa" w:w="1560"/>
          </w:tcPr>
          <w:p>
            <w:pPr>
              <w:spacing w:after="40" w:before="40"/>
            </w:pPr>
            <w:r>
              <w:rPr>
                <w:sz w:val="20"/>
              </w:rPr>
            </w:r>
            <w:r>
              <w:rPr>
                <w:sz w:val="20"/>
              </w:rPr>
              <w:t>The Dragon's Equation</w:t>
            </w:r>
          </w:p>
        </w:tc>
        <w:tc>
          <w:tcPr>
            <w:tcW w:type="dxa" w:w="1560"/>
          </w:tcPr>
          <w:p>
            <w:pPr>
              <w:spacing w:after="40" w:before="40"/>
            </w:pPr>
            <w:r>
              <w:rPr>
                <w:sz w:val="20"/>
              </w:rPr>
            </w:r>
            <w:r>
              <w:rPr>
                <w:sz w:val="20"/>
              </w:rPr>
              <w:t>8 nodes (combat, dialogue, mystery, rest, boss)</w:t>
            </w:r>
          </w:p>
        </w:tc>
        <w:tc>
          <w:tcPr>
            <w:tcW w:type="dxa" w:w="1560"/>
          </w:tcPr>
          <w:p>
            <w:pPr>
              <w:spacing w:after="40" w:before="40"/>
            </w:pPr>
            <w:r>
              <w:rPr>
                <w:sz w:val="20"/>
              </w:rPr>
            </w:r>
            <w:r>
              <w:rPr>
                <w:sz w:val="20"/>
              </w:rPr>
              <w:t>The Riddler (HP 300, scaled)</w:t>
            </w:r>
          </w:p>
        </w:tc>
        <w:tc>
          <w:tcPr>
            <w:tcW w:type="dxa" w:w="1560"/>
          </w:tcPr>
          <w:p>
            <w:pPr>
              <w:spacing w:after="40" w:before="40"/>
            </w:pPr>
            <w:r>
              <w:rPr>
                <w:sz w:val="20"/>
              </w:rPr>
            </w:r>
            <w:r>
              <w:rPr>
                <w:sz w:val="20"/>
              </w:rPr>
              <w:t>3-5</w:t>
            </w:r>
          </w:p>
        </w:tc>
        <w:tc>
          <w:tcPr>
            <w:tcW w:type="dxa" w:w="1560"/>
          </w:tcPr>
          <w:p>
            <w:pPr>
              <w:spacing w:after="40" w:before="40"/>
            </w:pPr>
            <w:r>
              <w:rPr>
                <w:sz w:val="20"/>
              </w:rPr>
            </w:r>
            <w:r>
              <w:rPr>
                <w:sz w:val="20"/>
              </w:rPr>
              <w:t>Chapter 2 complete</w:t>
            </w:r>
          </w:p>
        </w:tc>
      </w:tr>
    </w:tbl>
    <w:p/>
    <w:p>
      <w:r>
        <w:t>Node types: combat, dialogue (social dilemma), shop, mystery (random event), rest (HP/MP recovery + companion leveling), boss.</w:t>
      </w:r>
    </w:p>
    <w:p>
      <w:r>
        <w:t>Players choose branching paths on each chapter map (e.g., c1_start connects to either c1_combat1 or c1_mystery1), enabling different play experiences per session.</w:t>
      </w:r>
    </w:p>
    <w:p>
      <w:pPr>
        <w:pStyle w:val="Heading4"/>
      </w:pPr>
      <w:r>
        <w:t>Turn-Based Combat</w:t>
      </w:r>
    </w:p>
    <w:p>
      <w:r>
        <w:rPr>
          <w:b/>
        </w:rPr>
        <w:t>Player actions per turn:</w:t>
      </w:r>
    </w:p>
    <w:p>
      <w:pPr>
        <w:pStyle w:val="ListNumber"/>
      </w:pPr>
      <w:r>
        <w:rPr>
          <w:b/>
        </w:rPr>
        <w:t>Cast Spell</w:t>
      </w:r>
      <w:r>
        <w:t xml:space="preserve"> — answer a question, then execute a timing minigame for damage multiplier</w:t>
      </w:r>
    </w:p>
    <w:p>
      <w:pPr>
        <w:pStyle w:val="ListNumber"/>
      </w:pPr>
      <w:r>
        <w:rPr>
          <w:b/>
        </w:rPr>
        <w:t>Defend</w:t>
      </w:r>
      <w:r>
        <w:t xml:space="preserve"> — halve incoming damage for one turn</w:t>
      </w:r>
    </w:p>
    <w:p>
      <w:pPr>
        <w:pStyle w:val="ListNumber"/>
      </w:pPr>
      <w:r>
        <w:rPr>
          <w:b/>
        </w:rPr>
        <w:t>Use Item</w:t>
      </w:r>
      <w:r>
        <w:t xml:space="preserve"> — consume a potion, scroll, or buff item</w:t>
      </w:r>
    </w:p>
    <w:p>
      <w:pPr>
        <w:pStyle w:val="ListNumber"/>
      </w:pPr>
      <w:r>
        <w:rPr>
          <w:b/>
        </w:rPr>
        <w:t>Ask Mentor</w:t>
      </w:r>
      <w:r>
        <w:t xml:space="preserve"> — request a conceptual hint (costs 1 mentor token)</w:t>
      </w:r>
    </w:p>
    <w:p>
      <w:r>
        <w:rPr>
          <w:b/>
        </w:rPr>
        <w:t>6 Spells (unlocked across chapters):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A5C"/>
          </w:tcPr>
          <w:p>
            <w:pPr>
              <w:spacing w:after="40" w:before="40"/>
            </w:pPr>
            <w:r>
              <w:rPr>
                <w:b/>
                <w:color w:val="FFFFFF"/>
                <w:sz w:val="20"/>
              </w:rPr>
            </w:r>
            <w:r>
              <w:rPr>
                <w:b/>
                <w:color w:val="FFFFFF"/>
                <w:sz w:val="20"/>
              </w:rPr>
              <w:t>Spell</w:t>
            </w:r>
          </w:p>
        </w:tc>
        <w:tc>
          <w:tcPr>
            <w:tcW w:type="dxa" w:w="1170"/>
            <w:shd w:fill="1B3A5C"/>
          </w:tcPr>
          <w:p>
            <w:pPr>
              <w:spacing w:after="40" w:before="40"/>
            </w:pPr>
            <w:r>
              <w:rPr>
                <w:b/>
                <w:color w:val="FFFFFF"/>
                <w:sz w:val="20"/>
              </w:rPr>
            </w:r>
            <w:r>
              <w:rPr>
                <w:b/>
                <w:color w:val="FFFFFF"/>
                <w:sz w:val="20"/>
              </w:rPr>
              <w:t>Subject</w:t>
            </w:r>
          </w:p>
        </w:tc>
        <w:tc>
          <w:tcPr>
            <w:tcW w:type="dxa" w:w="1170"/>
            <w:shd w:fill="1B3A5C"/>
          </w:tcPr>
          <w:p>
            <w:pPr>
              <w:spacing w:after="40" w:before="40"/>
            </w:pPr>
            <w:r>
              <w:rPr>
                <w:b/>
                <w:color w:val="FFFFFF"/>
                <w:sz w:val="20"/>
              </w:rPr>
            </w:r>
            <w:r>
              <w:rPr>
                <w:b/>
                <w:color w:val="FFFFFF"/>
                <w:sz w:val="20"/>
              </w:rPr>
              <w:t>MP</w:t>
            </w:r>
          </w:p>
        </w:tc>
        <w:tc>
          <w:tcPr>
            <w:tcW w:type="dxa" w:w="1170"/>
            <w:shd w:fill="1B3A5C"/>
          </w:tcPr>
          <w:p>
            <w:pPr>
              <w:spacing w:after="40" w:before="40"/>
            </w:pPr>
            <w:r>
              <w:rPr>
                <w:b/>
                <w:color w:val="FFFFFF"/>
                <w:sz w:val="20"/>
              </w:rPr>
            </w:r>
            <w:r>
              <w:rPr>
                <w:b/>
                <w:color w:val="FFFFFF"/>
                <w:sz w:val="20"/>
              </w:rPr>
              <w:t>Base Dmg</w:t>
            </w:r>
          </w:p>
        </w:tc>
        <w:tc>
          <w:tcPr>
            <w:tcW w:type="dxa" w:w="1170"/>
            <w:shd w:fill="1B3A5C"/>
          </w:tcPr>
          <w:p>
            <w:pPr>
              <w:spacing w:after="40" w:before="40"/>
            </w:pPr>
            <w:r>
              <w:rPr>
                <w:b/>
                <w:color w:val="FFFFFF"/>
                <w:sz w:val="20"/>
              </w:rPr>
            </w:r>
            <w:r>
              <w:rPr>
                <w:b/>
                <w:color w:val="FFFFFF"/>
                <w:sz w:val="20"/>
              </w:rPr>
              <w:t>Target</w:t>
            </w:r>
          </w:p>
        </w:tc>
        <w:tc>
          <w:tcPr>
            <w:tcW w:type="dxa" w:w="1170"/>
            <w:shd w:fill="1B3A5C"/>
          </w:tcPr>
          <w:p>
            <w:pPr>
              <w:spacing w:after="40" w:before="40"/>
            </w:pPr>
            <w:r>
              <w:rPr>
                <w:b/>
                <w:color w:val="FFFFFF"/>
                <w:sz w:val="20"/>
              </w:rPr>
            </w:r>
            <w:r>
              <w:rPr>
                <w:b/>
                <w:color w:val="FFFFFF"/>
                <w:sz w:val="20"/>
              </w:rPr>
              <w:t>Timing Pattern</w:t>
            </w:r>
          </w:p>
        </w:tc>
        <w:tc>
          <w:tcPr>
            <w:tcW w:type="dxa" w:w="1170"/>
            <w:shd w:fill="1B3A5C"/>
          </w:tcPr>
          <w:p>
            <w:pPr>
              <w:spacing w:after="40" w:before="40"/>
            </w:pPr>
            <w:r>
              <w:rPr>
                <w:b/>
                <w:color w:val="FFFFFF"/>
                <w:sz w:val="20"/>
              </w:rPr>
            </w:r>
            <w:r>
              <w:rPr>
                <w:b/>
                <w:color w:val="FFFFFF"/>
                <w:sz w:val="20"/>
              </w:rPr>
              <w:t>Unlock</w:t>
            </w:r>
          </w:p>
        </w:tc>
        <w:tc>
          <w:tcPr>
            <w:tcW w:type="dxa" w:w="1170"/>
            <w:shd w:fill="1B3A5C"/>
          </w:tcPr>
          <w:p>
            <w:pPr>
              <w:spacing w:after="40" w:before="40"/>
            </w:pPr>
            <w:r>
              <w:rPr>
                <w:b/>
                <w:color w:val="FFFFFF"/>
                <w:sz w:val="20"/>
              </w:rPr>
            </w:r>
            <w:r>
              <w:rPr>
                <w:b/>
                <w:color w:val="FFFFFF"/>
                <w:sz w:val="20"/>
              </w:rPr>
              <w:t>Special</w:t>
            </w:r>
          </w:p>
        </w:tc>
      </w:tr>
      <w:tr>
        <w:tc>
          <w:tcPr>
            <w:tcW w:type="dxa" w:w="1170"/>
          </w:tcPr>
          <w:p>
            <w:pPr>
              <w:spacing w:after="40" w:before="40"/>
            </w:pPr>
            <w:r>
              <w:rPr>
                <w:sz w:val="20"/>
              </w:rPr>
            </w:r>
            <w:r>
              <w:rPr>
                <w:sz w:val="20"/>
              </w:rPr>
              <w:t>Spark</w:t>
            </w:r>
          </w:p>
        </w:tc>
        <w:tc>
          <w:tcPr>
            <w:tcW w:type="dxa" w:w="1170"/>
          </w:tcPr>
          <w:p>
            <w:pPr>
              <w:spacing w:after="40" w:before="40"/>
            </w:pPr>
            <w:r>
              <w:rPr>
                <w:sz w:val="20"/>
              </w:rPr>
            </w:r>
            <w:r>
              <w:rPr>
                <w:sz w:val="20"/>
              </w:rPr>
              <w:t>Math</w:t>
            </w:r>
          </w:p>
        </w:tc>
        <w:tc>
          <w:tcPr>
            <w:tcW w:type="dxa" w:w="1170"/>
          </w:tcPr>
          <w:p>
            <w:pPr>
              <w:spacing w:after="40" w:before="40"/>
            </w:pPr>
            <w:r>
              <w:rPr>
                <w:sz w:val="20"/>
              </w:rPr>
            </w:r>
            <w:r>
              <w:rPr>
                <w:sz w:val="20"/>
              </w:rPr>
              <w:t>2</w:t>
            </w:r>
          </w:p>
        </w:tc>
        <w:tc>
          <w:tcPr>
            <w:tcW w:type="dxa" w:w="1170"/>
          </w:tcPr>
          <w:p>
            <w:pPr>
              <w:spacing w:after="40" w:before="40"/>
            </w:pPr>
            <w:r>
              <w:rPr>
                <w:sz w:val="20"/>
              </w:rPr>
            </w:r>
            <w:r>
              <w:rPr>
                <w:sz w:val="20"/>
              </w:rPr>
              <w:t>18</w:t>
            </w:r>
          </w:p>
        </w:tc>
        <w:tc>
          <w:tcPr>
            <w:tcW w:type="dxa" w:w="1170"/>
          </w:tcPr>
          <w:p>
            <w:pPr>
              <w:spacing w:after="40" w:before="40"/>
            </w:pPr>
            <w:r>
              <w:rPr>
                <w:sz w:val="20"/>
              </w:rPr>
            </w:r>
            <w:r>
              <w:rPr>
                <w:sz w:val="20"/>
              </w:rPr>
              <w:t>Enemy</w:t>
            </w:r>
          </w:p>
        </w:tc>
        <w:tc>
          <w:tcPr>
            <w:tcW w:type="dxa" w:w="1170"/>
          </w:tcPr>
          <w:p>
            <w:pPr>
              <w:spacing w:after="40" w:before="40"/>
            </w:pPr>
            <w:r>
              <w:rPr>
                <w:sz w:val="20"/>
              </w:rPr>
            </w:r>
            <w:r>
              <w:rPr>
                <w:sz w:val="20"/>
              </w:rPr>
              <w:t>single_ring</w:t>
            </w:r>
          </w:p>
        </w:tc>
        <w:tc>
          <w:tcPr>
            <w:tcW w:type="dxa" w:w="1170"/>
          </w:tcPr>
          <w:p>
            <w:pPr>
              <w:spacing w:after="40" w:before="40"/>
            </w:pPr>
            <w:r>
              <w:rPr>
                <w:sz w:val="20"/>
              </w:rPr>
            </w:r>
            <w:r>
              <w:rPr>
                <w:sz w:val="20"/>
              </w:rPr>
              <w:t>Ch 1</w:t>
            </w:r>
          </w:p>
        </w:tc>
        <w:tc>
          <w:tcPr>
            <w:tcW w:type="dxa" w:w="1170"/>
          </w:tcPr>
          <w:p>
            <w:pPr>
              <w:spacing w:after="40" w:before="40"/>
            </w:pPr>
            <w:r>
              <w:rPr>
                <w:sz w:val="20"/>
              </w:rPr>
            </w:r>
            <w:r>
              <w:rPr>
                <w:sz w:val="20"/>
              </w:rPr>
              <w:t>--</w:t>
            </w:r>
          </w:p>
        </w:tc>
      </w:tr>
      <w:tr>
        <w:tc>
          <w:tcPr>
            <w:tcW w:type="dxa" w:w="1170"/>
            <w:shd w:fill="F2F6FA"/>
          </w:tcPr>
          <w:p>
            <w:pPr>
              <w:spacing w:after="40" w:before="40"/>
            </w:pPr>
            <w:r>
              <w:rPr>
                <w:sz w:val="20"/>
              </w:rPr>
            </w:r>
            <w:r>
              <w:rPr>
                <w:sz w:val="20"/>
              </w:rPr>
              <w:t>Frost Wave</w:t>
            </w:r>
          </w:p>
        </w:tc>
        <w:tc>
          <w:tcPr>
            <w:tcW w:type="dxa" w:w="1170"/>
            <w:shd w:fill="F2F6FA"/>
          </w:tcPr>
          <w:p>
            <w:pPr>
              <w:spacing w:after="40" w:before="40"/>
            </w:pPr>
            <w:r>
              <w:rPr>
                <w:sz w:val="20"/>
              </w:rPr>
            </w:r>
            <w:r>
              <w:rPr>
                <w:sz w:val="20"/>
              </w:rPr>
              <w:t>Science</w:t>
            </w:r>
          </w:p>
        </w:tc>
        <w:tc>
          <w:tcPr>
            <w:tcW w:type="dxa" w:w="1170"/>
            <w:shd w:fill="F2F6FA"/>
          </w:tcPr>
          <w:p>
            <w:pPr>
              <w:spacing w:after="40" w:before="40"/>
            </w:pPr>
            <w:r>
              <w:rPr>
                <w:sz w:val="20"/>
              </w:rPr>
            </w:r>
            <w:r>
              <w:rPr>
                <w:sz w:val="20"/>
              </w:rPr>
              <w:t>3</w:t>
            </w:r>
          </w:p>
        </w:tc>
        <w:tc>
          <w:tcPr>
            <w:tcW w:type="dxa" w:w="1170"/>
            <w:shd w:fill="F2F6FA"/>
          </w:tcPr>
          <w:p>
            <w:pPr>
              <w:spacing w:after="40" w:before="40"/>
            </w:pPr>
            <w:r>
              <w:rPr>
                <w:sz w:val="20"/>
              </w:rPr>
            </w:r>
            <w:r>
              <w:rPr>
                <w:sz w:val="20"/>
              </w:rPr>
              <w:t>14</w:t>
            </w:r>
          </w:p>
        </w:tc>
        <w:tc>
          <w:tcPr>
            <w:tcW w:type="dxa" w:w="1170"/>
            <w:shd w:fill="F2F6FA"/>
          </w:tcPr>
          <w:p>
            <w:pPr>
              <w:spacing w:after="40" w:before="40"/>
            </w:pPr>
            <w:r>
              <w:rPr>
                <w:sz w:val="20"/>
              </w:rPr>
            </w:r>
            <w:r>
              <w:rPr>
                <w:sz w:val="20"/>
              </w:rPr>
              <w:t>Enemy</w:t>
            </w:r>
          </w:p>
        </w:tc>
        <w:tc>
          <w:tcPr>
            <w:tcW w:type="dxa" w:w="1170"/>
            <w:shd w:fill="F2F6FA"/>
          </w:tcPr>
          <w:p>
            <w:pPr>
              <w:spacing w:after="40" w:before="40"/>
            </w:pPr>
            <w:r>
              <w:rPr>
                <w:sz w:val="20"/>
              </w:rPr>
            </w:r>
            <w:r>
              <w:rPr>
                <w:sz w:val="20"/>
              </w:rPr>
              <w:t>double_ring</w:t>
            </w:r>
          </w:p>
        </w:tc>
        <w:tc>
          <w:tcPr>
            <w:tcW w:type="dxa" w:w="1170"/>
            <w:shd w:fill="F2F6FA"/>
          </w:tcPr>
          <w:p>
            <w:pPr>
              <w:spacing w:after="40" w:before="40"/>
            </w:pPr>
            <w:r>
              <w:rPr>
                <w:sz w:val="20"/>
              </w:rPr>
            </w:r>
            <w:r>
              <w:rPr>
                <w:sz w:val="20"/>
              </w:rPr>
              <w:t>Ch 1</w:t>
            </w:r>
          </w:p>
        </w:tc>
        <w:tc>
          <w:tcPr>
            <w:tcW w:type="dxa" w:w="1170"/>
            <w:shd w:fill="F2F6FA"/>
          </w:tcPr>
          <w:p>
            <w:pPr>
              <w:spacing w:after="40" w:before="40"/>
            </w:pPr>
            <w:r>
              <w:rPr>
                <w:sz w:val="20"/>
              </w:rPr>
            </w:r>
            <w:r>
              <w:rPr>
                <w:sz w:val="20"/>
              </w:rPr>
              <w:t>Slow 1 turn</w:t>
            </w:r>
          </w:p>
        </w:tc>
      </w:tr>
      <w:tr>
        <w:tc>
          <w:tcPr>
            <w:tcW w:type="dxa" w:w="1170"/>
          </w:tcPr>
          <w:p>
            <w:pPr>
              <w:spacing w:after="40" w:before="40"/>
            </w:pPr>
            <w:r>
              <w:rPr>
                <w:sz w:val="20"/>
              </w:rPr>
            </w:r>
            <w:r>
              <w:rPr>
                <w:sz w:val="20"/>
              </w:rPr>
              <w:t>Healing Light</w:t>
            </w:r>
          </w:p>
        </w:tc>
        <w:tc>
          <w:tcPr>
            <w:tcW w:type="dxa" w:w="1170"/>
          </w:tcPr>
          <w:p>
            <w:pPr>
              <w:spacing w:after="40" w:before="40"/>
            </w:pPr>
            <w:r>
              <w:rPr>
                <w:sz w:val="20"/>
              </w:rPr>
            </w:r>
            <w:r>
              <w:rPr>
                <w:sz w:val="20"/>
              </w:rPr>
              <w:t>Math</w:t>
            </w:r>
          </w:p>
        </w:tc>
        <w:tc>
          <w:tcPr>
            <w:tcW w:type="dxa" w:w="1170"/>
          </w:tcPr>
          <w:p>
            <w:pPr>
              <w:spacing w:after="40" w:before="40"/>
            </w:pPr>
            <w:r>
              <w:rPr>
                <w:sz w:val="20"/>
              </w:rPr>
            </w:r>
            <w:r>
              <w:rPr>
                <w:sz w:val="20"/>
              </w:rPr>
              <w:t>3</w:t>
            </w:r>
          </w:p>
        </w:tc>
        <w:tc>
          <w:tcPr>
            <w:tcW w:type="dxa" w:w="1170"/>
          </w:tcPr>
          <w:p>
            <w:pPr>
              <w:spacing w:after="40" w:before="40"/>
            </w:pPr>
            <w:r>
              <w:rPr>
                <w:sz w:val="20"/>
              </w:rPr>
            </w:r>
            <w:r>
              <w:rPr>
                <w:sz w:val="20"/>
              </w:rPr>
              <w:t>--</w:t>
            </w:r>
          </w:p>
        </w:tc>
        <w:tc>
          <w:tcPr>
            <w:tcW w:type="dxa" w:w="1170"/>
          </w:tcPr>
          <w:p>
            <w:pPr>
              <w:spacing w:after="40" w:before="40"/>
            </w:pPr>
            <w:r>
              <w:rPr>
                <w:sz w:val="20"/>
              </w:rPr>
            </w:r>
            <w:r>
              <w:rPr>
                <w:sz w:val="20"/>
              </w:rPr>
              <w:t>Ally</w:t>
            </w:r>
          </w:p>
        </w:tc>
        <w:tc>
          <w:tcPr>
            <w:tcW w:type="dxa" w:w="1170"/>
          </w:tcPr>
          <w:p>
            <w:pPr>
              <w:spacing w:after="40" w:before="40"/>
            </w:pPr>
            <w:r>
              <w:rPr>
                <w:sz w:val="20"/>
              </w:rPr>
            </w:r>
            <w:r>
              <w:rPr>
                <w:sz w:val="20"/>
              </w:rPr>
              <w:t>pulse</w:t>
            </w:r>
          </w:p>
        </w:tc>
        <w:tc>
          <w:tcPr>
            <w:tcW w:type="dxa" w:w="1170"/>
          </w:tcPr>
          <w:p>
            <w:pPr>
              <w:spacing w:after="40" w:before="40"/>
            </w:pPr>
            <w:r>
              <w:rPr>
                <w:sz w:val="20"/>
              </w:rPr>
            </w:r>
            <w:r>
              <w:rPr>
                <w:sz w:val="20"/>
              </w:rPr>
              <w:t>Ch 1</w:t>
            </w:r>
          </w:p>
        </w:tc>
        <w:tc>
          <w:tcPr>
            <w:tcW w:type="dxa" w:w="1170"/>
          </w:tcPr>
          <w:p>
            <w:pPr>
              <w:spacing w:after="40" w:before="40"/>
            </w:pPr>
            <w:r>
              <w:rPr>
                <w:sz w:val="20"/>
              </w:rPr>
            </w:r>
            <w:r>
              <w:rPr>
                <w:sz w:val="20"/>
              </w:rPr>
              <w:t>Heal 25 HP</w:t>
            </w:r>
          </w:p>
        </w:tc>
      </w:tr>
      <w:tr>
        <w:tc>
          <w:tcPr>
            <w:tcW w:type="dxa" w:w="1170"/>
            <w:shd w:fill="F2F6FA"/>
          </w:tcPr>
          <w:p>
            <w:pPr>
              <w:spacing w:after="40" w:before="40"/>
            </w:pPr>
            <w:r>
              <w:rPr>
                <w:sz w:val="20"/>
              </w:rPr>
            </w:r>
            <w:r>
              <w:rPr>
                <w:sz w:val="20"/>
              </w:rPr>
              <w:t>Vine Bind</w:t>
            </w:r>
          </w:p>
        </w:tc>
        <w:tc>
          <w:tcPr>
            <w:tcW w:type="dxa" w:w="1170"/>
            <w:shd w:fill="F2F6FA"/>
          </w:tcPr>
          <w:p>
            <w:pPr>
              <w:spacing w:after="40" w:before="40"/>
            </w:pPr>
            <w:r>
              <w:rPr>
                <w:sz w:val="20"/>
              </w:rPr>
            </w:r>
            <w:r>
              <w:rPr>
                <w:sz w:val="20"/>
              </w:rPr>
              <w:t>Math</w:t>
            </w:r>
          </w:p>
        </w:tc>
        <w:tc>
          <w:tcPr>
            <w:tcW w:type="dxa" w:w="1170"/>
            <w:shd w:fill="F2F6FA"/>
          </w:tcPr>
          <w:p>
            <w:pPr>
              <w:spacing w:after="40" w:before="40"/>
            </w:pPr>
            <w:r>
              <w:rPr>
                <w:sz w:val="20"/>
              </w:rPr>
            </w:r>
            <w:r>
              <w:rPr>
                <w:sz w:val="20"/>
              </w:rPr>
              <w:t>4</w:t>
            </w:r>
          </w:p>
        </w:tc>
        <w:tc>
          <w:tcPr>
            <w:tcW w:type="dxa" w:w="1170"/>
            <w:shd w:fill="F2F6FA"/>
          </w:tcPr>
          <w:p>
            <w:pPr>
              <w:spacing w:after="40" w:before="40"/>
            </w:pPr>
            <w:r>
              <w:rPr>
                <w:sz w:val="20"/>
              </w:rPr>
            </w:r>
            <w:r>
              <w:rPr>
                <w:sz w:val="20"/>
              </w:rPr>
              <w:t>0</w:t>
            </w:r>
          </w:p>
        </w:tc>
        <w:tc>
          <w:tcPr>
            <w:tcW w:type="dxa" w:w="1170"/>
            <w:shd w:fill="F2F6FA"/>
          </w:tcPr>
          <w:p>
            <w:pPr>
              <w:spacing w:after="40" w:before="40"/>
            </w:pPr>
            <w:r>
              <w:rPr>
                <w:sz w:val="20"/>
              </w:rPr>
            </w:r>
            <w:r>
              <w:rPr>
                <w:sz w:val="20"/>
              </w:rPr>
              <w:t>Enemy</w:t>
            </w:r>
          </w:p>
        </w:tc>
        <w:tc>
          <w:tcPr>
            <w:tcW w:type="dxa" w:w="1170"/>
            <w:shd w:fill="F2F6FA"/>
          </w:tcPr>
          <w:p>
            <w:pPr>
              <w:spacing w:after="40" w:before="40"/>
            </w:pPr>
            <w:r>
              <w:rPr>
                <w:sz w:val="20"/>
              </w:rPr>
            </w:r>
            <w:r>
              <w:rPr>
                <w:sz w:val="20"/>
              </w:rPr>
              <w:t>moving_target</w:t>
            </w:r>
          </w:p>
        </w:tc>
        <w:tc>
          <w:tcPr>
            <w:tcW w:type="dxa" w:w="1170"/>
            <w:shd w:fill="F2F6FA"/>
          </w:tcPr>
          <w:p>
            <w:pPr>
              <w:spacing w:after="40" w:before="40"/>
            </w:pPr>
            <w:r>
              <w:rPr>
                <w:sz w:val="20"/>
              </w:rPr>
            </w:r>
            <w:r>
              <w:rPr>
                <w:sz w:val="20"/>
              </w:rPr>
              <w:t>Ch 2</w:t>
            </w:r>
          </w:p>
        </w:tc>
        <w:tc>
          <w:tcPr>
            <w:tcW w:type="dxa" w:w="1170"/>
            <w:shd w:fill="F2F6FA"/>
          </w:tcPr>
          <w:p>
            <w:pPr>
              <w:spacing w:after="40" w:before="40"/>
            </w:pPr>
            <w:r>
              <w:rPr>
                <w:sz w:val="20"/>
              </w:rPr>
            </w:r>
            <w:r>
              <w:rPr>
                <w:sz w:val="20"/>
              </w:rPr>
              <w:t>Stun 2 turns</w:t>
            </w:r>
          </w:p>
        </w:tc>
      </w:tr>
      <w:tr>
        <w:tc>
          <w:tcPr>
            <w:tcW w:type="dxa" w:w="1170"/>
          </w:tcPr>
          <w:p>
            <w:pPr>
              <w:spacing w:after="40" w:before="40"/>
            </w:pPr>
            <w:r>
              <w:rPr>
                <w:sz w:val="20"/>
              </w:rPr>
            </w:r>
            <w:r>
              <w:rPr>
                <w:sz w:val="20"/>
              </w:rPr>
              <w:t>Thunder Strike</w:t>
            </w:r>
          </w:p>
        </w:tc>
        <w:tc>
          <w:tcPr>
            <w:tcW w:type="dxa" w:w="1170"/>
          </w:tcPr>
          <w:p>
            <w:pPr>
              <w:spacing w:after="40" w:before="40"/>
            </w:pPr>
            <w:r>
              <w:rPr>
                <w:sz w:val="20"/>
              </w:rPr>
            </w:r>
            <w:r>
              <w:rPr>
                <w:sz w:val="20"/>
              </w:rPr>
              <w:t>Science</w:t>
            </w:r>
          </w:p>
        </w:tc>
        <w:tc>
          <w:tcPr>
            <w:tcW w:type="dxa" w:w="1170"/>
          </w:tcPr>
          <w:p>
            <w:pPr>
              <w:spacing w:after="40" w:before="40"/>
            </w:pPr>
            <w:r>
              <w:rPr>
                <w:sz w:val="20"/>
              </w:rPr>
            </w:r>
            <w:r>
              <w:rPr>
                <w:sz w:val="20"/>
              </w:rPr>
              <w:t>5</w:t>
            </w:r>
          </w:p>
        </w:tc>
        <w:tc>
          <w:tcPr>
            <w:tcW w:type="dxa" w:w="1170"/>
          </w:tcPr>
          <w:p>
            <w:pPr>
              <w:spacing w:after="40" w:before="40"/>
            </w:pPr>
            <w:r>
              <w:rPr>
                <w:sz w:val="20"/>
              </w:rPr>
            </w:r>
            <w:r>
              <w:rPr>
                <w:sz w:val="20"/>
              </w:rPr>
              <w:t>35</w:t>
            </w:r>
          </w:p>
        </w:tc>
        <w:tc>
          <w:tcPr>
            <w:tcW w:type="dxa" w:w="1170"/>
          </w:tcPr>
          <w:p>
            <w:pPr>
              <w:spacing w:after="40" w:before="40"/>
            </w:pPr>
            <w:r>
              <w:rPr>
                <w:sz w:val="20"/>
              </w:rPr>
            </w:r>
            <w:r>
              <w:rPr>
                <w:sz w:val="20"/>
              </w:rPr>
              <w:t>Enemy</w:t>
            </w:r>
          </w:p>
        </w:tc>
        <w:tc>
          <w:tcPr>
            <w:tcW w:type="dxa" w:w="1170"/>
          </w:tcPr>
          <w:p>
            <w:pPr>
              <w:spacing w:after="40" w:before="40"/>
            </w:pPr>
            <w:r>
              <w:rPr>
                <w:sz w:val="20"/>
              </w:rPr>
            </w:r>
            <w:r>
              <w:rPr>
                <w:sz w:val="20"/>
              </w:rPr>
              <w:t>rapid_shrink</w:t>
            </w:r>
          </w:p>
        </w:tc>
        <w:tc>
          <w:tcPr>
            <w:tcW w:type="dxa" w:w="1170"/>
          </w:tcPr>
          <w:p>
            <w:pPr>
              <w:spacing w:after="40" w:before="40"/>
            </w:pPr>
            <w:r>
              <w:rPr>
                <w:sz w:val="20"/>
              </w:rPr>
            </w:r>
            <w:r>
              <w:rPr>
                <w:sz w:val="20"/>
              </w:rPr>
              <w:t>Ch 2</w:t>
            </w:r>
          </w:p>
        </w:tc>
        <w:tc>
          <w:tcPr>
            <w:tcW w:type="dxa" w:w="1170"/>
          </w:tcPr>
          <w:p>
            <w:pPr>
              <w:spacing w:after="40" w:before="40"/>
            </w:pPr>
            <w:r>
              <w:rPr>
                <w:sz w:val="20"/>
              </w:rPr>
            </w:r>
            <w:r>
              <w:rPr>
                <w:sz w:val="20"/>
              </w:rPr>
              <w:t>--</w:t>
            </w:r>
          </w:p>
        </w:tc>
      </w:tr>
      <w:tr>
        <w:tc>
          <w:tcPr>
            <w:tcW w:type="dxa" w:w="1170"/>
            <w:shd w:fill="F2F6FA"/>
          </w:tcPr>
          <w:p>
            <w:pPr>
              <w:spacing w:after="40" w:before="40"/>
            </w:pPr>
            <w:r>
              <w:rPr>
                <w:sz w:val="20"/>
              </w:rPr>
            </w:r>
            <w:r>
              <w:rPr>
                <w:sz w:val="20"/>
              </w:rPr>
              <w:t>Knowledge Burst</w:t>
            </w:r>
          </w:p>
        </w:tc>
        <w:tc>
          <w:tcPr>
            <w:tcW w:type="dxa" w:w="1170"/>
            <w:shd w:fill="F2F6FA"/>
          </w:tcPr>
          <w:p>
            <w:pPr>
              <w:spacing w:after="40" w:before="40"/>
            </w:pPr>
            <w:r>
              <w:rPr>
                <w:sz w:val="20"/>
              </w:rPr>
            </w:r>
            <w:r>
              <w:rPr>
                <w:sz w:val="20"/>
              </w:rPr>
              <w:t>Mixed</w:t>
            </w:r>
          </w:p>
        </w:tc>
        <w:tc>
          <w:tcPr>
            <w:tcW w:type="dxa" w:w="1170"/>
            <w:shd w:fill="F2F6FA"/>
          </w:tcPr>
          <w:p>
            <w:pPr>
              <w:spacing w:after="40" w:before="40"/>
            </w:pPr>
            <w:r>
              <w:rPr>
                <w:sz w:val="20"/>
              </w:rPr>
            </w:r>
            <w:r>
              <w:rPr>
                <w:sz w:val="20"/>
              </w:rPr>
              <w:t>8</w:t>
            </w:r>
          </w:p>
        </w:tc>
        <w:tc>
          <w:tcPr>
            <w:tcW w:type="dxa" w:w="1170"/>
            <w:shd w:fill="F2F6FA"/>
          </w:tcPr>
          <w:p>
            <w:pPr>
              <w:spacing w:after="40" w:before="40"/>
            </w:pPr>
            <w:r>
              <w:rPr>
                <w:sz w:val="20"/>
              </w:rPr>
            </w:r>
            <w:r>
              <w:rPr>
                <w:sz w:val="20"/>
              </w:rPr>
              <w:t>50</w:t>
            </w:r>
          </w:p>
        </w:tc>
        <w:tc>
          <w:tcPr>
            <w:tcW w:type="dxa" w:w="1170"/>
            <w:shd w:fill="F2F6FA"/>
          </w:tcPr>
          <w:p>
            <w:pPr>
              <w:spacing w:after="40" w:before="40"/>
            </w:pPr>
            <w:r>
              <w:rPr>
                <w:sz w:val="20"/>
              </w:rPr>
            </w:r>
            <w:r>
              <w:rPr>
                <w:sz w:val="20"/>
              </w:rPr>
              <w:t>All</w:t>
            </w:r>
          </w:p>
        </w:tc>
        <w:tc>
          <w:tcPr>
            <w:tcW w:type="dxa" w:w="1170"/>
            <w:shd w:fill="F2F6FA"/>
          </w:tcPr>
          <w:p>
            <w:pPr>
              <w:spacing w:after="40" w:before="40"/>
            </w:pPr>
            <w:r>
              <w:rPr>
                <w:sz w:val="20"/>
              </w:rPr>
            </w:r>
            <w:r>
              <w:rPr>
                <w:sz w:val="20"/>
              </w:rPr>
              <w:t>triple_ring</w:t>
            </w:r>
          </w:p>
        </w:tc>
        <w:tc>
          <w:tcPr>
            <w:tcW w:type="dxa" w:w="1170"/>
            <w:shd w:fill="F2F6FA"/>
          </w:tcPr>
          <w:p>
            <w:pPr>
              <w:spacing w:after="40" w:before="40"/>
            </w:pPr>
            <w:r>
              <w:rPr>
                <w:sz w:val="20"/>
              </w:rPr>
            </w:r>
            <w:r>
              <w:rPr>
                <w:sz w:val="20"/>
              </w:rPr>
              <w:t>Ch 3</w:t>
            </w:r>
          </w:p>
        </w:tc>
        <w:tc>
          <w:tcPr>
            <w:tcW w:type="dxa" w:w="1170"/>
            <w:shd w:fill="F2F6FA"/>
          </w:tcPr>
          <w:p>
            <w:pPr>
              <w:spacing w:after="40" w:before="40"/>
            </w:pPr>
            <w:r>
              <w:rPr>
                <w:sz w:val="20"/>
              </w:rPr>
            </w:r>
            <w:r>
              <w:rPr>
                <w:sz w:val="20"/>
              </w:rPr>
              <w:t>AoE</w:t>
            </w:r>
          </w:p>
        </w:tc>
      </w:tr>
    </w:tbl>
    <w:p/>
    <w:p>
      <w:r>
        <w:rPr>
          <w:b/>
        </w:rPr>
        <w:t>Timing Minigame Multipliers:</w:t>
      </w:r>
      <w:r>
        <w:t xml:space="preserve"> PERFECT 2.0x, GOOD 1.5x, OK 1.0x, MISS 0.7x</w:t>
      </w:r>
    </w:p>
    <w:p>
      <w:pPr>
        <w:pStyle w:val="Heading4"/>
      </w:pPr>
      <w:r>
        <w:t>5 Enemy Types with Behaviors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Enemy</w:t>
            </w:r>
          </w:p>
        </w:tc>
        <w:tc>
          <w:tcPr>
            <w:tcW w:type="dxa" w:w="1872"/>
            <w:shd w:fill="1B3A5C"/>
          </w:tcPr>
          <w:p>
            <w:pPr>
              <w:spacing w:after="40" w:before="40"/>
            </w:pPr>
            <w:r>
              <w:rPr>
                <w:b/>
                <w:color w:val="FFFFFF"/>
                <w:sz w:val="20"/>
              </w:rPr>
            </w:r>
            <w:r>
              <w:rPr>
                <w:b/>
                <w:color w:val="FFFFFF"/>
                <w:sz w:val="20"/>
              </w:rPr>
              <w:t>HP</w:t>
            </w:r>
          </w:p>
        </w:tc>
        <w:tc>
          <w:tcPr>
            <w:tcW w:type="dxa" w:w="1872"/>
            <w:shd w:fill="1B3A5C"/>
          </w:tcPr>
          <w:p>
            <w:pPr>
              <w:spacing w:after="40" w:before="40"/>
            </w:pPr>
            <w:r>
              <w:rPr>
                <w:b/>
                <w:color w:val="FFFFFF"/>
                <w:sz w:val="20"/>
              </w:rPr>
            </w:r>
            <w:r>
              <w:rPr>
                <w:b/>
                <w:color w:val="FFFFFF"/>
                <w:sz w:val="20"/>
              </w:rPr>
              <w:t>ATK</w:t>
            </w:r>
          </w:p>
        </w:tc>
        <w:tc>
          <w:tcPr>
            <w:tcW w:type="dxa" w:w="1872"/>
            <w:shd w:fill="1B3A5C"/>
          </w:tcPr>
          <w:p>
            <w:pPr>
              <w:spacing w:after="40" w:before="40"/>
            </w:pPr>
            <w:r>
              <w:rPr>
                <w:b/>
                <w:color w:val="FFFFFF"/>
                <w:sz w:val="20"/>
              </w:rPr>
            </w:r>
            <w:r>
              <w:rPr>
                <w:b/>
                <w:color w:val="FFFFFF"/>
                <w:sz w:val="20"/>
              </w:rPr>
              <w:t>Behavior</w:t>
            </w:r>
          </w:p>
        </w:tc>
        <w:tc>
          <w:tcPr>
            <w:tcW w:type="dxa" w:w="1872"/>
            <w:shd w:fill="1B3A5C"/>
          </w:tcPr>
          <w:p>
            <w:pPr>
              <w:spacing w:after="40" w:before="40"/>
            </w:pPr>
            <w:r>
              <w:rPr>
                <w:b/>
                <w:color w:val="FFFFFF"/>
                <w:sz w:val="20"/>
              </w:rPr>
            </w:r>
            <w:r>
              <w:rPr>
                <w:b/>
                <w:color w:val="FFFFFF"/>
                <w:sz w:val="20"/>
              </w:rPr>
              <w:t>Assessment Signal</w:t>
            </w:r>
          </w:p>
        </w:tc>
      </w:tr>
      <w:tr>
        <w:tc>
          <w:tcPr>
            <w:tcW w:type="dxa" w:w="1872"/>
          </w:tcPr>
          <w:p>
            <w:pPr>
              <w:spacing w:after="40" w:before="40"/>
            </w:pPr>
            <w:r>
              <w:rPr>
                <w:sz w:val="20"/>
              </w:rPr>
            </w:r>
            <w:r>
              <w:rPr>
                <w:sz w:val="20"/>
              </w:rPr>
              <w:t>Ignorance Imp</w:t>
            </w:r>
          </w:p>
        </w:tc>
        <w:tc>
          <w:tcPr>
            <w:tcW w:type="dxa" w:w="1872"/>
          </w:tcPr>
          <w:p>
            <w:pPr>
              <w:spacing w:after="40" w:before="40"/>
            </w:pPr>
            <w:r>
              <w:rPr>
                <w:sz w:val="20"/>
              </w:rPr>
            </w:r>
            <w:r>
              <w:rPr>
                <w:sz w:val="20"/>
              </w:rPr>
              <w:t>35</w:t>
            </w:r>
          </w:p>
        </w:tc>
        <w:tc>
          <w:tcPr>
            <w:tcW w:type="dxa" w:w="1872"/>
          </w:tcPr>
          <w:p>
            <w:pPr>
              <w:spacing w:after="40" w:before="40"/>
            </w:pPr>
            <w:r>
              <w:rPr>
                <w:sz w:val="20"/>
              </w:rPr>
            </w:r>
            <w:r>
              <w:rPr>
                <w:sz w:val="20"/>
              </w:rPr>
              <w:t>8</w:t>
            </w:r>
          </w:p>
        </w:tc>
        <w:tc>
          <w:tcPr>
            <w:tcW w:type="dxa" w:w="1872"/>
          </w:tcPr>
          <w:p>
            <w:pPr>
              <w:spacing w:after="40" w:before="40"/>
            </w:pPr>
            <w:r>
              <w:rPr>
                <w:sz w:val="20"/>
              </w:rPr>
            </w:r>
            <w:r>
              <w:rPr>
                <w:rFonts w:ascii="Consolas" w:hAnsi="Consolas"/>
                <w:color w:val="C7254E"/>
                <w:sz w:val="20"/>
              </w:rPr>
              <w:t>argue</w:t>
            </w:r>
            <w:r>
              <w:rPr>
                <w:sz w:val="20"/>
              </w:rPr>
              <w:t xml:space="preserve"> — displays distracting text bubbles on question UI</w:t>
            </w:r>
          </w:p>
        </w:tc>
        <w:tc>
          <w:tcPr>
            <w:tcW w:type="dxa" w:w="1872"/>
          </w:tcPr>
          <w:p>
            <w:pPr>
              <w:spacing w:after="40" w:before="40"/>
            </w:pPr>
            <w:r>
              <w:rPr>
                <w:sz w:val="20"/>
              </w:rPr>
            </w:r>
            <w:r>
              <w:rPr>
                <w:sz w:val="20"/>
              </w:rPr>
              <w:t>Tests focus under distraction</w:t>
            </w:r>
          </w:p>
        </w:tc>
      </w:tr>
      <w:tr>
        <w:tc>
          <w:tcPr>
            <w:tcW w:type="dxa" w:w="1872"/>
            <w:shd w:fill="F2F6FA"/>
          </w:tcPr>
          <w:p>
            <w:pPr>
              <w:spacing w:after="40" w:before="40"/>
            </w:pPr>
            <w:r>
              <w:rPr>
                <w:sz w:val="20"/>
              </w:rPr>
            </w:r>
            <w:r>
              <w:rPr>
                <w:sz w:val="20"/>
              </w:rPr>
              <w:t>Confusion Crawler</w:t>
            </w:r>
          </w:p>
        </w:tc>
        <w:tc>
          <w:tcPr>
            <w:tcW w:type="dxa" w:w="1872"/>
            <w:shd w:fill="F2F6FA"/>
          </w:tcPr>
          <w:p>
            <w:pPr>
              <w:spacing w:after="40" w:before="40"/>
            </w:pPr>
            <w:r>
              <w:rPr>
                <w:sz w:val="20"/>
              </w:rPr>
            </w:r>
            <w:r>
              <w:rPr>
                <w:sz w:val="20"/>
              </w:rPr>
              <w:t>55</w:t>
            </w:r>
          </w:p>
        </w:tc>
        <w:tc>
          <w:tcPr>
            <w:tcW w:type="dxa" w:w="1872"/>
            <w:shd w:fill="F2F6FA"/>
          </w:tcPr>
          <w:p>
            <w:pPr>
              <w:spacing w:after="40" w:before="40"/>
            </w:pPr>
            <w:r>
              <w:rPr>
                <w:sz w:val="20"/>
              </w:rPr>
            </w:r>
            <w:r>
              <w:rPr>
                <w:sz w:val="20"/>
              </w:rPr>
              <w:t>14</w:t>
            </w:r>
          </w:p>
        </w:tc>
        <w:tc>
          <w:tcPr>
            <w:tcW w:type="dxa" w:w="1872"/>
            <w:shd w:fill="F2F6FA"/>
          </w:tcPr>
          <w:p>
            <w:pPr>
              <w:spacing w:after="40" w:before="40"/>
            </w:pPr>
            <w:r>
              <w:rPr>
                <w:sz w:val="20"/>
              </w:rPr>
            </w:r>
            <w:r>
              <w:rPr>
                <w:rFonts w:ascii="Consolas" w:hAnsi="Consolas"/>
                <w:color w:val="C7254E"/>
                <w:sz w:val="20"/>
              </w:rPr>
              <w:t>shuffle</w:t>
            </w:r>
            <w:r>
              <w:rPr>
                <w:sz w:val="20"/>
              </w:rPr>
              <w:t xml:space="preserve"> — rearranges spell menu each turn</w:t>
            </w:r>
          </w:p>
        </w:tc>
        <w:tc>
          <w:tcPr>
            <w:tcW w:type="dxa" w:w="1872"/>
            <w:shd w:fill="F2F6FA"/>
          </w:tcPr>
          <w:p>
            <w:pPr>
              <w:spacing w:after="40" w:before="40"/>
            </w:pPr>
            <w:r>
              <w:rPr>
                <w:sz w:val="20"/>
              </w:rPr>
            </w:r>
            <w:r>
              <w:rPr>
                <w:sz w:val="20"/>
              </w:rPr>
              <w:t>Tests adaptability when interface changes</w:t>
            </w:r>
          </w:p>
        </w:tc>
      </w:tr>
      <w:tr>
        <w:tc>
          <w:tcPr>
            <w:tcW w:type="dxa" w:w="1872"/>
          </w:tcPr>
          <w:p>
            <w:pPr>
              <w:spacing w:after="40" w:before="40"/>
            </w:pPr>
            <w:r>
              <w:rPr>
                <w:sz w:val="20"/>
              </w:rPr>
            </w:r>
            <w:r>
              <w:rPr>
                <w:sz w:val="20"/>
              </w:rPr>
              <w:t>Doubt Shade</w:t>
            </w:r>
          </w:p>
        </w:tc>
        <w:tc>
          <w:tcPr>
            <w:tcW w:type="dxa" w:w="1872"/>
          </w:tcPr>
          <w:p>
            <w:pPr>
              <w:spacing w:after="40" w:before="40"/>
            </w:pPr>
            <w:r>
              <w:rPr>
                <w:sz w:val="20"/>
              </w:rPr>
            </w:r>
            <w:r>
              <w:rPr>
                <w:sz w:val="20"/>
              </w:rPr>
              <w:t>75</w:t>
            </w:r>
          </w:p>
        </w:tc>
        <w:tc>
          <w:tcPr>
            <w:tcW w:type="dxa" w:w="1872"/>
          </w:tcPr>
          <w:p>
            <w:pPr>
              <w:spacing w:after="40" w:before="40"/>
            </w:pPr>
            <w:r>
              <w:rPr>
                <w:sz w:val="20"/>
              </w:rPr>
            </w:r>
            <w:r>
              <w:rPr>
                <w:sz w:val="20"/>
              </w:rPr>
              <w:t>18</w:t>
            </w:r>
          </w:p>
        </w:tc>
        <w:tc>
          <w:tcPr>
            <w:tcW w:type="dxa" w:w="1872"/>
          </w:tcPr>
          <w:p>
            <w:pPr>
              <w:spacing w:after="40" w:before="40"/>
            </w:pPr>
            <w:r>
              <w:rPr>
                <w:sz w:val="20"/>
              </w:rPr>
            </w:r>
            <w:r>
              <w:rPr>
                <w:rFonts w:ascii="Consolas" w:hAnsi="Consolas"/>
                <w:color w:val="C7254E"/>
                <w:sz w:val="20"/>
              </w:rPr>
              <w:t>whisper</w:t>
            </w:r>
            <w:r>
              <w:rPr>
                <w:sz w:val="20"/>
              </w:rPr>
              <w:t xml:space="preserve"> — reduces question timer by 3 seconds</w:t>
            </w:r>
          </w:p>
        </w:tc>
        <w:tc>
          <w:tcPr>
            <w:tcW w:type="dxa" w:w="1872"/>
          </w:tcPr>
          <w:p>
            <w:pPr>
              <w:spacing w:after="40" w:before="40"/>
            </w:pPr>
            <w:r>
              <w:rPr>
                <w:sz w:val="20"/>
              </w:rPr>
            </w:r>
            <w:r>
              <w:rPr>
                <w:sz w:val="20"/>
              </w:rPr>
              <w:t>Tests accuracy under time pressure</w:t>
            </w:r>
          </w:p>
        </w:tc>
      </w:tr>
      <w:tr>
        <w:tc>
          <w:tcPr>
            <w:tcW w:type="dxa" w:w="1872"/>
            <w:shd w:fill="F2F6FA"/>
          </w:tcPr>
          <w:p>
            <w:pPr>
              <w:spacing w:after="40" w:before="40"/>
            </w:pPr>
            <w:r>
              <w:rPr>
                <w:sz w:val="20"/>
              </w:rPr>
            </w:r>
            <w:r>
              <w:rPr>
                <w:sz w:val="20"/>
              </w:rPr>
              <w:t>Apathy Giant</w:t>
            </w:r>
          </w:p>
        </w:tc>
        <w:tc>
          <w:tcPr>
            <w:tcW w:type="dxa" w:w="1872"/>
            <w:shd w:fill="F2F6FA"/>
          </w:tcPr>
          <w:p>
            <w:pPr>
              <w:spacing w:after="40" w:before="40"/>
            </w:pPr>
            <w:r>
              <w:rPr>
                <w:sz w:val="20"/>
              </w:rPr>
            </w:r>
            <w:r>
              <w:rPr>
                <w:sz w:val="20"/>
              </w:rPr>
              <w:t>130</w:t>
            </w:r>
          </w:p>
        </w:tc>
        <w:tc>
          <w:tcPr>
            <w:tcW w:type="dxa" w:w="1872"/>
            <w:shd w:fill="F2F6FA"/>
          </w:tcPr>
          <w:p>
            <w:pPr>
              <w:spacing w:after="40" w:before="40"/>
            </w:pPr>
            <w:r>
              <w:rPr>
                <w:sz w:val="20"/>
              </w:rPr>
            </w:r>
            <w:r>
              <w:rPr>
                <w:sz w:val="20"/>
              </w:rPr>
              <w:t>24</w:t>
            </w:r>
          </w:p>
        </w:tc>
        <w:tc>
          <w:tcPr>
            <w:tcW w:type="dxa" w:w="1872"/>
            <w:shd w:fill="F2F6FA"/>
          </w:tcPr>
          <w:p>
            <w:pPr>
              <w:spacing w:after="40" w:before="40"/>
            </w:pPr>
            <w:r>
              <w:rPr>
                <w:sz w:val="20"/>
              </w:rPr>
            </w:r>
            <w:r>
              <w:rPr>
                <w:rFonts w:ascii="Consolas" w:hAnsi="Consolas"/>
                <w:color w:val="C7254E"/>
                <w:sz w:val="20"/>
              </w:rPr>
              <w:t>sleep</w:t>
            </w:r>
            <w:r>
              <w:rPr>
                <w:sz w:val="20"/>
              </w:rPr>
              <w:t xml:space="preserve"> — falls asleep after 2 idle turns (33% chance per turn); free critical hit opportunity</w:t>
            </w:r>
          </w:p>
        </w:tc>
        <w:tc>
          <w:tcPr>
            <w:tcW w:type="dxa" w:w="1872"/>
            <w:shd w:fill="F2F6FA"/>
          </w:tcPr>
          <w:p>
            <w:pPr>
              <w:spacing w:after="40" w:before="40"/>
            </w:pPr>
            <w:r>
              <w:rPr>
                <w:sz w:val="20"/>
              </w:rPr>
            </w:r>
            <w:r>
              <w:rPr>
                <w:sz w:val="20"/>
              </w:rPr>
              <w:t>Tests patience vs. aggression strategy</w:t>
            </w:r>
          </w:p>
        </w:tc>
      </w:tr>
      <w:tr>
        <w:tc>
          <w:tcPr>
            <w:tcW w:type="dxa" w:w="1872"/>
          </w:tcPr>
          <w:p>
            <w:pPr>
              <w:spacing w:after="40" w:before="40"/>
            </w:pPr>
            <w:r>
              <w:rPr>
                <w:sz w:val="20"/>
              </w:rPr>
            </w:r>
            <w:r>
              <w:rPr>
                <w:sz w:val="20"/>
              </w:rPr>
              <w:t>The Riddler (boss)</w:t>
            </w:r>
          </w:p>
        </w:tc>
        <w:tc>
          <w:tcPr>
            <w:tcW w:type="dxa" w:w="1872"/>
          </w:tcPr>
          <w:p>
            <w:pPr>
              <w:spacing w:after="40" w:before="40"/>
            </w:pPr>
            <w:r>
              <w:rPr>
                <w:sz w:val="20"/>
              </w:rPr>
            </w:r>
            <w:r>
              <w:rPr>
                <w:sz w:val="20"/>
              </w:rPr>
              <w:t>300</w:t>
            </w:r>
          </w:p>
        </w:tc>
        <w:tc>
          <w:tcPr>
            <w:tcW w:type="dxa" w:w="1872"/>
          </w:tcPr>
          <w:p>
            <w:pPr>
              <w:spacing w:after="40" w:before="40"/>
            </w:pPr>
            <w:r>
              <w:rPr>
                <w:sz w:val="20"/>
              </w:rPr>
            </w:r>
            <w:r>
              <w:rPr>
                <w:sz w:val="20"/>
              </w:rPr>
              <w:t>20</w:t>
            </w:r>
          </w:p>
        </w:tc>
        <w:tc>
          <w:tcPr>
            <w:tcW w:type="dxa" w:w="1872"/>
          </w:tcPr>
          <w:p>
            <w:pPr>
              <w:spacing w:after="40" w:before="40"/>
            </w:pPr>
            <w:r>
              <w:rPr>
                <w:sz w:val="20"/>
              </w:rPr>
            </w:r>
            <w:r>
              <w:rPr>
                <w:rFonts w:ascii="Consolas" w:hAnsi="Consolas"/>
                <w:color w:val="C7254E"/>
                <w:sz w:val="20"/>
              </w:rPr>
              <w:t>riddle</w:t>
            </w:r>
            <w:r>
              <w:rPr>
                <w:sz w:val="20"/>
              </w:rPr>
              <w:t xml:space="preserve"> — poses riddles each turn; correct answers weaken it, wrong answers heal it</w:t>
            </w:r>
          </w:p>
        </w:tc>
        <w:tc>
          <w:tcPr>
            <w:tcW w:type="dxa" w:w="1872"/>
          </w:tcPr>
          <w:p>
            <w:pPr>
              <w:spacing w:after="40" w:before="40"/>
            </w:pPr>
            <w:r>
              <w:rPr>
                <w:sz w:val="20"/>
              </w:rPr>
            </w:r>
            <w:r>
              <w:rPr>
                <w:sz w:val="20"/>
              </w:rPr>
              <w:t>Tests meta-cognitive reasoning under pressure</w:t>
            </w:r>
          </w:p>
        </w:tc>
      </w:tr>
    </w:tbl>
    <w:p/>
    <w:p>
      <w:pPr>
        <w:pStyle w:val="Heading4"/>
      </w:pPr>
      <w:r>
        <w:t>6 Social Dilemmas (2 per chapter)</w:t>
      </w:r>
    </w:p>
    <w:p>
      <w:r>
        <w:t>Each dilemma presents a multi-stage NPC dialogue with branching choices carrying prosocial, self_interest, transactional, or neutral categorizations: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Dilemma</w:t>
            </w:r>
          </w:p>
        </w:tc>
        <w:tc>
          <w:tcPr>
            <w:tcW w:type="dxa" w:w="2340"/>
            <w:shd w:fill="1B3A5C"/>
          </w:tcPr>
          <w:p>
            <w:pPr>
              <w:spacing w:after="40" w:before="40"/>
            </w:pPr>
            <w:r>
              <w:rPr>
                <w:b/>
                <w:color w:val="FFFFFF"/>
                <w:sz w:val="20"/>
              </w:rPr>
            </w:r>
            <w:r>
              <w:rPr>
                <w:b/>
                <w:color w:val="FFFFFF"/>
                <w:sz w:val="20"/>
              </w:rPr>
              <w:t>Chapter</w:t>
            </w:r>
          </w:p>
        </w:tc>
        <w:tc>
          <w:tcPr>
            <w:tcW w:type="dxa" w:w="2340"/>
            <w:shd w:fill="1B3A5C"/>
          </w:tcPr>
          <w:p>
            <w:pPr>
              <w:spacing w:after="40" w:before="40"/>
            </w:pPr>
            <w:r>
              <w:rPr>
                <w:b/>
                <w:color w:val="FFFFFF"/>
                <w:sz w:val="20"/>
              </w:rPr>
            </w:r>
            <w:r>
              <w:rPr>
                <w:b/>
                <w:color w:val="FFFFFF"/>
                <w:sz w:val="20"/>
              </w:rPr>
              <w:t>NPC</w:t>
            </w:r>
          </w:p>
        </w:tc>
        <w:tc>
          <w:tcPr>
            <w:tcW w:type="dxa" w:w="2340"/>
            <w:shd w:fill="1B3A5C"/>
          </w:tcPr>
          <w:p>
            <w:pPr>
              <w:spacing w:after="40" w:before="40"/>
            </w:pPr>
            <w:r>
              <w:rPr>
                <w:b/>
                <w:color w:val="FFFFFF"/>
                <w:sz w:val="20"/>
              </w:rPr>
            </w:r>
            <w:r>
              <w:rPr>
                <w:b/>
                <w:color w:val="FFFFFF"/>
                <w:sz w:val="20"/>
              </w:rPr>
              <w:t>Core Choice</w:t>
            </w:r>
          </w:p>
        </w:tc>
      </w:tr>
      <w:tr>
        <w:tc>
          <w:tcPr>
            <w:tcW w:type="dxa" w:w="2340"/>
          </w:tcPr>
          <w:p>
            <w:pPr>
              <w:spacing w:after="40" w:before="40"/>
            </w:pPr>
            <w:r>
              <w:rPr>
                <w:sz w:val="20"/>
              </w:rPr>
            </w:r>
            <w:r>
              <w:rPr>
                <w:sz w:val="20"/>
              </w:rPr>
              <w:t>Lost Merchant</w:t>
            </w:r>
          </w:p>
        </w:tc>
        <w:tc>
          <w:tcPr>
            <w:tcW w:type="dxa" w:w="2340"/>
          </w:tcPr>
          <w:p>
            <w:pPr>
              <w:spacing w:after="40" w:before="40"/>
            </w:pPr>
            <w:r>
              <w:rPr>
                <w:sz w:val="20"/>
              </w:rPr>
            </w:r>
            <w:r>
              <w:rPr>
                <w:sz w:val="20"/>
              </w:rPr>
              <w:t>1</w:t>
            </w:r>
          </w:p>
        </w:tc>
        <w:tc>
          <w:tcPr>
            <w:tcW w:type="dxa" w:w="2340"/>
          </w:tcPr>
          <w:p>
            <w:pPr>
              <w:spacing w:after="40" w:before="40"/>
            </w:pPr>
            <w:r>
              <w:rPr>
                <w:sz w:val="20"/>
              </w:rPr>
            </w:r>
            <w:r>
              <w:rPr>
                <w:sz w:val="20"/>
              </w:rPr>
              <w:t>Barley (hedgehog)</w:t>
            </w:r>
          </w:p>
        </w:tc>
        <w:tc>
          <w:tcPr>
            <w:tcW w:type="dxa" w:w="2340"/>
          </w:tcPr>
          <w:p>
            <w:pPr>
              <w:spacing w:after="40" w:before="40"/>
            </w:pPr>
            <w:r>
              <w:rPr>
                <w:sz w:val="20"/>
              </w:rPr>
            </w:r>
            <w:r>
              <w:rPr>
                <w:sz w:val="20"/>
              </w:rPr>
              <w:t>Help fix cart / ignore / trade for potion</w:t>
            </w:r>
          </w:p>
        </w:tc>
      </w:tr>
      <w:tr>
        <w:tc>
          <w:tcPr>
            <w:tcW w:type="dxa" w:w="2340"/>
            <w:shd w:fill="F2F6FA"/>
          </w:tcPr>
          <w:p>
            <w:pPr>
              <w:spacing w:after="40" w:before="40"/>
            </w:pPr>
            <w:r>
              <w:rPr>
                <w:sz w:val="20"/>
              </w:rPr>
            </w:r>
            <w:r>
              <w:rPr>
                <w:sz w:val="20"/>
              </w:rPr>
              <w:t>Struggling Student</w:t>
            </w:r>
          </w:p>
        </w:tc>
        <w:tc>
          <w:tcPr>
            <w:tcW w:type="dxa" w:w="2340"/>
            <w:shd w:fill="F2F6FA"/>
          </w:tcPr>
          <w:p>
            <w:pPr>
              <w:spacing w:after="40" w:before="40"/>
            </w:pPr>
            <w:r>
              <w:rPr>
                <w:sz w:val="20"/>
              </w:rPr>
            </w:r>
            <w:r>
              <w:rPr>
                <w:sz w:val="20"/>
              </w:rPr>
              <w:t>1</w:t>
            </w:r>
          </w:p>
        </w:tc>
        <w:tc>
          <w:tcPr>
            <w:tcW w:type="dxa" w:w="2340"/>
            <w:shd w:fill="F2F6FA"/>
          </w:tcPr>
          <w:p>
            <w:pPr>
              <w:spacing w:after="40" w:before="40"/>
            </w:pPr>
            <w:r>
              <w:rPr>
                <w:sz w:val="20"/>
              </w:rPr>
            </w:r>
            <w:r>
              <w:rPr>
                <w:sz w:val="20"/>
              </w:rPr>
              <w:t>Fern (fox apprentice)</w:t>
            </w:r>
          </w:p>
        </w:tc>
        <w:tc>
          <w:tcPr>
            <w:tcW w:type="dxa" w:w="2340"/>
            <w:shd w:fill="F2F6FA"/>
          </w:tcPr>
          <w:p>
            <w:pPr>
              <w:spacing w:after="40" w:before="40"/>
            </w:pPr>
            <w:r>
              <w:rPr>
                <w:sz w:val="20"/>
              </w:rPr>
            </w:r>
            <w:r>
              <w:rPr>
                <w:sz w:val="20"/>
              </w:rPr>
              <w:t>Teach her / ignore / solve for trade</w:t>
            </w:r>
          </w:p>
        </w:tc>
      </w:tr>
      <w:tr>
        <w:tc>
          <w:tcPr>
            <w:tcW w:type="dxa" w:w="2340"/>
          </w:tcPr>
          <w:p>
            <w:pPr>
              <w:spacing w:after="40" w:before="40"/>
            </w:pPr>
            <w:r>
              <w:rPr>
                <w:sz w:val="20"/>
              </w:rPr>
            </w:r>
            <w:r>
              <w:rPr>
                <w:sz w:val="20"/>
              </w:rPr>
              <w:t>Frozen Guardian</w:t>
            </w:r>
          </w:p>
        </w:tc>
        <w:tc>
          <w:tcPr>
            <w:tcW w:type="dxa" w:w="2340"/>
          </w:tcPr>
          <w:p>
            <w:pPr>
              <w:spacing w:after="40" w:before="40"/>
            </w:pPr>
            <w:r>
              <w:rPr>
                <w:sz w:val="20"/>
              </w:rPr>
            </w:r>
            <w:r>
              <w:rPr>
                <w:sz w:val="20"/>
              </w:rPr>
              <w:t>2</w:t>
            </w:r>
          </w:p>
        </w:tc>
        <w:tc>
          <w:tcPr>
            <w:tcW w:type="dxa" w:w="2340"/>
          </w:tcPr>
          <w:p>
            <w:pPr>
              <w:spacing w:after="40" w:before="40"/>
            </w:pPr>
            <w:r>
              <w:rPr>
                <w:sz w:val="20"/>
              </w:rPr>
            </w:r>
            <w:r>
              <w:rPr>
                <w:sz w:val="20"/>
              </w:rPr>
              <w:t>(library guard)</w:t>
            </w:r>
          </w:p>
        </w:tc>
        <w:tc>
          <w:tcPr>
            <w:tcW w:type="dxa" w:w="2340"/>
          </w:tcPr>
          <w:p>
            <w:pPr>
              <w:spacing w:after="40" w:before="40"/>
            </w:pPr>
            <w:r>
              <w:rPr>
                <w:sz w:val="20"/>
              </w:rPr>
            </w:r>
            <w:r>
              <w:rPr>
                <w:sz w:val="20"/>
              </w:rPr>
              <w:t>--</w:t>
            </w:r>
          </w:p>
        </w:tc>
      </w:tr>
      <w:tr>
        <w:tc>
          <w:tcPr>
            <w:tcW w:type="dxa" w:w="2340"/>
            <w:shd w:fill="F2F6FA"/>
          </w:tcPr>
          <w:p>
            <w:pPr>
              <w:spacing w:after="40" w:before="40"/>
            </w:pPr>
            <w:r>
              <w:rPr>
                <w:sz w:val="20"/>
              </w:rPr>
            </w:r>
            <w:r>
              <w:rPr>
                <w:sz w:val="20"/>
              </w:rPr>
              <w:t>Librarian Dilemma</w:t>
            </w:r>
          </w:p>
        </w:tc>
        <w:tc>
          <w:tcPr>
            <w:tcW w:type="dxa" w:w="2340"/>
            <w:shd w:fill="F2F6FA"/>
          </w:tcPr>
          <w:p>
            <w:pPr>
              <w:spacing w:after="40" w:before="40"/>
            </w:pPr>
            <w:r>
              <w:rPr>
                <w:sz w:val="20"/>
              </w:rPr>
            </w:r>
            <w:r>
              <w:rPr>
                <w:sz w:val="20"/>
              </w:rPr>
              <w:t>2</w:t>
            </w:r>
          </w:p>
        </w:tc>
        <w:tc>
          <w:tcPr>
            <w:tcW w:type="dxa" w:w="2340"/>
            <w:shd w:fill="F2F6FA"/>
          </w:tcPr>
          <w:p>
            <w:pPr>
              <w:spacing w:after="40" w:before="40"/>
            </w:pPr>
            <w:r>
              <w:rPr>
                <w:sz w:val="20"/>
              </w:rPr>
            </w:r>
            <w:r>
              <w:rPr>
                <w:sz w:val="20"/>
              </w:rPr>
              <w:t>(archive librarian)</w:t>
            </w:r>
          </w:p>
        </w:tc>
        <w:tc>
          <w:tcPr>
            <w:tcW w:type="dxa" w:w="2340"/>
            <w:shd w:fill="F2F6FA"/>
          </w:tcPr>
          <w:p>
            <w:pPr>
              <w:spacing w:after="40" w:before="40"/>
            </w:pPr>
            <w:r>
              <w:rPr>
                <w:sz w:val="20"/>
              </w:rPr>
            </w:r>
            <w:r>
              <w:rPr>
                <w:sz w:val="20"/>
              </w:rPr>
              <w:t>--</w:t>
            </w:r>
          </w:p>
        </w:tc>
      </w:tr>
      <w:tr>
        <w:tc>
          <w:tcPr>
            <w:tcW w:type="dxa" w:w="2340"/>
          </w:tcPr>
          <w:p>
            <w:pPr>
              <w:spacing w:after="40" w:before="40"/>
            </w:pPr>
            <w:r>
              <w:rPr>
                <w:sz w:val="20"/>
              </w:rPr>
            </w:r>
            <w:r>
              <w:rPr>
                <w:sz w:val="20"/>
              </w:rPr>
              <w:t>Dragon's Emissary</w:t>
            </w:r>
          </w:p>
        </w:tc>
        <w:tc>
          <w:tcPr>
            <w:tcW w:type="dxa" w:w="2340"/>
          </w:tcPr>
          <w:p>
            <w:pPr>
              <w:spacing w:after="40" w:before="40"/>
            </w:pPr>
            <w:r>
              <w:rPr>
                <w:sz w:val="20"/>
              </w:rPr>
            </w:r>
            <w:r>
              <w:rPr>
                <w:sz w:val="20"/>
              </w:rPr>
              <w:t>3</w:t>
            </w:r>
          </w:p>
        </w:tc>
        <w:tc>
          <w:tcPr>
            <w:tcW w:type="dxa" w:w="2340"/>
          </w:tcPr>
          <w:p>
            <w:pPr>
              <w:spacing w:after="40" w:before="40"/>
            </w:pPr>
            <w:r>
              <w:rPr>
                <w:sz w:val="20"/>
              </w:rPr>
            </w:r>
            <w:r>
              <w:rPr>
                <w:sz w:val="20"/>
              </w:rPr>
              <w:t>(dragon's messenger)</w:t>
            </w:r>
          </w:p>
        </w:tc>
        <w:tc>
          <w:tcPr>
            <w:tcW w:type="dxa" w:w="2340"/>
          </w:tcPr>
          <w:p>
            <w:pPr>
              <w:spacing w:after="40" w:before="40"/>
            </w:pPr>
            <w:r>
              <w:rPr>
                <w:sz w:val="20"/>
              </w:rPr>
            </w:r>
            <w:r>
              <w:rPr>
                <w:sz w:val="20"/>
              </w:rPr>
              <w:t>--</w:t>
            </w:r>
          </w:p>
        </w:tc>
      </w:tr>
      <w:tr>
        <w:tc>
          <w:tcPr>
            <w:tcW w:type="dxa" w:w="2340"/>
            <w:shd w:fill="F2F6FA"/>
          </w:tcPr>
          <w:p>
            <w:pPr>
              <w:spacing w:after="40" w:before="40"/>
            </w:pPr>
            <w:r>
              <w:rPr>
                <w:sz w:val="20"/>
              </w:rPr>
            </w:r>
            <w:r>
              <w:rPr>
                <w:sz w:val="20"/>
              </w:rPr>
              <w:t>The Final Choice</w:t>
            </w:r>
          </w:p>
        </w:tc>
        <w:tc>
          <w:tcPr>
            <w:tcW w:type="dxa" w:w="2340"/>
            <w:shd w:fill="F2F6FA"/>
          </w:tcPr>
          <w:p>
            <w:pPr>
              <w:spacing w:after="40" w:before="40"/>
            </w:pPr>
            <w:r>
              <w:rPr>
                <w:sz w:val="20"/>
              </w:rPr>
            </w:r>
            <w:r>
              <w:rPr>
                <w:sz w:val="20"/>
              </w:rPr>
              <w:t>3</w:t>
            </w:r>
          </w:p>
        </w:tc>
        <w:tc>
          <w:tcPr>
            <w:tcW w:type="dxa" w:w="2340"/>
            <w:shd w:fill="F2F6FA"/>
          </w:tcPr>
          <w:p>
            <w:pPr>
              <w:spacing w:after="40" w:before="40"/>
            </w:pPr>
            <w:r>
              <w:rPr>
                <w:sz w:val="20"/>
              </w:rPr>
            </w:r>
            <w:r>
              <w:rPr>
                <w:sz w:val="20"/>
              </w:rPr>
              <w:t>(endgame dilemma)</w:t>
            </w:r>
          </w:p>
        </w:tc>
        <w:tc>
          <w:tcPr>
            <w:tcW w:type="dxa" w:w="2340"/>
            <w:shd w:fill="F2F6FA"/>
          </w:tcPr>
          <w:p>
            <w:pPr>
              <w:spacing w:after="40" w:before="40"/>
            </w:pPr>
            <w:r>
              <w:rPr>
                <w:sz w:val="20"/>
              </w:rPr>
            </w:r>
            <w:r>
              <w:rPr>
                <w:sz w:val="20"/>
              </w:rPr>
              <w:t>--</w:t>
            </w:r>
          </w:p>
        </w:tc>
      </w:tr>
    </w:tbl>
    <w:p/>
    <w:p>
      <w:r>
        <w:t>Choices affect: trust score, world state flags, inventory rewards, map reveals, and future NPC behavior.</w:t>
      </w:r>
    </w:p>
    <w:p>
      <w:pPr>
        <w:pStyle w:val="Heading4"/>
      </w:pPr>
      <w:r>
        <w:t>Mentor Hint System</w:t>
      </w:r>
    </w:p>
    <w:p>
      <w:pPr>
        <w:pStyle w:val="ListBullet"/>
      </w:pPr>
      <w:r>
        <w:t xml:space="preserve">3 tokens per chapter (configurable via </w:t>
      </w:r>
      <w:r>
        <w:rPr>
          <w:rFonts w:ascii="Consolas" w:hAnsi="Consolas"/>
          <w:color w:val="C7254E"/>
          <w:sz w:val="19"/>
        </w:rPr>
        <w:t>DEFAULT_SETTINGS.mentorTokensPerChapter</w:t>
      </w:r>
      <w:r>
        <w:t>)</w:t>
      </w:r>
    </w:p>
    <w:p>
      <w:pPr>
        <w:pStyle w:val="ListBullet"/>
      </w:pPr>
      <w:r>
        <w:t>Hints are subject-specific (math, science, mixed) and difficulty-tiered (1-5)</w:t>
      </w:r>
    </w:p>
    <w:p>
      <w:pPr>
        <w:pStyle w:val="ListBullet"/>
      </w:pPr>
      <w:r>
        <w:t>Conceptual guidance only (never reveals the answer)</w:t>
      </w:r>
    </w:p>
    <w:p>
      <w:pPr>
        <w:pStyle w:val="ListBullet"/>
      </w:pPr>
      <w:r>
        <w:t>Commentary system provides flavor text for correct_fast, correct_slow, wrong, streak_3, low_hp, and companion_evolved events</w:t>
      </w:r>
    </w:p>
    <w:p>
      <w:pPr>
        <w:pStyle w:val="Heading4"/>
      </w:pPr>
      <w:r>
        <w:t>8 Collectible Companions</w:t>
      </w:r>
    </w:p>
    <w:p>
      <w:r>
        <w:t>Up to 3 active at once; evolve through 4 stages (XP thresholds: 0, 50, 150, 350):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Companion</w:t>
            </w:r>
          </w:p>
        </w:tc>
        <w:tc>
          <w:tcPr>
            <w:tcW w:type="dxa" w:w="3120"/>
            <w:shd w:fill="1B3A5C"/>
          </w:tcPr>
          <w:p>
            <w:pPr>
              <w:spacing w:after="40" w:before="40"/>
            </w:pPr>
            <w:r>
              <w:rPr>
                <w:b/>
                <w:color w:val="FFFFFF"/>
                <w:sz w:val="20"/>
              </w:rPr>
            </w:r>
            <w:r>
              <w:rPr>
                <w:b/>
                <w:color w:val="FFFFFF"/>
                <w:sz w:val="20"/>
              </w:rPr>
              <w:t>Domain</w:t>
            </w:r>
          </w:p>
        </w:tc>
        <w:tc>
          <w:tcPr>
            <w:tcW w:type="dxa" w:w="3120"/>
            <w:shd w:fill="1B3A5C"/>
          </w:tcPr>
          <w:p>
            <w:pPr>
              <w:spacing w:after="40" w:before="40"/>
            </w:pPr>
            <w:r>
              <w:rPr>
                <w:b/>
                <w:color w:val="FFFFFF"/>
                <w:sz w:val="20"/>
              </w:rPr>
            </w:r>
            <w:r>
              <w:rPr>
                <w:b/>
                <w:color w:val="FFFFFF"/>
                <w:sz w:val="20"/>
              </w:rPr>
              <w:t>Buff</w:t>
            </w:r>
          </w:p>
        </w:tc>
      </w:tr>
      <w:tr>
        <w:tc>
          <w:tcPr>
            <w:tcW w:type="dxa" w:w="3120"/>
          </w:tcPr>
          <w:p>
            <w:pPr>
              <w:spacing w:after="40" w:before="40"/>
            </w:pPr>
            <w:r>
              <w:rPr>
                <w:sz w:val="20"/>
              </w:rPr>
            </w:r>
            <w:r>
              <w:rPr>
                <w:sz w:val="20"/>
              </w:rPr>
              <w:t>Algebrix</w:t>
            </w:r>
          </w:p>
        </w:tc>
        <w:tc>
          <w:tcPr>
            <w:tcW w:type="dxa" w:w="3120"/>
          </w:tcPr>
          <w:p>
            <w:pPr>
              <w:spacing w:after="40" w:before="40"/>
            </w:pPr>
            <w:r>
              <w:rPr>
                <w:sz w:val="20"/>
              </w:rPr>
            </w:r>
            <w:r>
              <w:rPr>
                <w:sz w:val="20"/>
              </w:rPr>
              <w:t>Math</w:t>
            </w:r>
          </w:p>
        </w:tc>
        <w:tc>
          <w:tcPr>
            <w:tcW w:type="dxa" w:w="3120"/>
          </w:tcPr>
          <w:p>
            <w:pPr>
              <w:spacing w:after="40" w:before="40"/>
            </w:pPr>
            <w:r>
              <w:rPr>
                <w:sz w:val="20"/>
              </w:rPr>
            </w:r>
            <w:r>
              <w:rPr>
                <w:sz w:val="20"/>
              </w:rPr>
              <w:t>+5%/level damage multiplier, heal on correct math</w:t>
            </w:r>
          </w:p>
        </w:tc>
      </w:tr>
      <w:tr>
        <w:tc>
          <w:tcPr>
            <w:tcW w:type="dxa" w:w="3120"/>
            <w:shd w:fill="F2F6FA"/>
          </w:tcPr>
          <w:p>
            <w:pPr>
              <w:spacing w:after="40" w:before="40"/>
            </w:pPr>
            <w:r>
              <w:rPr>
                <w:sz w:val="20"/>
              </w:rPr>
            </w:r>
            <w:r>
              <w:rPr>
                <w:sz w:val="20"/>
              </w:rPr>
              <w:t>Reactia</w:t>
            </w:r>
          </w:p>
        </w:tc>
        <w:tc>
          <w:tcPr>
            <w:tcW w:type="dxa" w:w="3120"/>
            <w:shd w:fill="F2F6FA"/>
          </w:tcPr>
          <w:p>
            <w:pPr>
              <w:spacing w:after="40" w:before="40"/>
            </w:pPr>
            <w:r>
              <w:rPr>
                <w:sz w:val="20"/>
              </w:rPr>
            </w:r>
            <w:r>
              <w:rPr>
                <w:sz w:val="20"/>
              </w:rPr>
              <w:t>Science</w:t>
            </w:r>
          </w:p>
        </w:tc>
        <w:tc>
          <w:tcPr>
            <w:tcW w:type="dxa" w:w="3120"/>
            <w:shd w:fill="F2F6FA"/>
          </w:tcPr>
          <w:p>
            <w:pPr>
              <w:spacing w:after="40" w:before="40"/>
            </w:pPr>
            <w:r>
              <w:rPr>
                <w:sz w:val="20"/>
              </w:rPr>
            </w:r>
            <w:r>
              <w:rPr>
                <w:sz w:val="20"/>
              </w:rPr>
              <w:t>+5-11 HP heal on correct science answers</w:t>
            </w:r>
          </w:p>
        </w:tc>
      </w:tr>
      <w:tr>
        <w:tc>
          <w:tcPr>
            <w:tcW w:type="dxa" w:w="3120"/>
          </w:tcPr>
          <w:p>
            <w:pPr>
              <w:spacing w:after="40" w:before="40"/>
            </w:pPr>
            <w:r>
              <w:rPr>
                <w:sz w:val="20"/>
              </w:rPr>
            </w:r>
            <w:r>
              <w:rPr>
                <w:sz w:val="20"/>
              </w:rPr>
              <w:t>Voltaire</w:t>
            </w:r>
          </w:p>
        </w:tc>
        <w:tc>
          <w:tcPr>
            <w:tcW w:type="dxa" w:w="3120"/>
          </w:tcPr>
          <w:p>
            <w:pPr>
              <w:spacing w:after="40" w:before="40"/>
            </w:pPr>
            <w:r>
              <w:rPr>
                <w:sz w:val="20"/>
              </w:rPr>
            </w:r>
            <w:r>
              <w:rPr>
                <w:sz w:val="20"/>
              </w:rPr>
              <w:t>Science</w:t>
            </w:r>
          </w:p>
        </w:tc>
        <w:tc>
          <w:tcPr>
            <w:tcW w:type="dxa" w:w="3120"/>
          </w:tcPr>
          <w:p>
            <w:pPr>
              <w:spacing w:after="40" w:before="40"/>
            </w:pPr>
            <w:r>
              <w:rPr>
                <w:sz w:val="20"/>
              </w:rPr>
            </w:r>
            <w:r>
              <w:rPr>
                <w:sz w:val="20"/>
              </w:rPr>
              <w:t>+1-3 MP regen per turn</w:t>
            </w:r>
          </w:p>
        </w:tc>
      </w:tr>
      <w:tr>
        <w:tc>
          <w:tcPr>
            <w:tcW w:type="dxa" w:w="3120"/>
            <w:shd w:fill="F2F6FA"/>
          </w:tcPr>
          <w:p>
            <w:pPr>
              <w:spacing w:after="40" w:before="40"/>
            </w:pPr>
            <w:r>
              <w:rPr>
                <w:sz w:val="20"/>
              </w:rPr>
            </w:r>
            <w:r>
              <w:rPr>
                <w:sz w:val="20"/>
              </w:rPr>
              <w:t>Florae</w:t>
            </w:r>
          </w:p>
        </w:tc>
        <w:tc>
          <w:tcPr>
            <w:tcW w:type="dxa" w:w="3120"/>
            <w:shd w:fill="F2F6FA"/>
          </w:tcPr>
          <w:p>
            <w:pPr>
              <w:spacing w:after="40" w:before="40"/>
            </w:pPr>
            <w:r>
              <w:rPr>
                <w:sz w:val="20"/>
              </w:rPr>
            </w:r>
            <w:r>
              <w:rPr>
                <w:sz w:val="20"/>
              </w:rPr>
              <w:t>Science</w:t>
            </w:r>
          </w:p>
        </w:tc>
        <w:tc>
          <w:tcPr>
            <w:tcW w:type="dxa" w:w="3120"/>
            <w:shd w:fill="F2F6FA"/>
          </w:tcPr>
          <w:p>
            <w:pPr>
              <w:spacing w:after="40" w:before="40"/>
            </w:pPr>
            <w:r>
              <w:rPr>
                <w:sz w:val="20"/>
              </w:rPr>
            </w:r>
            <w:r>
              <w:rPr>
                <w:sz w:val="20"/>
              </w:rPr>
              <w:t>+1-4 defense bonus</w:t>
            </w:r>
          </w:p>
        </w:tc>
      </w:tr>
      <w:tr>
        <w:tc>
          <w:tcPr>
            <w:tcW w:type="dxa" w:w="3120"/>
          </w:tcPr>
          <w:p>
            <w:pPr>
              <w:spacing w:after="40" w:before="40"/>
            </w:pPr>
            <w:r>
              <w:rPr>
                <w:sz w:val="20"/>
              </w:rPr>
            </w:r>
            <w:r>
              <w:rPr>
                <w:sz w:val="20"/>
              </w:rPr>
              <w:t>Chronox</w:t>
            </w:r>
          </w:p>
        </w:tc>
        <w:tc>
          <w:tcPr>
            <w:tcW w:type="dxa" w:w="3120"/>
          </w:tcPr>
          <w:p>
            <w:pPr>
              <w:spacing w:after="40" w:before="40"/>
            </w:pPr>
            <w:r>
              <w:rPr>
                <w:sz w:val="20"/>
              </w:rPr>
            </w:r>
            <w:r>
              <w:rPr>
                <w:sz w:val="20"/>
              </w:rPr>
              <w:t>Math</w:t>
            </w:r>
          </w:p>
        </w:tc>
        <w:tc>
          <w:tcPr>
            <w:tcW w:type="dxa" w:w="3120"/>
          </w:tcPr>
          <w:p>
            <w:pPr>
              <w:spacing w:after="40" w:before="40"/>
            </w:pPr>
            <w:r>
              <w:rPr>
                <w:sz w:val="20"/>
              </w:rPr>
            </w:r>
            <w:r>
              <w:rPr>
                <w:sz w:val="20"/>
              </w:rPr>
              <w:t>+3%/level damage multiplier</w:t>
            </w:r>
          </w:p>
        </w:tc>
      </w:tr>
      <w:tr>
        <w:tc>
          <w:tcPr>
            <w:tcW w:type="dxa" w:w="3120"/>
            <w:shd w:fill="F2F6FA"/>
          </w:tcPr>
          <w:p>
            <w:pPr>
              <w:spacing w:after="40" w:before="40"/>
            </w:pPr>
            <w:r>
              <w:rPr>
                <w:sz w:val="20"/>
              </w:rPr>
            </w:r>
            <w:r>
              <w:rPr>
                <w:sz w:val="20"/>
              </w:rPr>
              <w:t>Luminos</w:t>
            </w:r>
          </w:p>
        </w:tc>
        <w:tc>
          <w:tcPr>
            <w:tcW w:type="dxa" w:w="3120"/>
            <w:shd w:fill="F2F6FA"/>
          </w:tcPr>
          <w:p>
            <w:pPr>
              <w:spacing w:after="40" w:before="40"/>
            </w:pPr>
            <w:r>
              <w:rPr>
                <w:sz w:val="20"/>
              </w:rPr>
            </w:r>
            <w:r>
              <w:rPr>
                <w:sz w:val="20"/>
              </w:rPr>
              <w:t>Math</w:t>
            </w:r>
          </w:p>
        </w:tc>
        <w:tc>
          <w:tcPr>
            <w:tcW w:type="dxa" w:w="3120"/>
            <w:shd w:fill="F2F6FA"/>
          </w:tcPr>
          <w:p>
            <w:pPr>
              <w:spacing w:after="40" w:before="40"/>
            </w:pPr>
            <w:r>
              <w:rPr>
                <w:sz w:val="20"/>
              </w:rPr>
            </w:r>
            <w:r>
              <w:rPr>
                <w:sz w:val="20"/>
              </w:rPr>
              <w:t>Heal on any correct answer (math + science)</w:t>
            </w:r>
          </w:p>
        </w:tc>
      </w:tr>
      <w:tr>
        <w:tc>
          <w:tcPr>
            <w:tcW w:type="dxa" w:w="3120"/>
          </w:tcPr>
          <w:p>
            <w:pPr>
              <w:spacing w:after="40" w:before="40"/>
            </w:pPr>
            <w:r>
              <w:rPr>
                <w:sz w:val="20"/>
              </w:rPr>
            </w:r>
            <w:r>
              <w:rPr>
                <w:sz w:val="20"/>
              </w:rPr>
              <w:t>Gravitas</w:t>
            </w:r>
          </w:p>
        </w:tc>
        <w:tc>
          <w:tcPr>
            <w:tcW w:type="dxa" w:w="3120"/>
          </w:tcPr>
          <w:p>
            <w:pPr>
              <w:spacing w:after="40" w:before="40"/>
            </w:pPr>
            <w:r>
              <w:rPr>
                <w:sz w:val="20"/>
              </w:rPr>
            </w:r>
            <w:r>
              <w:rPr>
                <w:sz w:val="20"/>
              </w:rPr>
              <w:t>Science</w:t>
            </w:r>
          </w:p>
        </w:tc>
        <w:tc>
          <w:tcPr>
            <w:tcW w:type="dxa" w:w="3120"/>
          </w:tcPr>
          <w:p>
            <w:pPr>
              <w:spacing w:after="40" w:before="40"/>
            </w:pPr>
            <w:r>
              <w:rPr>
                <w:sz w:val="20"/>
              </w:rPr>
            </w:r>
            <w:r>
              <w:rPr>
                <w:sz w:val="20"/>
              </w:rPr>
              <w:t>+2-6 defense bonus</w:t>
            </w:r>
          </w:p>
        </w:tc>
      </w:tr>
      <w:tr>
        <w:tc>
          <w:tcPr>
            <w:tcW w:type="dxa" w:w="3120"/>
            <w:shd w:fill="F2F6FA"/>
          </w:tcPr>
          <w:p>
            <w:pPr>
              <w:spacing w:after="40" w:before="40"/>
            </w:pPr>
            <w:r>
              <w:rPr>
                <w:sz w:val="20"/>
              </w:rPr>
            </w:r>
            <w:r>
              <w:rPr>
                <w:sz w:val="20"/>
              </w:rPr>
              <w:t>Ember</w:t>
            </w:r>
          </w:p>
        </w:tc>
        <w:tc>
          <w:tcPr>
            <w:tcW w:type="dxa" w:w="3120"/>
            <w:shd w:fill="F2F6FA"/>
          </w:tcPr>
          <w:p>
            <w:pPr>
              <w:spacing w:after="40" w:before="40"/>
            </w:pPr>
            <w:r>
              <w:rPr>
                <w:sz w:val="20"/>
              </w:rPr>
            </w:r>
            <w:r>
              <w:rPr>
                <w:sz w:val="20"/>
              </w:rPr>
              <w:t>Math</w:t>
            </w:r>
          </w:p>
        </w:tc>
        <w:tc>
          <w:tcPr>
            <w:tcW w:type="dxa" w:w="3120"/>
            <w:shd w:fill="F2F6FA"/>
          </w:tcPr>
          <w:p>
            <w:pPr>
              <w:spacing w:after="40" w:before="40"/>
            </w:pPr>
            <w:r>
              <w:rPr>
                <w:sz w:val="20"/>
              </w:rPr>
            </w:r>
            <w:r>
              <w:rPr>
                <w:sz w:val="20"/>
              </w:rPr>
              <w:t>+8%/level damage multiplier</w:t>
            </w:r>
          </w:p>
        </w:tc>
      </w:tr>
    </w:tbl>
    <w:p/>
    <w:p>
      <w:pPr>
        <w:pStyle w:val="Heading3"/>
      </w:pPr>
      <w:r>
        <w:t>4. Assembly Model</w:t>
      </w:r>
    </w:p>
    <w:p>
      <w:pPr>
        <w:pStyle w:val="Heading4"/>
      </w:pPr>
      <w:r>
        <w:t>Mastery Thresholds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Level</w:t>
            </w:r>
          </w:p>
        </w:tc>
        <w:tc>
          <w:tcPr>
            <w:tcW w:type="dxa" w:w="1872"/>
            <w:shd w:fill="1B3A5C"/>
          </w:tcPr>
          <w:p>
            <w:pPr>
              <w:spacing w:after="40" w:before="40"/>
            </w:pPr>
            <w:r>
              <w:rPr>
                <w:b/>
                <w:color w:val="FFFFFF"/>
                <w:sz w:val="20"/>
              </w:rPr>
            </w:r>
            <w:r>
              <w:rPr>
                <w:b/>
                <w:color w:val="FFFFFF"/>
                <w:sz w:val="20"/>
              </w:rPr>
              <w:t>Correctness Rate</w:t>
            </w:r>
          </w:p>
        </w:tc>
        <w:tc>
          <w:tcPr>
            <w:tcW w:type="dxa" w:w="1872"/>
            <w:shd w:fill="1B3A5C"/>
          </w:tcPr>
          <w:p>
            <w:pPr>
              <w:spacing w:after="40" w:before="40"/>
            </w:pPr>
            <w:r>
              <w:rPr>
                <w:b/>
                <w:color w:val="FFFFFF"/>
                <w:sz w:val="20"/>
              </w:rPr>
            </w:r>
            <w:r>
              <w:rPr>
                <w:b/>
                <w:color w:val="FFFFFF"/>
                <w:sz w:val="20"/>
              </w:rPr>
              <w:t>Strategy</w:t>
            </w:r>
          </w:p>
        </w:tc>
        <w:tc>
          <w:tcPr>
            <w:tcW w:type="dxa" w:w="1872"/>
            <w:shd w:fill="1B3A5C"/>
          </w:tcPr>
          <w:p>
            <w:pPr>
              <w:spacing w:after="40" w:before="40"/>
            </w:pPr>
            <w:r>
              <w:rPr>
                <w:b/>
                <w:color w:val="FFFFFF"/>
                <w:sz w:val="20"/>
              </w:rPr>
            </w:r>
            <w:r>
              <w:rPr>
                <w:b/>
                <w:color w:val="FFFFFF"/>
                <w:sz w:val="20"/>
              </w:rPr>
              <w:t>SEL Profile</w:t>
            </w:r>
          </w:p>
        </w:tc>
        <w:tc>
          <w:tcPr>
            <w:tcW w:type="dxa" w:w="1872"/>
            <w:shd w:fill="1B3A5C"/>
          </w:tcPr>
          <w:p>
            <w:pPr>
              <w:spacing w:after="40" w:before="40"/>
            </w:pPr>
            <w:r>
              <w:rPr>
                <w:b/>
                <w:color w:val="FFFFFF"/>
                <w:sz w:val="20"/>
              </w:rPr>
            </w:r>
            <w:r>
              <w:rPr>
                <w:b/>
                <w:color w:val="FFFFFF"/>
                <w:sz w:val="20"/>
              </w:rPr>
              <w:t>Interpretation</w:t>
            </w:r>
          </w:p>
        </w:tc>
      </w:tr>
      <w:tr>
        <w:tc>
          <w:tcPr>
            <w:tcW w:type="dxa" w:w="1872"/>
          </w:tcPr>
          <w:p>
            <w:pPr>
              <w:spacing w:after="40" w:before="40"/>
            </w:pPr>
            <w:r>
              <w:rPr>
                <w:sz w:val="20"/>
              </w:rPr>
            </w:r>
            <w:r>
              <w:rPr>
                <w:sz w:val="20"/>
              </w:rPr>
              <w:t>Not Yet</w:t>
            </w:r>
          </w:p>
        </w:tc>
        <w:tc>
          <w:tcPr>
            <w:tcW w:type="dxa" w:w="1872"/>
          </w:tcPr>
          <w:p>
            <w:pPr>
              <w:spacing w:after="40" w:before="40"/>
            </w:pPr>
            <w:r>
              <w:rPr>
                <w:sz w:val="20"/>
              </w:rPr>
            </w:r>
            <w:r>
              <w:rPr>
                <w:sz w:val="20"/>
              </w:rPr>
              <w:t>&lt; 0.40</w:t>
            </w:r>
          </w:p>
        </w:tc>
        <w:tc>
          <w:tcPr>
            <w:tcW w:type="dxa" w:w="1872"/>
          </w:tcPr>
          <w:p>
            <w:pPr>
              <w:spacing w:after="40" w:before="40"/>
            </w:pPr>
            <w:r>
              <w:rPr>
                <w:sz w:val="20"/>
              </w:rPr>
            </w:r>
            <w:r>
              <w:rPr>
                <w:sz w:val="20"/>
              </w:rPr>
              <w:t>Single spell, no hints</w:t>
            </w:r>
          </w:p>
        </w:tc>
        <w:tc>
          <w:tcPr>
            <w:tcW w:type="dxa" w:w="1872"/>
          </w:tcPr>
          <w:p>
            <w:pPr>
              <w:spacing w:after="40" w:before="40"/>
            </w:pPr>
            <w:r>
              <w:rPr>
                <w:sz w:val="20"/>
              </w:rPr>
            </w:r>
            <w:r>
              <w:rPr>
                <w:sz w:val="20"/>
              </w:rPr>
              <w:t>Few dilemmas engaged, low empathy</w:t>
            </w:r>
          </w:p>
        </w:tc>
        <w:tc>
          <w:tcPr>
            <w:tcW w:type="dxa" w:w="1872"/>
          </w:tcPr>
          <w:p>
            <w:pPr>
              <w:spacing w:after="40" w:before="40"/>
            </w:pPr>
            <w:r>
              <w:rPr>
                <w:sz w:val="20"/>
              </w:rPr>
            </w:r>
            <w:r>
              <w:rPr>
                <w:sz w:val="20"/>
              </w:rPr>
              <w:t>Significant knowledge gaps; limited SEL engagement</w:t>
            </w:r>
          </w:p>
        </w:tc>
      </w:tr>
      <w:tr>
        <w:tc>
          <w:tcPr>
            <w:tcW w:type="dxa" w:w="1872"/>
            <w:shd w:fill="F2F6FA"/>
          </w:tcPr>
          <w:p>
            <w:pPr>
              <w:spacing w:after="40" w:before="40"/>
            </w:pPr>
            <w:r>
              <w:rPr>
                <w:sz w:val="20"/>
              </w:rPr>
            </w:r>
            <w:r>
              <w:rPr>
                <w:sz w:val="20"/>
              </w:rPr>
              <w:t>Developing</w:t>
            </w:r>
          </w:p>
        </w:tc>
        <w:tc>
          <w:tcPr>
            <w:tcW w:type="dxa" w:w="1872"/>
            <w:shd w:fill="F2F6FA"/>
          </w:tcPr>
          <w:p>
            <w:pPr>
              <w:spacing w:after="40" w:before="40"/>
            </w:pPr>
            <w:r>
              <w:rPr>
                <w:sz w:val="20"/>
              </w:rPr>
            </w:r>
            <w:r>
              <w:rPr>
                <w:sz w:val="20"/>
              </w:rPr>
              <w:t>0.40-0.65</w:t>
            </w:r>
          </w:p>
        </w:tc>
        <w:tc>
          <w:tcPr>
            <w:tcW w:type="dxa" w:w="1872"/>
            <w:shd w:fill="F2F6FA"/>
          </w:tcPr>
          <w:p>
            <w:pPr>
              <w:spacing w:after="40" w:before="40"/>
            </w:pPr>
            <w:r>
              <w:rPr>
                <w:sz w:val="20"/>
              </w:rPr>
            </w:r>
            <w:r>
              <w:rPr>
                <w:sz w:val="20"/>
              </w:rPr>
              <w:t>2-3 spells, occasional hints</w:t>
            </w:r>
          </w:p>
        </w:tc>
        <w:tc>
          <w:tcPr>
            <w:tcW w:type="dxa" w:w="1872"/>
            <w:shd w:fill="F2F6FA"/>
          </w:tcPr>
          <w:p>
            <w:pPr>
              <w:spacing w:after="40" w:before="40"/>
            </w:pPr>
            <w:r>
              <w:rPr>
                <w:sz w:val="20"/>
              </w:rPr>
            </w:r>
            <w:r>
              <w:rPr>
                <w:sz w:val="20"/>
              </w:rPr>
              <w:t>Some prosocial choices</w:t>
            </w:r>
          </w:p>
        </w:tc>
        <w:tc>
          <w:tcPr>
            <w:tcW w:type="dxa" w:w="1872"/>
            <w:shd w:fill="F2F6FA"/>
          </w:tcPr>
          <w:p>
            <w:pPr>
              <w:spacing w:after="40" w:before="40"/>
            </w:pPr>
            <w:r>
              <w:rPr>
                <w:sz w:val="20"/>
              </w:rPr>
            </w:r>
            <w:r>
              <w:rPr>
                <w:sz w:val="20"/>
              </w:rPr>
              <w:t>Building understanding; emerging social awareness</w:t>
            </w:r>
          </w:p>
        </w:tc>
      </w:tr>
      <w:tr>
        <w:tc>
          <w:tcPr>
            <w:tcW w:type="dxa" w:w="1872"/>
          </w:tcPr>
          <w:p>
            <w:pPr>
              <w:spacing w:after="40" w:before="40"/>
            </w:pPr>
            <w:r>
              <w:rPr>
                <w:sz w:val="20"/>
              </w:rPr>
            </w:r>
            <w:r>
              <w:rPr>
                <w:sz w:val="20"/>
              </w:rPr>
              <w:t>Proficient</w:t>
            </w:r>
          </w:p>
        </w:tc>
        <w:tc>
          <w:tcPr>
            <w:tcW w:type="dxa" w:w="1872"/>
          </w:tcPr>
          <w:p>
            <w:pPr>
              <w:spacing w:after="40" w:before="40"/>
            </w:pPr>
            <w:r>
              <w:rPr>
                <w:sz w:val="20"/>
              </w:rPr>
            </w:r>
            <w:r>
              <w:rPr>
                <w:sz w:val="20"/>
              </w:rPr>
              <w:t>0.65-0.85</w:t>
            </w:r>
          </w:p>
        </w:tc>
        <w:tc>
          <w:tcPr>
            <w:tcW w:type="dxa" w:w="1872"/>
          </w:tcPr>
          <w:p>
            <w:pPr>
              <w:spacing w:after="40" w:before="40"/>
            </w:pPr>
            <w:r>
              <w:rPr>
                <w:sz w:val="20"/>
              </w:rPr>
            </w:r>
            <w:r>
              <w:rPr>
                <w:sz w:val="20"/>
              </w:rPr>
              <w:t>Diverse spells + timing skill</w:t>
            </w:r>
          </w:p>
        </w:tc>
        <w:tc>
          <w:tcPr>
            <w:tcW w:type="dxa" w:w="1872"/>
          </w:tcPr>
          <w:p>
            <w:pPr>
              <w:spacing w:after="40" w:before="40"/>
            </w:pPr>
            <w:r>
              <w:rPr>
                <w:sz w:val="20"/>
              </w:rPr>
            </w:r>
            <w:r>
              <w:rPr>
                <w:sz w:val="20"/>
              </w:rPr>
              <w:t>Consistent prosocial pattern, strategic hints</w:t>
            </w:r>
          </w:p>
        </w:tc>
        <w:tc>
          <w:tcPr>
            <w:tcW w:type="dxa" w:w="1872"/>
          </w:tcPr>
          <w:p>
            <w:pPr>
              <w:spacing w:after="40" w:before="40"/>
            </w:pPr>
            <w:r>
              <w:rPr>
                <w:sz w:val="20"/>
              </w:rPr>
            </w:r>
            <w:r>
              <w:rPr>
                <w:sz w:val="20"/>
              </w:rPr>
              <w:t>Grade-level competent; healthy SEL indicators</w:t>
            </w:r>
          </w:p>
        </w:tc>
      </w:tr>
      <w:tr>
        <w:tc>
          <w:tcPr>
            <w:tcW w:type="dxa" w:w="1872"/>
            <w:shd w:fill="F2F6FA"/>
          </w:tcPr>
          <w:p>
            <w:pPr>
              <w:spacing w:after="40" w:before="40"/>
            </w:pPr>
            <w:r>
              <w:rPr>
                <w:sz w:val="20"/>
              </w:rPr>
            </w:r>
            <w:r>
              <w:rPr>
                <w:sz w:val="20"/>
              </w:rPr>
              <w:t>Advanced</w:t>
            </w:r>
          </w:p>
        </w:tc>
        <w:tc>
          <w:tcPr>
            <w:tcW w:type="dxa" w:w="1872"/>
            <w:shd w:fill="F2F6FA"/>
          </w:tcPr>
          <w:p>
            <w:pPr>
              <w:spacing w:after="40" w:before="40"/>
            </w:pPr>
            <w:r>
              <w:rPr>
                <w:sz w:val="20"/>
              </w:rPr>
            </w:r>
            <w:r>
              <w:rPr>
                <w:sz w:val="20"/>
              </w:rPr>
              <w:t>&gt; 0.85</w:t>
            </w:r>
          </w:p>
        </w:tc>
        <w:tc>
          <w:tcPr>
            <w:tcW w:type="dxa" w:w="1872"/>
            <w:shd w:fill="F2F6FA"/>
          </w:tcPr>
          <w:p>
            <w:pPr>
              <w:spacing w:after="40" w:before="40"/>
            </w:pPr>
            <w:r>
              <w:rPr>
                <w:sz w:val="20"/>
              </w:rPr>
            </w:r>
            <w:r>
              <w:rPr>
                <w:sz w:val="20"/>
              </w:rPr>
              <w:t>Full spell diversity, synergy with companions</w:t>
            </w:r>
          </w:p>
        </w:tc>
        <w:tc>
          <w:tcPr>
            <w:tcW w:type="dxa" w:w="1872"/>
            <w:shd w:fill="F2F6FA"/>
          </w:tcPr>
          <w:p>
            <w:pPr>
              <w:spacing w:after="40" w:before="40"/>
            </w:pPr>
            <w:r>
              <w:rPr>
                <w:sz w:val="20"/>
              </w:rPr>
            </w:r>
            <w:r>
              <w:rPr>
                <w:sz w:val="20"/>
              </w:rPr>
              <w:t>High empathy, growth mindset, resilient regulation</w:t>
            </w:r>
          </w:p>
        </w:tc>
        <w:tc>
          <w:tcPr>
            <w:tcW w:type="dxa" w:w="1872"/>
            <w:shd w:fill="F2F6FA"/>
          </w:tcPr>
          <w:p>
            <w:pPr>
              <w:spacing w:after="40" w:before="40"/>
            </w:pPr>
            <w:r>
              <w:rPr>
                <w:sz w:val="20"/>
              </w:rPr>
            </w:r>
            <w:r>
              <w:rPr>
                <w:sz w:val="20"/>
              </w:rPr>
              <w:t>Ready for acceleration; strong SEL competencies</w:t>
            </w:r>
          </w:p>
        </w:tc>
      </w:tr>
    </w:tbl>
    <w:p/>
    <w:p>
      <w:pPr>
        <w:pStyle w:val="Heading4"/>
      </w:pPr>
      <w:r>
        <w:t>Adaptive Difficulty</w:t>
      </w:r>
    </w:p>
    <w:p>
      <w:r>
        <w:t>Question difficulty adapts via the shared questionEngine:</w:t>
      </w:r>
    </w:p>
    <w:p>
      <w:pPr>
        <w:pStyle w:val="ListBullet"/>
      </w:pPr>
      <w:r>
        <w:t>Skill rating adjusts +/-0.15-0.20 per answer</w:t>
      </w:r>
    </w:p>
    <w:p>
      <w:pPr>
        <w:pStyle w:val="ListBullet"/>
      </w:pPr>
      <w:r>
        <w:t>Streak tracking: 3 correct in a row increases difficulty</w:t>
      </w:r>
    </w:p>
    <w:p>
      <w:pPr>
        <w:pStyle w:val="ListBullet"/>
      </w:pPr>
      <w:r>
        <w:t>Spell difficulty bias: Spark/Frost Wave/Healing Light (+0), Vine Bind/Thunder Strike (+1), Knowledge Burst (+2)</w:t>
      </w:r>
    </w:p>
    <w:p>
      <w:pPr>
        <w:pStyle w:val="ListBullet"/>
      </w:pPr>
      <w:r>
        <w:t>Question timer: 12 seconds base (reduced by 3 seconds when Doubt Shade is present)</w:t>
      </w:r>
    </w:p>
    <w:p>
      <w:pPr>
        <w:pStyle w:val="Heading4"/>
      </w:pPr>
      <w:r>
        <w:t>D5 Scoring Formula</w:t>
      </w:r>
    </w:p>
    <w:p>
      <w:r>
        <w:t>The primary dimension (D5 Affective) composite score is built from:</w:t>
      </w:r>
    </w:p>
    <w:p>
      <w:pPr>
        <w:spacing w:before="80" w:after="80"/>
        <w:ind w:left="283"/>
        <w:shd w:fill="F5F5F5"/>
      </w:pPr>
      <w:r>
        <w:rPr>
          <w:rFonts w:ascii="Consolas" w:hAnsi="Consolas"/>
          <w:color w:val="333333"/>
          <w:sz w:val="18"/>
        </w:rPr>
        <w:t>dialogueEmpathyScore:   prosocial / (prosocial + selfInterest)</w:t>
        <w:br/>
        <w:t>hintSeekingPattern:     proactive | reactive | balanced | none</w:t>
        <w:br/>
        <w:t>persistenceAfterLoss:   questionsAfterLastDefeat / totalQuestions</w:t>
        <w:br/>
        <w:t>growthMindset.score:    (avgDifficulty/5)*0.3 + (retries/3)*0.3 + (soloSuccessAfterHint/totalHints)*0.4</w:t>
        <w:br/>
        <w:t>emotionalRegulation:    accuracy(HP&lt;=30%) - accuracy(HP&gt;30%) -&gt; resilient|steady|pressure_sensitive</w:t>
      </w:r>
    </w:p>
    <w:p>
      <w:r>
        <w:t>These five sub-scores produce a holistic SEL profile per session, enabling teachers to identify students who may need support with emotional regulation, help-seeking, or prosocial decision-making.</w:t>
      </w:r>
    </w:p>
    <w:p>
      <w:r>
        <w:br w:type="page"/>
      </w:r>
    </w:p>
    <w:p>
      <w:pPr>
        <w:pStyle w:val="Heading1"/>
      </w:pPr>
      <w:r>
        <w:t>16. ECD Model: Survival Equation — Collaborative Puzzle Survival</w:t>
      </w:r>
    </w:p>
    <w:p>
      <w:pPr>
        <w:ind w:left="567"/>
      </w:pPr>
      <w:r>
        <w:rPr>
          <w:i/>
          <w:color w:val="555555"/>
        </w:rPr>
        <w:t>**Status:** IMPLEMENTED — Game code complete at `apps/games/survival-equation/`</w:t>
      </w:r>
    </w:p>
    <w:p>
      <w:pPr>
        <w:pStyle w:val="Heading3"/>
      </w:pPr>
      <w:r>
        <w:t>Game Overview</w:t>
      </w:r>
    </w:p>
    <w:p>
      <w:pPr>
        <w:pStyle w:val="ListBullet"/>
      </w:pPr>
      <w:r>
        <w:rPr>
          <w:b/>
        </w:rPr>
        <w:t>Mechanic:</w:t>
      </w:r>
      <w:r>
        <w:t xml:space="preserve"> 1 human player + 3 AI partners stranded in a survival scenario. Each team member has a unique specialist role with exclusive information. Problems require combining knowledge across roles. Players communicate via a chat system, allocate shared resources, and solve applied math/science puzzles under escalating time pressure.</w:t>
      </w:r>
    </w:p>
    <w:p>
      <w:pPr>
        <w:pStyle w:val="ListBullet"/>
      </w:pPr>
      <w:r>
        <w:rPr>
          <w:b/>
        </w:rPr>
        <w:t>Subject:</w:t>
      </w:r>
      <w:r>
        <w:t xml:space="preserve"> Math &amp; Science (applied survival problems)</w:t>
      </w:r>
    </w:p>
    <w:p>
      <w:pPr>
        <w:pStyle w:val="ListBullet"/>
      </w:pPr>
      <w:r>
        <w:rPr>
          <w:b/>
        </w:rPr>
        <w:t>Duration:</w:t>
      </w:r>
      <w:r>
        <w:t xml:space="preserve"> 15-20 min per scenario (5 days per scenario)</w:t>
      </w:r>
    </w:p>
    <w:p>
      <w:pPr>
        <w:pStyle w:val="ListBullet"/>
      </w:pPr>
      <w:r>
        <w:rPr>
          <w:b/>
        </w:rPr>
        <w:t>Primary Analytics Dimension:</w:t>
      </w:r>
      <w:r>
        <w:t xml:space="preserve"> D4 (Communication &amp; Collaboration — message quality, information sharing, team contribution equity, leadership patterns)</w:t>
      </w:r>
    </w:p>
    <w:p>
      <w:pPr>
        <w:pStyle w:val="ListBullet"/>
      </w:pPr>
      <w:r>
        <w:rPr>
          <w:b/>
        </w:rPr>
        <w:t>Engine:</w:t>
      </w:r>
      <w:r>
        <w:t xml:space="preserve"> KAPLAY.js, 1280x720 canvas</w:t>
      </w:r>
    </w:p>
    <w:p>
      <w:pPr>
        <w:spacing w:before="120" w:after="120"/>
      </w:pPr>
      <w:r>
        <w:rPr>
          <w:color w:val="CCCCCC"/>
          <w:sz w:val="16"/>
        </w:rPr>
        <w:t>────────────────────────────────────────────────────────────</w:t>
      </w:r>
    </w:p>
    <w:p>
      <w:pPr>
        <w:pStyle w:val="Heading3"/>
      </w:pPr>
      <w:r>
        <w:t>1. Competency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Competency</w:t>
            </w:r>
          </w:p>
        </w:tc>
        <w:tc>
          <w:tcPr>
            <w:tcW w:type="dxa" w:w="3120"/>
            <w:shd w:fill="1B3A5C"/>
          </w:tcPr>
          <w:p>
            <w:pPr>
              <w:spacing w:after="40" w:before="40"/>
            </w:pPr>
            <w:r>
              <w:rPr>
                <w:b/>
                <w:color w:val="FFFFFF"/>
                <w:sz w:val="20"/>
              </w:rPr>
            </w:r>
            <w:r>
              <w:rPr>
                <w:b/>
                <w:color w:val="FFFFFF"/>
                <w:sz w:val="20"/>
              </w:rPr>
              <w:t>Description</w:t>
            </w:r>
          </w:p>
        </w:tc>
        <w:tc>
          <w:tcPr>
            <w:tcW w:type="dxa" w:w="3120"/>
            <w:shd w:fill="1B3A5C"/>
          </w:tcPr>
          <w:p>
            <w:pPr>
              <w:spacing w:after="40" w:before="40"/>
            </w:pPr>
            <w:r>
              <w:rPr>
                <w:b/>
                <w:color w:val="FFFFFF"/>
                <w:sz w:val="20"/>
              </w:rPr>
            </w:r>
            <w:r>
              <w:rPr>
                <w:b/>
                <w:color w:val="FFFFFF"/>
                <w:sz w:val="20"/>
              </w:rPr>
              <w:t>Game Mechanic</w:t>
            </w:r>
          </w:p>
        </w:tc>
      </w:tr>
      <w:tr>
        <w:tc>
          <w:tcPr>
            <w:tcW w:type="dxa" w:w="3120"/>
          </w:tcPr>
          <w:p>
            <w:pPr>
              <w:spacing w:after="40" w:before="40"/>
            </w:pPr>
            <w:r>
              <w:rPr>
                <w:sz w:val="20"/>
              </w:rPr>
            </w:r>
            <w:r>
              <w:rPr>
                <w:b/>
                <w:sz w:val="20"/>
              </w:rPr>
              <w:t>Applied Problem-Solving</w:t>
            </w:r>
          </w:p>
        </w:tc>
        <w:tc>
          <w:tcPr>
            <w:tcW w:type="dxa" w:w="3120"/>
          </w:tcPr>
          <w:p>
            <w:pPr>
              <w:spacing w:after="40" w:before="40"/>
            </w:pPr>
            <w:r>
              <w:rPr>
                <w:sz w:val="20"/>
              </w:rPr>
            </w:r>
            <w:r>
              <w:rPr>
                <w:sz w:val="20"/>
              </w:rPr>
              <w:t>Math/science applied to authentic survival contexts (water purification ratios, structural load calculations, signal frequencies).</w:t>
            </w:r>
          </w:p>
        </w:tc>
        <w:tc>
          <w:tcPr>
            <w:tcW w:type="dxa" w:w="3120"/>
          </w:tcPr>
          <w:p>
            <w:pPr>
              <w:spacing w:after="40" w:before="40"/>
            </w:pPr>
            <w:r>
              <w:rPr>
                <w:sz w:val="20"/>
              </w:rPr>
            </w:r>
            <w:r>
              <w:rPr>
                <w:sz w:val="20"/>
              </w:rPr>
              <w:t>Each day presents a scenario-specific puzzle requiring calculations from multiple specialist domains; question accuracy scaled by difficulty</w:t>
            </w:r>
          </w:p>
        </w:tc>
      </w:tr>
      <w:tr>
        <w:tc>
          <w:tcPr>
            <w:tcW w:type="dxa" w:w="3120"/>
            <w:shd w:fill="F2F6FA"/>
          </w:tcPr>
          <w:p>
            <w:pPr>
              <w:spacing w:after="40" w:before="40"/>
            </w:pPr>
            <w:r>
              <w:rPr>
                <w:sz w:val="20"/>
              </w:rPr>
            </w:r>
            <w:r>
              <w:rPr>
                <w:b/>
                <w:sz w:val="20"/>
              </w:rPr>
              <w:t>Communication Quality</w:t>
            </w:r>
          </w:p>
        </w:tc>
        <w:tc>
          <w:tcPr>
            <w:tcW w:type="dxa" w:w="3120"/>
            <w:shd w:fill="F2F6FA"/>
          </w:tcPr>
          <w:p>
            <w:pPr>
              <w:spacing w:after="40" w:before="40"/>
            </w:pPr>
            <w:r>
              <w:rPr>
                <w:sz w:val="20"/>
              </w:rPr>
            </w:r>
            <w:r>
              <w:rPr>
                <w:sz w:val="20"/>
              </w:rPr>
              <w:t>On-task vs. off-task messaging; information sharing completeness; appropriate information requests.</w:t>
            </w:r>
          </w:p>
        </w:tc>
        <w:tc>
          <w:tcPr>
            <w:tcW w:type="dxa" w:w="3120"/>
            <w:shd w:fill="F2F6FA"/>
          </w:tcPr>
          <w:p>
            <w:pPr>
              <w:spacing w:after="40" w:before="40"/>
            </w:pPr>
            <w:r>
              <w:rPr>
                <w:sz w:val="20"/>
              </w:rPr>
            </w:r>
            <w:r>
              <w:rPr>
                <w:sz w:val="20"/>
              </w:rPr>
              <w:t>Chat system with NLP classification: on-task keywords, info-sharing keywords, info-request keywords, off-task keywords; per-sender stats tracked</w:t>
            </w:r>
          </w:p>
        </w:tc>
      </w:tr>
      <w:tr>
        <w:tc>
          <w:tcPr>
            <w:tcW w:type="dxa" w:w="3120"/>
          </w:tcPr>
          <w:p>
            <w:pPr>
              <w:spacing w:after="40" w:before="40"/>
            </w:pPr>
            <w:r>
              <w:rPr>
                <w:sz w:val="20"/>
              </w:rPr>
            </w:r>
            <w:r>
              <w:rPr>
                <w:b/>
                <w:sz w:val="20"/>
              </w:rPr>
              <w:t>Team Contribution Equity</w:t>
            </w:r>
          </w:p>
        </w:tc>
        <w:tc>
          <w:tcPr>
            <w:tcW w:type="dxa" w:w="3120"/>
          </w:tcPr>
          <w:p>
            <w:pPr>
              <w:spacing w:after="40" w:before="40"/>
            </w:pPr>
            <w:r>
              <w:rPr>
                <w:sz w:val="20"/>
              </w:rPr>
            </w:r>
            <w:r>
              <w:rPr>
                <w:sz w:val="20"/>
              </w:rPr>
              <w:t>Even distribution of interaction across all team partners (not just one).</w:t>
            </w:r>
          </w:p>
        </w:tc>
        <w:tc>
          <w:tcPr>
            <w:tcW w:type="dxa" w:w="3120"/>
          </w:tcPr>
          <w:p>
            <w:pPr>
              <w:spacing w:after="40" w:before="40"/>
            </w:pPr>
            <w:r>
              <w:rPr>
                <w:sz w:val="20"/>
              </w:rPr>
            </w:r>
            <w:r>
              <w:rPr>
                <w:sz w:val="20"/>
              </w:rPr>
              <w:t>Partner equity computed via interaction count per AI partner; deviation from equal interaction penalized</w:t>
            </w:r>
          </w:p>
        </w:tc>
      </w:tr>
      <w:tr>
        <w:tc>
          <w:tcPr>
            <w:tcW w:type="dxa" w:w="3120"/>
            <w:shd w:fill="F2F6FA"/>
          </w:tcPr>
          <w:p>
            <w:pPr>
              <w:spacing w:after="40" w:before="40"/>
            </w:pPr>
            <w:r>
              <w:rPr>
                <w:sz w:val="20"/>
              </w:rPr>
            </w:r>
            <w:r>
              <w:rPr>
                <w:b/>
                <w:sz w:val="20"/>
              </w:rPr>
              <w:t>Leadership</w:t>
            </w:r>
          </w:p>
        </w:tc>
        <w:tc>
          <w:tcPr>
            <w:tcW w:type="dxa" w:w="3120"/>
            <w:shd w:fill="F2F6FA"/>
          </w:tcPr>
          <w:p>
            <w:pPr>
              <w:spacing w:after="40" w:before="40"/>
            </w:pPr>
            <w:r>
              <w:rPr>
                <w:sz w:val="20"/>
              </w:rPr>
            </w:r>
            <w:r>
              <w:rPr>
                <w:sz w:val="20"/>
              </w:rPr>
              <w:t>Proactive information gathering, proposing solutions before being asked, coordinating team input before making decisions.</w:t>
            </w:r>
          </w:p>
        </w:tc>
        <w:tc>
          <w:tcPr>
            <w:tcW w:type="dxa" w:w="3120"/>
            <w:shd w:fill="F2F6FA"/>
          </w:tcPr>
          <w:p>
            <w:pPr>
              <w:spacing w:after="40" w:before="40"/>
            </w:pPr>
            <w:r>
              <w:rPr>
                <w:sz w:val="20"/>
              </w:rPr>
            </w:r>
            <w:r>
              <w:rPr>
                <w:sz w:val="20"/>
              </w:rPr>
              <w:t xml:space="preserve">Info request ratio (requests / total messages); waited-for-partner vs. solved-without-consulting events; leadership score = </w:t>
            </w:r>
            <w:r>
              <w:rPr>
                <w:rFonts w:ascii="Consolas" w:hAnsi="Consolas"/>
                <w:color w:val="C7254E"/>
                <w:sz w:val="20"/>
              </w:rPr>
              <w:t>min(1, requestRatio * 2.5)</w:t>
            </w:r>
          </w:p>
        </w:tc>
      </w:tr>
      <w:tr>
        <w:tc>
          <w:tcPr>
            <w:tcW w:type="dxa" w:w="3120"/>
          </w:tcPr>
          <w:p>
            <w:pPr>
              <w:spacing w:after="40" w:before="40"/>
            </w:pPr>
            <w:r>
              <w:rPr>
                <w:sz w:val="20"/>
              </w:rPr>
            </w:r>
            <w:r>
              <w:rPr>
                <w:b/>
                <w:sz w:val="20"/>
              </w:rPr>
              <w:t>Information Sharing</w:t>
            </w:r>
          </w:p>
        </w:tc>
        <w:tc>
          <w:tcPr>
            <w:tcW w:type="dxa" w:w="3120"/>
          </w:tcPr>
          <w:p>
            <w:pPr>
              <w:spacing w:after="40" w:before="40"/>
            </w:pPr>
            <w:r>
              <w:rPr>
                <w:sz w:val="20"/>
              </w:rPr>
            </w:r>
            <w:r>
              <w:rPr>
                <w:sz w:val="20"/>
              </w:rPr>
              <w:t>Willingness to share exclusive role knowledge with the team.</w:t>
            </w:r>
          </w:p>
        </w:tc>
        <w:tc>
          <w:tcPr>
            <w:tcW w:type="dxa" w:w="3120"/>
          </w:tcPr>
          <w:p>
            <w:pPr>
              <w:spacing w:after="40" w:before="40"/>
            </w:pPr>
            <w:r>
              <w:rPr>
                <w:sz w:val="20"/>
              </w:rPr>
            </w:r>
            <w:r>
              <w:rPr>
                <w:sz w:val="20"/>
              </w:rPr>
              <w:t xml:space="preserve">Info-share rate tracked per message; messages containing data-sharing keywords scored; </w:t>
            </w:r>
            <w:r>
              <w:rPr>
                <w:rFonts w:ascii="Consolas" w:hAnsi="Consolas"/>
                <w:color w:val="C7254E"/>
                <w:sz w:val="20"/>
              </w:rPr>
              <w:t>infoFlowScore = (requestRatio*2 + infoShareRate*3) / 2</w:t>
            </w:r>
          </w:p>
        </w:tc>
      </w:tr>
      <w:tr>
        <w:tc>
          <w:tcPr>
            <w:tcW w:type="dxa" w:w="3120"/>
            <w:shd w:fill="F2F6FA"/>
          </w:tcPr>
          <w:p>
            <w:pPr>
              <w:spacing w:after="40" w:before="40"/>
            </w:pPr>
            <w:r>
              <w:rPr>
                <w:sz w:val="20"/>
              </w:rPr>
            </w:r>
            <w:r>
              <w:rPr>
                <w:b/>
                <w:sz w:val="20"/>
              </w:rPr>
              <w:t>Resource Fairness</w:t>
            </w:r>
          </w:p>
        </w:tc>
        <w:tc>
          <w:tcPr>
            <w:tcW w:type="dxa" w:w="3120"/>
            <w:shd w:fill="F2F6FA"/>
          </w:tcPr>
          <w:p>
            <w:pPr>
              <w:spacing w:after="40" w:before="40"/>
            </w:pPr>
            <w:r>
              <w:rPr>
                <w:sz w:val="20"/>
              </w:rPr>
            </w:r>
            <w:r>
              <w:rPr>
                <w:sz w:val="20"/>
              </w:rPr>
              <w:t>Equitable allocation of scarce resources (food, water, materials) rather than hoarding.</w:t>
            </w:r>
          </w:p>
        </w:tc>
        <w:tc>
          <w:tcPr>
            <w:tcW w:type="dxa" w:w="3120"/>
            <w:shd w:fill="F2F6FA"/>
          </w:tcPr>
          <w:p>
            <w:pPr>
              <w:spacing w:after="40" w:before="40"/>
            </w:pPr>
            <w:r>
              <w:rPr>
                <w:sz w:val="20"/>
              </w:rPr>
            </w:r>
            <w:r>
              <w:rPr>
                <w:sz w:val="20"/>
              </w:rPr>
              <w:t>Resource allocation history tracked; sharing events vs. total allocations; Gini coefficient computed for distribution equity</w:t>
            </w:r>
          </w:p>
        </w:tc>
      </w:tr>
    </w:tbl>
    <w:p/>
    <w:p>
      <w:pPr>
        <w:pStyle w:val="Heading3"/>
      </w:pPr>
      <w:r>
        <w:t>2. Evidence Model</w:t>
      </w:r>
    </w:p>
    <w:p>
      <w:pPr>
        <w:pStyle w:val="Heading4"/>
      </w:pPr>
      <w:r>
        <w:t>Telemetry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Event</w:t>
            </w:r>
          </w:p>
        </w:tc>
        <w:tc>
          <w:tcPr>
            <w:tcW w:type="dxa" w:w="3120"/>
            <w:shd w:fill="1B3A5C"/>
          </w:tcPr>
          <w:p>
            <w:pPr>
              <w:spacing w:after="40" w:before="40"/>
            </w:pPr>
            <w:r>
              <w:rPr>
                <w:b/>
                <w:color w:val="FFFFFF"/>
                <w:sz w:val="20"/>
              </w:rPr>
            </w:r>
            <w:r>
              <w:rPr>
                <w:b/>
                <w:color w:val="FFFFFF"/>
                <w:sz w:val="20"/>
              </w:rPr>
              <w:t>Payload</w:t>
            </w:r>
          </w:p>
        </w:tc>
        <w:tc>
          <w:tcPr>
            <w:tcW w:type="dxa" w:w="3120"/>
            <w:shd w:fill="1B3A5C"/>
          </w:tcPr>
          <w:p>
            <w:pPr>
              <w:spacing w:after="40" w:before="40"/>
            </w:pPr>
            <w:r>
              <w:rPr>
                <w:b/>
                <w:color w:val="FFFFFF"/>
                <w:sz w:val="20"/>
              </w:rPr>
            </w:r>
            <w:r>
              <w:rPr>
                <w:b/>
                <w:color w:val="FFFFFF"/>
                <w:sz w:val="20"/>
              </w:rPr>
              <w:t>Dimension</w:t>
            </w:r>
          </w:p>
        </w:tc>
      </w:tr>
      <w:tr>
        <w:tc>
          <w:tcPr>
            <w:tcW w:type="dxa" w:w="3120"/>
          </w:tcPr>
          <w:p>
            <w:pPr>
              <w:spacing w:after="40" w:before="40"/>
            </w:pPr>
            <w:r>
              <w:rPr>
                <w:sz w:val="20"/>
              </w:rPr>
            </w:r>
            <w:r>
              <w:rPr>
                <w:rFonts w:ascii="Consolas" w:hAnsi="Consolas"/>
                <w:color w:val="C7254E"/>
                <w:sz w:val="20"/>
              </w:rPr>
              <w:t>message_sent</w:t>
            </w:r>
          </w:p>
        </w:tc>
        <w:tc>
          <w:tcPr>
            <w:tcW w:type="dxa" w:w="3120"/>
          </w:tcPr>
          <w:p>
            <w:pPr>
              <w:spacing w:after="40" w:before="40"/>
            </w:pPr>
            <w:r>
              <w:rPr>
                <w:sz w:val="20"/>
              </w:rPr>
            </w:r>
            <w:r>
              <w:rPr>
                <w:sz w:val="20"/>
              </w:rPr>
              <w:t>sender, text, type, isInfoShare, isInfoRequest, isOnTask, isOffTask</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information_requested</w:t>
            </w:r>
          </w:p>
        </w:tc>
        <w:tc>
          <w:tcPr>
            <w:tcW w:type="dxa" w:w="3120"/>
            <w:shd w:fill="F2F6FA"/>
          </w:tcPr>
          <w:p>
            <w:pPr>
              <w:spacing w:after="40" w:before="40"/>
            </w:pPr>
            <w:r>
              <w:rPr>
                <w:sz w:val="20"/>
              </w:rPr>
            </w:r>
            <w:r>
              <w:rPr>
                <w:sz w:val="20"/>
              </w:rPr>
              <w:t>sender, targetRole, topic, responseReceived</w:t>
            </w:r>
          </w:p>
        </w:tc>
        <w:tc>
          <w:tcPr>
            <w:tcW w:type="dxa" w:w="3120"/>
            <w:shd w:fill="F2F6FA"/>
          </w:tcPr>
          <w:p>
            <w:pPr>
              <w:spacing w:after="40" w:before="40"/>
            </w:pPr>
            <w:r>
              <w:rPr>
                <w:sz w:val="20"/>
              </w:rPr>
            </w:r>
            <w:r>
              <w:rPr>
                <w:sz w:val="20"/>
              </w:rPr>
              <w:t>D4</w:t>
            </w:r>
          </w:p>
        </w:tc>
      </w:tr>
      <w:tr>
        <w:tc>
          <w:tcPr>
            <w:tcW w:type="dxa" w:w="3120"/>
          </w:tcPr>
          <w:p>
            <w:pPr>
              <w:spacing w:after="40" w:before="40"/>
            </w:pPr>
            <w:r>
              <w:rPr>
                <w:sz w:val="20"/>
              </w:rPr>
            </w:r>
            <w:r>
              <w:rPr>
                <w:rFonts w:ascii="Consolas" w:hAnsi="Consolas"/>
                <w:color w:val="C7254E"/>
                <w:sz w:val="20"/>
              </w:rPr>
              <w:t>information_shared</w:t>
            </w:r>
          </w:p>
        </w:tc>
        <w:tc>
          <w:tcPr>
            <w:tcW w:type="dxa" w:w="3120"/>
          </w:tcPr>
          <w:p>
            <w:pPr>
              <w:spacing w:after="40" w:before="40"/>
            </w:pPr>
            <w:r>
              <w:rPr>
                <w:sz w:val="20"/>
              </w:rPr>
            </w:r>
            <w:r>
              <w:rPr>
                <w:sz w:val="20"/>
              </w:rPr>
              <w:t>sender, infoType (blueprint/lab_report/medical_chart/field_map), recipientRole</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resource_allocation</w:t>
            </w:r>
          </w:p>
        </w:tc>
        <w:tc>
          <w:tcPr>
            <w:tcW w:type="dxa" w:w="3120"/>
            <w:shd w:fill="F2F6FA"/>
          </w:tcPr>
          <w:p>
            <w:pPr>
              <w:spacing w:after="40" w:before="40"/>
            </w:pPr>
            <w:r>
              <w:rPr>
                <w:sz w:val="20"/>
              </w:rPr>
            </w:r>
            <w:r>
              <w:rPr>
                <w:sz w:val="20"/>
              </w:rPr>
              <w:t>before {food,water,materials}, distribution {food,water,materials}, after {food,water,materials}</w:t>
            </w:r>
          </w:p>
        </w:tc>
        <w:tc>
          <w:tcPr>
            <w:tcW w:type="dxa" w:w="3120"/>
            <w:shd w:fill="F2F6FA"/>
          </w:tcPr>
          <w:p>
            <w:pPr>
              <w:spacing w:after="40" w:before="40"/>
            </w:pPr>
            <w:r>
              <w:rPr>
                <w:sz w:val="20"/>
              </w:rPr>
            </w:r>
            <w:r>
              <w:rPr>
                <w:sz w:val="20"/>
              </w:rPr>
              <w:t>D3, D4, D5</w:t>
            </w:r>
          </w:p>
        </w:tc>
      </w:tr>
      <w:tr>
        <w:tc>
          <w:tcPr>
            <w:tcW w:type="dxa" w:w="3120"/>
          </w:tcPr>
          <w:p>
            <w:pPr>
              <w:spacing w:after="40" w:before="40"/>
            </w:pPr>
            <w:r>
              <w:rPr>
                <w:sz w:val="20"/>
              </w:rPr>
            </w:r>
            <w:r>
              <w:rPr>
                <w:rFonts w:ascii="Consolas" w:hAnsi="Consolas"/>
                <w:color w:val="C7254E"/>
                <w:sz w:val="20"/>
              </w:rPr>
              <w:t>resource_sharing</w:t>
            </w:r>
          </w:p>
        </w:tc>
        <w:tc>
          <w:tcPr>
            <w:tcW w:type="dxa" w:w="3120"/>
          </w:tcPr>
          <w:p>
            <w:pPr>
              <w:spacing w:after="40" w:before="40"/>
            </w:pPr>
            <w:r>
              <w:rPr>
                <w:sz w:val="20"/>
              </w:rPr>
            </w:r>
            <w:r>
              <w:rPr>
                <w:sz w:val="20"/>
              </w:rPr>
              <w:t>amount, recipientScenario, context (rival_camp/team_need)</w:t>
            </w:r>
          </w:p>
        </w:tc>
        <w:tc>
          <w:tcPr>
            <w:tcW w:type="dxa" w:w="3120"/>
          </w:tcPr>
          <w:p>
            <w:pPr>
              <w:spacing w:after="40" w:before="40"/>
            </w:pPr>
            <w:r>
              <w:rPr>
                <w:sz w:val="20"/>
              </w:rPr>
            </w:r>
            <w:r>
              <w:rPr>
                <w:sz w:val="20"/>
              </w:rPr>
              <w:t>D5</w:t>
            </w:r>
          </w:p>
        </w:tc>
      </w:tr>
      <w:tr>
        <w:tc>
          <w:tcPr>
            <w:tcW w:type="dxa" w:w="3120"/>
            <w:shd w:fill="F2F6FA"/>
          </w:tcPr>
          <w:p>
            <w:pPr>
              <w:spacing w:after="40" w:before="40"/>
            </w:pPr>
            <w:r>
              <w:rPr>
                <w:sz w:val="20"/>
              </w:rPr>
            </w:r>
            <w:r>
              <w:rPr>
                <w:rFonts w:ascii="Consolas" w:hAnsi="Consolas"/>
                <w:color w:val="C7254E"/>
                <w:sz w:val="20"/>
              </w:rPr>
              <w:t>puzzle_solved</w:t>
            </w:r>
          </w:p>
        </w:tc>
        <w:tc>
          <w:tcPr>
            <w:tcW w:type="dxa" w:w="3120"/>
            <w:shd w:fill="F2F6FA"/>
          </w:tcPr>
          <w:p>
            <w:pPr>
              <w:spacing w:after="40" w:before="40"/>
            </w:pPr>
            <w:r>
              <w:rPr>
                <w:sz w:val="20"/>
              </w:rPr>
            </w:r>
            <w:r>
              <w:rPr>
                <w:sz w:val="20"/>
              </w:rPr>
              <w:t>puzzleId, score, durationMs, stepResults[], day, scenarioId</w:t>
            </w:r>
          </w:p>
        </w:tc>
        <w:tc>
          <w:tcPr>
            <w:tcW w:type="dxa" w:w="3120"/>
            <w:shd w:fill="F2F6FA"/>
          </w:tcPr>
          <w:p>
            <w:pPr>
              <w:spacing w:after="40" w:before="40"/>
            </w:pPr>
            <w:r>
              <w:rPr>
                <w:sz w:val="20"/>
              </w:rPr>
            </w:r>
            <w:r>
              <w:rPr>
                <w:sz w:val="20"/>
              </w:rPr>
              <w:t>D1, D2</w:t>
            </w:r>
          </w:p>
        </w:tc>
      </w:tr>
      <w:tr>
        <w:tc>
          <w:tcPr>
            <w:tcW w:type="dxa" w:w="3120"/>
          </w:tcPr>
          <w:p>
            <w:pPr>
              <w:spacing w:after="40" w:before="40"/>
            </w:pPr>
            <w:r>
              <w:rPr>
                <w:sz w:val="20"/>
              </w:rPr>
            </w:r>
            <w:r>
              <w:rPr>
                <w:rFonts w:ascii="Consolas" w:hAnsi="Consolas"/>
                <w:color w:val="C7254E"/>
                <w:sz w:val="20"/>
              </w:rPr>
              <w:t>question_answered</w:t>
            </w:r>
          </w:p>
        </w:tc>
        <w:tc>
          <w:tcPr>
            <w:tcW w:type="dxa" w:w="3120"/>
          </w:tcPr>
          <w:p>
            <w:pPr>
              <w:spacing w:after="40" w:before="40"/>
            </w:pPr>
            <w:r>
              <w:rPr>
                <w:sz w:val="20"/>
              </w:rPr>
            </w:r>
            <w:r>
              <w:rPr>
                <w:sz w:val="20"/>
              </w:rPr>
              <w:t>questionId, subject (applied_math/applied_science), difficulty, correct, responseTimeMs</w:t>
            </w:r>
          </w:p>
        </w:tc>
        <w:tc>
          <w:tcPr>
            <w:tcW w:type="dxa" w:w="3120"/>
          </w:tcPr>
          <w:p>
            <w:pPr>
              <w:spacing w:after="40" w:before="40"/>
            </w:pPr>
            <w:r>
              <w:rPr>
                <w:sz w:val="20"/>
              </w:rPr>
            </w:r>
            <w:r>
              <w:rPr>
                <w:sz w:val="20"/>
              </w:rPr>
              <w:t>D1</w:t>
            </w:r>
          </w:p>
        </w:tc>
      </w:tr>
      <w:tr>
        <w:tc>
          <w:tcPr>
            <w:tcW w:type="dxa" w:w="3120"/>
            <w:shd w:fill="F2F6FA"/>
          </w:tcPr>
          <w:p>
            <w:pPr>
              <w:spacing w:after="40" w:before="40"/>
            </w:pPr>
            <w:r>
              <w:rPr>
                <w:sz w:val="20"/>
              </w:rPr>
            </w:r>
            <w:r>
              <w:rPr>
                <w:rFonts w:ascii="Consolas" w:hAnsi="Consolas"/>
                <w:color w:val="C7254E"/>
                <w:sz w:val="20"/>
              </w:rPr>
              <w:t>day_started</w:t>
            </w:r>
          </w:p>
        </w:tc>
        <w:tc>
          <w:tcPr>
            <w:tcW w:type="dxa" w:w="3120"/>
            <w:shd w:fill="F2F6FA"/>
          </w:tcPr>
          <w:p>
            <w:pPr>
              <w:spacing w:after="40" w:before="40"/>
            </w:pPr>
            <w:r>
              <w:rPr>
                <w:sz w:val="20"/>
              </w:rPr>
            </w:r>
            <w:r>
              <w:rPr>
                <w:sz w:val="20"/>
              </w:rPr>
              <w:t>day, scenarioId, briefing, resources, teamHealth</w:t>
            </w:r>
          </w:p>
        </w:tc>
        <w:tc>
          <w:tcPr>
            <w:tcW w:type="dxa" w:w="3120"/>
            <w:shd w:fill="F2F6FA"/>
          </w:tcPr>
          <w:p>
            <w:pPr>
              <w:spacing w:after="40" w:before="40"/>
            </w:pPr>
            <w:r>
              <w:rPr>
                <w:sz w:val="20"/>
              </w:rPr>
            </w:r>
            <w:r>
              <w:rPr>
                <w:sz w:val="20"/>
              </w:rPr>
              <w:t>D2</w:t>
            </w:r>
          </w:p>
        </w:tc>
      </w:tr>
      <w:tr>
        <w:tc>
          <w:tcPr>
            <w:tcW w:type="dxa" w:w="3120"/>
          </w:tcPr>
          <w:p>
            <w:pPr>
              <w:spacing w:after="40" w:before="40"/>
            </w:pPr>
            <w:r>
              <w:rPr>
                <w:sz w:val="20"/>
              </w:rPr>
            </w:r>
            <w:r>
              <w:rPr>
                <w:rFonts w:ascii="Consolas" w:hAnsi="Consolas"/>
                <w:color w:val="C7254E"/>
                <w:sz w:val="20"/>
              </w:rPr>
              <w:t>day_completed</w:t>
            </w:r>
          </w:p>
        </w:tc>
        <w:tc>
          <w:tcPr>
            <w:tcW w:type="dxa" w:w="3120"/>
          </w:tcPr>
          <w:p>
            <w:pPr>
              <w:spacing w:after="40" w:before="40"/>
            </w:pPr>
            <w:r>
              <w:rPr>
                <w:sz w:val="20"/>
              </w:rPr>
            </w:r>
            <w:r>
              <w:rPr>
                <w:sz w:val="20"/>
              </w:rPr>
              <w:t>day, scenarioId, puzzleScore, resourcesRemaining, teamHealthAfter, eventOutcome</w:t>
            </w:r>
          </w:p>
        </w:tc>
        <w:tc>
          <w:tcPr>
            <w:tcW w:type="dxa" w:w="3120"/>
          </w:tcPr>
          <w:p>
            <w:pPr>
              <w:spacing w:after="40" w:before="40"/>
            </w:pPr>
            <w:r>
              <w:rPr>
                <w:sz w:val="20"/>
              </w:rPr>
            </w:r>
            <w:r>
              <w:rPr>
                <w:sz w:val="20"/>
              </w:rPr>
              <w:t>D2</w:t>
            </w:r>
          </w:p>
        </w:tc>
      </w:tr>
      <w:tr>
        <w:tc>
          <w:tcPr>
            <w:tcW w:type="dxa" w:w="3120"/>
            <w:shd w:fill="F2F6FA"/>
          </w:tcPr>
          <w:p>
            <w:pPr>
              <w:spacing w:after="40" w:before="40"/>
            </w:pPr>
            <w:r>
              <w:rPr>
                <w:sz w:val="20"/>
              </w:rPr>
            </w:r>
            <w:r>
              <w:rPr>
                <w:rFonts w:ascii="Consolas" w:hAnsi="Consolas"/>
                <w:color w:val="C7254E"/>
                <w:sz w:val="20"/>
              </w:rPr>
              <w:t>event_triggered</w:t>
            </w:r>
          </w:p>
        </w:tc>
        <w:tc>
          <w:tcPr>
            <w:tcW w:type="dxa" w:w="3120"/>
            <w:shd w:fill="F2F6FA"/>
          </w:tcPr>
          <w:p>
            <w:pPr>
              <w:spacing w:after="40" w:before="40"/>
            </w:pPr>
            <w:r>
              <w:rPr>
                <w:sz w:val="20"/>
              </w:rPr>
            </w:r>
            <w:r>
              <w:rPr>
                <w:sz w:val="20"/>
              </w:rPr>
              <w:t>type (storm/sickness/encounter/pressure_loss/solar_flare/creature_attack/volcanic_activity/rescue_window), name, healthDamage, mitigated</w:t>
            </w:r>
          </w:p>
        </w:tc>
        <w:tc>
          <w:tcPr>
            <w:tcW w:type="dxa" w:w="3120"/>
            <w:shd w:fill="F2F6FA"/>
          </w:tcPr>
          <w:p>
            <w:pPr>
              <w:spacing w:after="40" w:before="40"/>
            </w:pPr>
            <w:r>
              <w:rPr>
                <w:sz w:val="20"/>
              </w:rPr>
            </w:r>
            <w:r>
              <w:rPr>
                <w:sz w:val="20"/>
              </w:rPr>
              <w:t>D2, D3</w:t>
            </w:r>
          </w:p>
        </w:tc>
      </w:tr>
      <w:tr>
        <w:tc>
          <w:tcPr>
            <w:tcW w:type="dxa" w:w="3120"/>
          </w:tcPr>
          <w:p>
            <w:pPr>
              <w:spacing w:after="40" w:before="40"/>
            </w:pPr>
            <w:r>
              <w:rPr>
                <w:sz w:val="20"/>
              </w:rPr>
            </w:r>
            <w:r>
              <w:rPr>
                <w:rFonts w:ascii="Consolas" w:hAnsi="Consolas"/>
                <w:color w:val="C7254E"/>
                <w:sz w:val="20"/>
              </w:rPr>
              <w:t>leadership_pattern</w:t>
            </w:r>
          </w:p>
        </w:tc>
        <w:tc>
          <w:tcPr>
            <w:tcW w:type="dxa" w:w="3120"/>
          </w:tcPr>
          <w:p>
            <w:pPr>
              <w:spacing w:after="40" w:before="40"/>
            </w:pPr>
            <w:r>
              <w:rPr>
                <w:sz w:val="20"/>
              </w:rPr>
            </w:r>
            <w:r>
              <w:rPr>
                <w:sz w:val="20"/>
              </w:rPr>
              <w:t>requestsInitiated, solutionsProposed, waitedForPartner, solvedWithoutConsulting</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conflict_event</w:t>
            </w:r>
          </w:p>
        </w:tc>
        <w:tc>
          <w:tcPr>
            <w:tcW w:type="dxa" w:w="3120"/>
            <w:shd w:fill="F2F6FA"/>
          </w:tcPr>
          <w:p>
            <w:pPr>
              <w:spacing w:after="40" w:before="40"/>
            </w:pPr>
            <w:r>
              <w:rPr>
                <w:sz w:val="20"/>
              </w:rPr>
            </w:r>
            <w:r>
              <w:rPr>
                <w:sz w:val="20"/>
              </w:rPr>
              <w:t>type (resource_disagreement/plan_disagreement), aiPartnerId, resolution (accepted/overridden/compromised)</w:t>
            </w:r>
          </w:p>
        </w:tc>
        <w:tc>
          <w:tcPr>
            <w:tcW w:type="dxa" w:w="3120"/>
            <w:shd w:fill="F2F6FA"/>
          </w:tcPr>
          <w:p>
            <w:pPr>
              <w:spacing w:after="40" w:before="40"/>
            </w:pPr>
            <w:r>
              <w:rPr>
                <w:sz w:val="20"/>
              </w:rPr>
            </w:r>
            <w:r>
              <w:rPr>
                <w:sz w:val="20"/>
              </w:rPr>
              <w:t>D4, D5</w:t>
            </w:r>
          </w:p>
        </w:tc>
      </w:tr>
      <w:tr>
        <w:tc>
          <w:tcPr>
            <w:tcW w:type="dxa" w:w="3120"/>
          </w:tcPr>
          <w:p>
            <w:pPr>
              <w:spacing w:after="40" w:before="40"/>
            </w:pPr>
            <w:r>
              <w:rPr>
                <w:sz w:val="20"/>
              </w:rPr>
            </w:r>
            <w:r>
              <w:rPr>
                <w:rFonts w:ascii="Consolas" w:hAnsi="Consolas"/>
                <w:color w:val="C7254E"/>
                <w:sz w:val="20"/>
              </w:rPr>
              <w:t>partner_interaction</w:t>
            </w:r>
          </w:p>
        </w:tc>
        <w:tc>
          <w:tcPr>
            <w:tcW w:type="dxa" w:w="3120"/>
          </w:tcPr>
          <w:p>
            <w:pPr>
              <w:spacing w:after="40" w:before="40"/>
            </w:pPr>
            <w:r>
              <w:rPr>
                <w:sz w:val="20"/>
              </w:rPr>
            </w:r>
            <w:r>
              <w:rPr>
                <w:sz w:val="20"/>
              </w:rPr>
              <w:t>partnerId, partnerName, messageCount, interactionType (chat/request/response)</w:t>
            </w:r>
          </w:p>
        </w:tc>
        <w:tc>
          <w:tcPr>
            <w:tcW w:type="dxa" w:w="3120"/>
          </w:tcPr>
          <w:p>
            <w:pPr>
              <w:spacing w:after="40" w:before="40"/>
            </w:pPr>
            <w:r>
              <w:rPr>
                <w:sz w:val="20"/>
              </w:rPr>
            </w:r>
            <w:r>
              <w:rPr>
                <w:sz w:val="20"/>
              </w:rPr>
              <w:t>D4</w:t>
            </w:r>
          </w:p>
        </w:tc>
      </w:tr>
      <w:tr>
        <w:tc>
          <w:tcPr>
            <w:tcW w:type="dxa" w:w="3120"/>
            <w:shd w:fill="F2F6FA"/>
          </w:tcPr>
          <w:p>
            <w:pPr>
              <w:spacing w:after="40" w:before="40"/>
            </w:pPr>
            <w:r>
              <w:rPr>
                <w:sz w:val="20"/>
              </w:rPr>
            </w:r>
            <w:r>
              <w:rPr>
                <w:rFonts w:ascii="Consolas" w:hAnsi="Consolas"/>
                <w:color w:val="C7254E"/>
                <w:sz w:val="20"/>
              </w:rPr>
              <w:t>scenario_completed</w:t>
            </w:r>
          </w:p>
        </w:tc>
        <w:tc>
          <w:tcPr>
            <w:tcW w:type="dxa" w:w="3120"/>
            <w:shd w:fill="F2F6FA"/>
          </w:tcPr>
          <w:p>
            <w:pPr>
              <w:spacing w:after="40" w:before="40"/>
            </w:pPr>
            <w:r>
              <w:rPr>
                <w:sz w:val="20"/>
              </w:rPr>
            </w:r>
            <w:r>
              <w:rPr>
                <w:sz w:val="20"/>
              </w:rPr>
              <w:t>scenarioId, daysSurvived, totalScore, overallGrade, overallLabel, strengths, growthAreas</w:t>
            </w:r>
          </w:p>
        </w:tc>
        <w:tc>
          <w:tcPr>
            <w:tcW w:type="dxa" w:w="3120"/>
            <w:shd w:fill="F2F6FA"/>
          </w:tcPr>
          <w:p>
            <w:pPr>
              <w:spacing w:after="40" w:before="40"/>
            </w:pPr>
            <w:r>
              <w:rPr>
                <w:sz w:val="20"/>
              </w:rPr>
            </w:r>
            <w:r>
              <w:rPr>
                <w:sz w:val="20"/>
              </w:rPr>
              <w:t>D1-D6</w:t>
            </w:r>
          </w:p>
        </w:tc>
      </w:tr>
      <w:tr>
        <w:tc>
          <w:tcPr>
            <w:tcW w:type="dxa" w:w="3120"/>
          </w:tcPr>
          <w:p>
            <w:pPr>
              <w:spacing w:after="40" w:before="40"/>
            </w:pPr>
            <w:r>
              <w:rPr>
                <w:sz w:val="20"/>
              </w:rPr>
            </w:r>
            <w:r>
              <w:rPr>
                <w:rFonts w:ascii="Consolas" w:hAnsi="Consolas"/>
                <w:color w:val="C7254E"/>
                <w:sz w:val="20"/>
              </w:rPr>
              <w:t>waited_for_partner</w:t>
            </w:r>
          </w:p>
        </w:tc>
        <w:tc>
          <w:tcPr>
            <w:tcW w:type="dxa" w:w="3120"/>
          </w:tcPr>
          <w:p>
            <w:pPr>
              <w:spacing w:after="40" w:before="40"/>
            </w:pPr>
            <w:r>
              <w:rPr>
                <w:sz w:val="20"/>
              </w:rPr>
            </w:r>
            <w:r>
              <w:rPr>
                <w:sz w:val="20"/>
              </w:rPr>
              <w:t>partnerId, waitDurationMs, context</w:t>
            </w:r>
          </w:p>
        </w:tc>
        <w:tc>
          <w:tcPr>
            <w:tcW w:type="dxa" w:w="3120"/>
          </w:tcPr>
          <w:p>
            <w:pPr>
              <w:spacing w:after="40" w:before="40"/>
            </w:pPr>
            <w:r>
              <w:rPr>
                <w:sz w:val="20"/>
              </w:rPr>
            </w:r>
            <w:r>
              <w:rPr>
                <w:sz w:val="20"/>
              </w:rPr>
              <w:t>D5</w:t>
            </w:r>
          </w:p>
        </w:tc>
      </w:tr>
      <w:tr>
        <w:tc>
          <w:tcPr>
            <w:tcW w:type="dxa" w:w="3120"/>
            <w:shd w:fill="F2F6FA"/>
          </w:tcPr>
          <w:p>
            <w:pPr>
              <w:spacing w:after="40" w:before="40"/>
            </w:pPr>
            <w:r>
              <w:rPr>
                <w:sz w:val="20"/>
              </w:rPr>
            </w:r>
            <w:r>
              <w:rPr>
                <w:rFonts w:ascii="Consolas" w:hAnsi="Consolas"/>
                <w:color w:val="C7254E"/>
                <w:sz w:val="20"/>
              </w:rPr>
              <w:t>solved_without_consulting</w:t>
            </w:r>
          </w:p>
        </w:tc>
        <w:tc>
          <w:tcPr>
            <w:tcW w:type="dxa" w:w="3120"/>
            <w:shd w:fill="F2F6FA"/>
          </w:tcPr>
          <w:p>
            <w:pPr>
              <w:spacing w:after="40" w:before="40"/>
            </w:pPr>
            <w:r>
              <w:rPr>
                <w:sz w:val="20"/>
              </w:rPr>
            </w:r>
            <w:r>
              <w:rPr>
                <w:sz w:val="20"/>
              </w:rPr>
              <w:t>puzzleId, context</w:t>
            </w:r>
          </w:p>
        </w:tc>
        <w:tc>
          <w:tcPr>
            <w:tcW w:type="dxa" w:w="3120"/>
            <w:shd w:fill="F2F6FA"/>
          </w:tcPr>
          <w:p>
            <w:pPr>
              <w:spacing w:after="40" w:before="40"/>
            </w:pPr>
            <w:r>
              <w:rPr>
                <w:sz w:val="20"/>
              </w:rPr>
            </w:r>
            <w:r>
              <w:rPr>
                <w:sz w:val="20"/>
              </w:rPr>
              <w:t>D5</w:t>
            </w:r>
          </w:p>
        </w:tc>
      </w:tr>
    </w:tbl>
    <w:p/>
    <w:p>
      <w:pPr>
        <w:pStyle w:val="Heading4"/>
      </w:pPr>
      <w:r>
        <w:t>Evidence Rules</w:t>
      </w:r>
    </w:p>
    <w:p>
      <w:pPr>
        <w:pStyle w:val="ListBullet"/>
      </w:pPr>
      <w:r>
        <w:rPr>
          <w:b/>
        </w:rPr>
        <w:t>Knowledge accuracy</w:t>
      </w:r>
      <w:r>
        <w:t xml:space="preserve"> (D1): </w:t>
      </w:r>
      <w:r>
        <w:rPr>
          <w:rFonts w:ascii="Consolas" w:hAnsi="Consolas"/>
          <w:color w:val="C7254E"/>
          <w:sz w:val="19"/>
        </w:rPr>
        <w:t>correctCount / questionsAnswered</w:t>
      </w:r>
      <w:r>
        <w:t>, scaled by average difficulty (</w:t>
      </w:r>
      <w:r>
        <w:rPr>
          <w:rFonts w:ascii="Consolas" w:hAnsi="Consolas"/>
          <w:color w:val="C7254E"/>
          <w:sz w:val="19"/>
        </w:rPr>
        <w:t>accuracy * (0.7 + avgDifficulty * 0.06)</w:t>
      </w:r>
      <w:r>
        <w:t>)</w:t>
      </w:r>
    </w:p>
    <w:p>
      <w:pPr>
        <w:pStyle w:val="ListBullet"/>
      </w:pPr>
      <w:r>
        <w:rPr>
          <w:b/>
        </w:rPr>
        <w:t>Task completion</w:t>
      </w:r>
      <w:r>
        <w:t xml:space="preserve"> (D2): </w:t>
      </w:r>
      <w:r>
        <w:rPr>
          <w:rFonts w:ascii="Consolas" w:hAnsi="Consolas"/>
          <w:color w:val="C7254E"/>
          <w:sz w:val="19"/>
        </w:rPr>
        <w:t>completionRate * 0.5 + avgPuzzleScore * 0.3 + survivalRate * 0.2</w:t>
      </w:r>
    </w:p>
    <w:p>
      <w:pPr>
        <w:pStyle w:val="ListBullet"/>
      </w:pPr>
      <w:r>
        <w:rPr>
          <w:b/>
        </w:rPr>
        <w:t>Resource efficiency</w:t>
      </w:r>
      <w:r>
        <w:t xml:space="preserve"> (D3): </w:t>
      </w:r>
      <w:r>
        <w:rPr>
          <w:rFonts w:ascii="Consolas" w:hAnsi="Consolas"/>
          <w:color w:val="C7254E"/>
          <w:sz w:val="19"/>
        </w:rPr>
        <w:t>min(1, remainingResources / (startTotal * 0.5))</w:t>
      </w:r>
    </w:p>
    <w:p>
      <w:pPr>
        <w:pStyle w:val="ListBullet"/>
      </w:pPr>
      <w:r>
        <w:rPr>
          <w:b/>
        </w:rPr>
        <w:t>Resource balance</w:t>
      </w:r>
      <w:r>
        <w:t xml:space="preserve"> (D3): deviation of {food, water, materials} from equal thirds of total — lower deviation = higher score</w:t>
      </w:r>
    </w:p>
    <w:p>
      <w:pPr>
        <w:pStyle w:val="ListBullet"/>
      </w:pPr>
      <w:r>
        <w:rPr>
          <w:b/>
        </w:rPr>
        <w:t>Message quality</w:t>
      </w:r>
      <w:r>
        <w:t xml:space="preserve"> (D4): </w:t>
      </w:r>
      <w:r>
        <w:rPr>
          <w:rFonts w:ascii="Consolas" w:hAnsi="Consolas"/>
          <w:color w:val="C7254E"/>
          <w:sz w:val="19"/>
        </w:rPr>
        <w:t>onTaskRatio * 0.5 + min(1, infoShareRate * 3) * 0.5</w:t>
      </w:r>
    </w:p>
    <w:p>
      <w:pPr>
        <w:pStyle w:val="ListBullet"/>
      </w:pPr>
      <w:r>
        <w:rPr>
          <w:b/>
        </w:rPr>
        <w:t>Information flow</w:t>
      </w:r>
      <w:r>
        <w:t xml:space="preserve"> (D4): </w:t>
      </w:r>
      <w:r>
        <w:rPr>
          <w:rFonts w:ascii="Consolas" w:hAnsi="Consolas"/>
          <w:color w:val="C7254E"/>
          <w:sz w:val="19"/>
        </w:rPr>
        <w:t>min(1, (requestRatio*2 + infoShareRate*3) / 2)</w:t>
      </w:r>
    </w:p>
    <w:p>
      <w:pPr>
        <w:pStyle w:val="ListBullet"/>
      </w:pPr>
      <w:r>
        <w:rPr>
          <w:b/>
        </w:rPr>
        <w:t>Partner equity</w:t>
      </w:r>
      <w:r>
        <w:t xml:space="preserve"> (D4): interaction distribution evenness across all 3 AI partners (1 - normalized deviation)</w:t>
      </w:r>
    </w:p>
    <w:p>
      <w:pPr>
        <w:pStyle w:val="ListBullet"/>
      </w:pPr>
      <w:r>
        <w:rPr>
          <w:b/>
        </w:rPr>
        <w:t>Participation volume</w:t>
      </w:r>
      <w:r>
        <w:t xml:space="preserve"> (D4): </w:t>
      </w:r>
      <w:r>
        <w:rPr>
          <w:rFonts w:ascii="Consolas" w:hAnsi="Consolas"/>
          <w:color w:val="C7254E"/>
          <w:sz w:val="19"/>
        </w:rPr>
        <w:t>min(1, playerMessages / 20)</w:t>
      </w:r>
    </w:p>
    <w:p>
      <w:pPr>
        <w:pStyle w:val="ListBullet"/>
      </w:pPr>
      <w:r>
        <w:rPr>
          <w:b/>
        </w:rPr>
        <w:t>Leadership score</w:t>
      </w:r>
      <w:r>
        <w:t xml:space="preserve"> (D4): </w:t>
      </w:r>
      <w:r>
        <w:rPr>
          <w:rFonts w:ascii="Consolas" w:hAnsi="Consolas"/>
          <w:color w:val="C7254E"/>
          <w:sz w:val="19"/>
        </w:rPr>
        <w:t>min(1, infoRequestRatio * 2.5)</w:t>
      </w:r>
    </w:p>
    <w:p>
      <w:pPr>
        <w:pStyle w:val="ListBullet"/>
      </w:pPr>
      <w:r>
        <w:rPr>
          <w:b/>
        </w:rPr>
        <w:t>Sharing behavior</w:t>
      </w:r>
      <w:r>
        <w:t xml:space="preserve"> (D5): positive allocations / total allocations</w:t>
      </w:r>
    </w:p>
    <w:p>
      <w:pPr>
        <w:pStyle w:val="ListBullet"/>
      </w:pPr>
      <w:r>
        <w:rPr>
          <w:b/>
        </w:rPr>
        <w:t>Patience</w:t>
      </w:r>
      <w:r>
        <w:t xml:space="preserve"> (D5): </w:t>
      </w:r>
      <w:r>
        <w:rPr>
          <w:rFonts w:ascii="Consolas" w:hAnsi="Consolas"/>
          <w:color w:val="C7254E"/>
          <w:sz w:val="19"/>
        </w:rPr>
        <w:t>waitedForPartner / (waitedForPartner + solvedWithoutConsulting)</w:t>
      </w:r>
    </w:p>
    <w:p>
      <w:pPr>
        <w:pStyle w:val="ListBullet"/>
      </w:pPr>
      <w:r>
        <w:rPr>
          <w:b/>
        </w:rPr>
        <w:t>Team health maintenance</w:t>
      </w:r>
      <w:r>
        <w:t xml:space="preserve"> (D5): average team health / 100</w:t>
      </w:r>
    </w:p>
    <w:p>
      <w:pPr>
        <w:pStyle w:val="ListBullet"/>
      </w:pPr>
      <w:r>
        <w:rPr>
          <w:b/>
        </w:rPr>
        <w:t>Performance trend</w:t>
      </w:r>
      <w:r>
        <w:t xml:space="preserve"> (D6): puzzle score improvement first half vs. second half of scenario</w:t>
      </w:r>
    </w:p>
    <w:p>
      <w:pPr>
        <w:pStyle w:val="ListBullet"/>
      </w:pPr>
      <w:r>
        <w:rPr>
          <w:b/>
        </w:rPr>
        <w:t>Adaptation</w:t>
      </w:r>
      <w:r>
        <w:t xml:space="preserve"> (D6): recovery count after failures / (total steps </w:t>
      </w:r>
      <w:r>
        <w:t xml:space="preserve"> 0.3)</w:t>
      </w:r>
    </w:p>
    <w:p>
      <w:pPr>
        <w:pStyle w:val="Heading3"/>
      </w:pPr>
      <w:r>
        <w:t>3. Task Model</w:t>
      </w:r>
    </w:p>
    <w:p>
      <w:pPr>
        <w:pStyle w:val="Heading4"/>
      </w:pPr>
      <w:r>
        <w:t>3 Scenarios x 5 Days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Scenario</w:t>
            </w:r>
          </w:p>
        </w:tc>
        <w:tc>
          <w:tcPr>
            <w:tcW w:type="dxa" w:w="1872"/>
            <w:shd w:fill="1B3A5C"/>
          </w:tcPr>
          <w:p>
            <w:pPr>
              <w:spacing w:after="40" w:before="40"/>
            </w:pPr>
            <w:r>
              <w:rPr>
                <w:b/>
                <w:color w:val="FFFFFF"/>
                <w:sz w:val="20"/>
              </w:rPr>
            </w:r>
            <w:r>
              <w:rPr>
                <w:b/>
                <w:color w:val="FFFFFF"/>
                <w:sz w:val="20"/>
              </w:rPr>
              <w:t>Difficulty</w:t>
            </w:r>
          </w:p>
        </w:tc>
        <w:tc>
          <w:tcPr>
            <w:tcW w:type="dxa" w:w="1872"/>
            <w:shd w:fill="1B3A5C"/>
          </w:tcPr>
          <w:p>
            <w:pPr>
              <w:spacing w:after="40" w:before="40"/>
            </w:pPr>
            <w:r>
              <w:rPr>
                <w:b/>
                <w:color w:val="FFFFFF"/>
                <w:sz w:val="20"/>
              </w:rPr>
            </w:r>
            <w:r>
              <w:rPr>
                <w:b/>
                <w:color w:val="FFFFFF"/>
                <w:sz w:val="20"/>
              </w:rPr>
              <w:t>Setting</w:t>
            </w:r>
          </w:p>
        </w:tc>
        <w:tc>
          <w:tcPr>
            <w:tcW w:type="dxa" w:w="1872"/>
            <w:shd w:fill="1B3A5C"/>
          </w:tcPr>
          <w:p>
            <w:pPr>
              <w:spacing w:after="40" w:before="40"/>
            </w:pPr>
            <w:r>
              <w:rPr>
                <w:b/>
                <w:color w:val="FFFFFF"/>
                <w:sz w:val="20"/>
              </w:rPr>
            </w:r>
            <w:r>
              <w:rPr>
                <w:b/>
                <w:color w:val="FFFFFF"/>
                <w:sz w:val="20"/>
              </w:rPr>
              <w:t>Start Resources</w:t>
            </w:r>
          </w:p>
        </w:tc>
        <w:tc>
          <w:tcPr>
            <w:tcW w:type="dxa" w:w="1872"/>
            <w:shd w:fill="1B3A5C"/>
          </w:tcPr>
          <w:p>
            <w:pPr>
              <w:spacing w:after="40" w:before="40"/>
            </w:pPr>
            <w:r>
              <w:rPr>
                <w:b/>
                <w:color w:val="FFFFFF"/>
                <w:sz w:val="20"/>
              </w:rPr>
            </w:r>
            <w:r>
              <w:rPr>
                <w:b/>
                <w:color w:val="FFFFFF"/>
                <w:sz w:val="20"/>
              </w:rPr>
              <w:t>Daily Consumption</w:t>
            </w:r>
          </w:p>
        </w:tc>
      </w:tr>
      <w:tr>
        <w:tc>
          <w:tcPr>
            <w:tcW w:type="dxa" w:w="1872"/>
          </w:tcPr>
          <w:p>
            <w:pPr>
              <w:spacing w:after="40" w:before="40"/>
            </w:pPr>
            <w:r>
              <w:rPr>
                <w:sz w:val="20"/>
              </w:rPr>
            </w:r>
            <w:r>
              <w:rPr>
                <w:b/>
                <w:sz w:val="20"/>
              </w:rPr>
              <w:t>Desert Island</w:t>
            </w:r>
          </w:p>
        </w:tc>
        <w:tc>
          <w:tcPr>
            <w:tcW w:type="dxa" w:w="1872"/>
          </w:tcPr>
          <w:p>
            <w:pPr>
              <w:spacing w:after="40" w:before="40"/>
            </w:pPr>
            <w:r>
              <w:rPr>
                <w:sz w:val="20"/>
              </w:rPr>
            </w:r>
            <w:r>
              <w:rPr>
                <w:sz w:val="20"/>
              </w:rPr>
              <w:t>1</w:t>
            </w:r>
          </w:p>
        </w:tc>
        <w:tc>
          <w:tcPr>
            <w:tcW w:type="dxa" w:w="1872"/>
          </w:tcPr>
          <w:p>
            <w:pPr>
              <w:spacing w:after="40" w:before="40"/>
            </w:pPr>
            <w:r>
              <w:rPr>
                <w:sz w:val="20"/>
              </w:rPr>
            </w:r>
            <w:r>
              <w:rPr>
                <w:sz w:val="20"/>
              </w:rPr>
              <w:t>Tropical survival after shipwreck</w:t>
            </w:r>
          </w:p>
        </w:tc>
        <w:tc>
          <w:tcPr>
            <w:tcW w:type="dxa" w:w="1872"/>
          </w:tcPr>
          <w:p>
            <w:pPr>
              <w:spacing w:after="40" w:before="40"/>
            </w:pPr>
            <w:r>
              <w:rPr>
                <w:sz w:val="20"/>
              </w:rPr>
            </w:r>
            <w:r>
              <w:rPr>
                <w:sz w:val="20"/>
              </w:rPr>
              <w:t>Food 60, Water 40, Materials 50</w:t>
            </w:r>
          </w:p>
        </w:tc>
        <w:tc>
          <w:tcPr>
            <w:tcW w:type="dxa" w:w="1872"/>
          </w:tcPr>
          <w:p>
            <w:pPr>
              <w:spacing w:after="40" w:before="40"/>
            </w:pPr>
            <w:r>
              <w:rPr>
                <w:sz w:val="20"/>
              </w:rPr>
            </w:r>
            <w:r>
              <w:rPr>
                <w:sz w:val="20"/>
              </w:rPr>
              <w:t>Food 12, Water 16, Materials 0</w:t>
            </w:r>
          </w:p>
        </w:tc>
      </w:tr>
      <w:tr>
        <w:tc>
          <w:tcPr>
            <w:tcW w:type="dxa" w:w="1872"/>
            <w:shd w:fill="F2F6FA"/>
          </w:tcPr>
          <w:p>
            <w:pPr>
              <w:spacing w:after="40" w:before="40"/>
            </w:pPr>
            <w:r>
              <w:rPr>
                <w:sz w:val="20"/>
              </w:rPr>
            </w:r>
            <w:r>
              <w:rPr>
                <w:b/>
                <w:sz w:val="20"/>
              </w:rPr>
              <w:t>Space Station</w:t>
            </w:r>
          </w:p>
        </w:tc>
        <w:tc>
          <w:tcPr>
            <w:tcW w:type="dxa" w:w="1872"/>
            <w:shd w:fill="F2F6FA"/>
          </w:tcPr>
          <w:p>
            <w:pPr>
              <w:spacing w:after="40" w:before="40"/>
            </w:pPr>
            <w:r>
              <w:rPr>
                <w:sz w:val="20"/>
              </w:rPr>
            </w:r>
            <w:r>
              <w:rPr>
                <w:sz w:val="20"/>
              </w:rPr>
              <w:t>2</w:t>
            </w:r>
          </w:p>
        </w:tc>
        <w:tc>
          <w:tcPr>
            <w:tcW w:type="dxa" w:w="1872"/>
            <w:shd w:fill="F2F6FA"/>
          </w:tcPr>
          <w:p>
            <w:pPr>
              <w:spacing w:after="40" w:before="40"/>
            </w:pPr>
            <w:r>
              <w:rPr>
                <w:sz w:val="20"/>
              </w:rPr>
            </w:r>
            <w:r>
              <w:rPr>
                <w:sz w:val="20"/>
              </w:rPr>
              <w:t>Orbital emergency after micrometeorite impact</w:t>
            </w:r>
          </w:p>
        </w:tc>
        <w:tc>
          <w:tcPr>
            <w:tcW w:type="dxa" w:w="1872"/>
            <w:shd w:fill="F2F6FA"/>
          </w:tcPr>
          <w:p>
            <w:pPr>
              <w:spacing w:after="40" w:before="40"/>
            </w:pPr>
            <w:r>
              <w:rPr>
                <w:sz w:val="20"/>
              </w:rPr>
            </w:r>
            <w:r>
              <w:rPr>
                <w:sz w:val="20"/>
              </w:rPr>
              <w:t>Food 50, Water 50, Materials 40</w:t>
            </w:r>
          </w:p>
        </w:tc>
        <w:tc>
          <w:tcPr>
            <w:tcW w:type="dxa" w:w="1872"/>
            <w:shd w:fill="F2F6FA"/>
          </w:tcPr>
          <w:p>
            <w:pPr>
              <w:spacing w:after="40" w:before="40"/>
            </w:pPr>
            <w:r>
              <w:rPr>
                <w:sz w:val="20"/>
              </w:rPr>
            </w:r>
            <w:r>
              <w:rPr>
                <w:sz w:val="20"/>
              </w:rPr>
              <w:t>Food 10, Water 10, Materials 5</w:t>
            </w:r>
          </w:p>
        </w:tc>
      </w:tr>
      <w:tr>
        <w:tc>
          <w:tcPr>
            <w:tcW w:type="dxa" w:w="1872"/>
          </w:tcPr>
          <w:p>
            <w:pPr>
              <w:spacing w:after="40" w:before="40"/>
            </w:pPr>
            <w:r>
              <w:rPr>
                <w:sz w:val="20"/>
              </w:rPr>
            </w:r>
            <w:r>
              <w:rPr>
                <w:b/>
                <w:sz w:val="20"/>
              </w:rPr>
              <w:t>Underwater Base</w:t>
            </w:r>
          </w:p>
        </w:tc>
        <w:tc>
          <w:tcPr>
            <w:tcW w:type="dxa" w:w="1872"/>
          </w:tcPr>
          <w:p>
            <w:pPr>
              <w:spacing w:after="40" w:before="40"/>
            </w:pPr>
            <w:r>
              <w:rPr>
                <w:sz w:val="20"/>
              </w:rPr>
            </w:r>
            <w:r>
              <w:rPr>
                <w:sz w:val="20"/>
              </w:rPr>
              <w:t>3</w:t>
            </w:r>
          </w:p>
        </w:tc>
        <w:tc>
          <w:tcPr>
            <w:tcW w:type="dxa" w:w="1872"/>
          </w:tcPr>
          <w:p>
            <w:pPr>
              <w:spacing w:after="40" w:before="40"/>
            </w:pPr>
            <w:r>
              <w:rPr>
                <w:sz w:val="20"/>
              </w:rPr>
            </w:r>
            <w:r>
              <w:rPr>
                <w:sz w:val="20"/>
              </w:rPr>
              <w:t>Deep-sea crisis after earthquake</w:t>
            </w:r>
          </w:p>
        </w:tc>
        <w:tc>
          <w:tcPr>
            <w:tcW w:type="dxa" w:w="1872"/>
          </w:tcPr>
          <w:p>
            <w:pPr>
              <w:spacing w:after="40" w:before="40"/>
            </w:pPr>
            <w:r>
              <w:rPr>
                <w:sz w:val="20"/>
              </w:rPr>
            </w:r>
            <w:r>
              <w:rPr>
                <w:sz w:val="20"/>
              </w:rPr>
              <w:t>Food 45, Water 55, Materials 35</w:t>
            </w:r>
          </w:p>
        </w:tc>
        <w:tc>
          <w:tcPr>
            <w:tcW w:type="dxa" w:w="1872"/>
          </w:tcPr>
          <w:p>
            <w:pPr>
              <w:spacing w:after="40" w:before="40"/>
            </w:pPr>
            <w:r>
              <w:rPr>
                <w:sz w:val="20"/>
              </w:rPr>
            </w:r>
            <w:r>
              <w:rPr>
                <w:sz w:val="20"/>
              </w:rPr>
              <w:t>Food 11, Water 8, Materials 8</w:t>
            </w:r>
          </w:p>
        </w:tc>
      </w:tr>
    </w:tbl>
    <w:p/>
    <w:p>
      <w:pPr>
        <w:pStyle w:val="Heading4"/>
      </w:pPr>
      <w:r>
        <w:t>Day Structure (Desert Island example)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Day</w:t>
            </w:r>
          </w:p>
        </w:tc>
        <w:tc>
          <w:tcPr>
            <w:tcW w:type="dxa" w:w="1872"/>
            <w:shd w:fill="1B3A5C"/>
          </w:tcPr>
          <w:p>
            <w:pPr>
              <w:spacing w:after="40" w:before="40"/>
            </w:pPr>
            <w:r>
              <w:rPr>
                <w:b/>
                <w:color w:val="FFFFFF"/>
                <w:sz w:val="20"/>
              </w:rPr>
            </w:r>
            <w:r>
              <w:rPr>
                <w:b/>
                <w:color w:val="FFFFFF"/>
                <w:sz w:val="20"/>
              </w:rPr>
              <w:t>Title</w:t>
            </w:r>
          </w:p>
        </w:tc>
        <w:tc>
          <w:tcPr>
            <w:tcW w:type="dxa" w:w="1872"/>
            <w:shd w:fill="1B3A5C"/>
          </w:tcPr>
          <w:p>
            <w:pPr>
              <w:spacing w:after="40" w:before="40"/>
            </w:pPr>
            <w:r>
              <w:rPr>
                <w:b/>
                <w:color w:val="FFFFFF"/>
                <w:sz w:val="20"/>
              </w:rPr>
            </w:r>
            <w:r>
              <w:rPr>
                <w:b/>
                <w:color w:val="FFFFFF"/>
                <w:sz w:val="20"/>
              </w:rPr>
              <w:t>Puzzle</w:t>
            </w:r>
          </w:p>
        </w:tc>
        <w:tc>
          <w:tcPr>
            <w:tcW w:type="dxa" w:w="1872"/>
            <w:shd w:fill="1B3A5C"/>
          </w:tcPr>
          <w:p>
            <w:pPr>
              <w:spacing w:after="40" w:before="40"/>
            </w:pPr>
            <w:r>
              <w:rPr>
                <w:b/>
                <w:color w:val="FFFFFF"/>
                <w:sz w:val="20"/>
              </w:rPr>
            </w:r>
            <w:r>
              <w:rPr>
                <w:b/>
                <w:color w:val="FFFFFF"/>
                <w:sz w:val="20"/>
              </w:rPr>
              <w:t>Escalating Event</w:t>
            </w:r>
          </w:p>
        </w:tc>
        <w:tc>
          <w:tcPr>
            <w:tcW w:type="dxa" w:w="1872"/>
            <w:shd w:fill="1B3A5C"/>
          </w:tcPr>
          <w:p>
            <w:pPr>
              <w:spacing w:after="40" w:before="40"/>
            </w:pPr>
            <w:r>
              <w:rPr>
                <w:b/>
                <w:color w:val="FFFFFF"/>
                <w:sz w:val="20"/>
              </w:rPr>
            </w:r>
            <w:r>
              <w:rPr>
                <w:b/>
                <w:color w:val="FFFFFF"/>
                <w:sz w:val="20"/>
              </w:rPr>
              <w:t>Resource Bonus</w:t>
            </w:r>
          </w:p>
        </w:tc>
      </w:tr>
      <w:tr>
        <w:tc>
          <w:tcPr>
            <w:tcW w:type="dxa" w:w="1872"/>
          </w:tcPr>
          <w:p>
            <w:pPr>
              <w:spacing w:after="40" w:before="40"/>
            </w:pPr>
            <w:r>
              <w:rPr>
                <w:sz w:val="20"/>
              </w:rPr>
            </w:r>
            <w:r>
              <w:rPr>
                <w:sz w:val="20"/>
              </w:rPr>
              <w:t>1</w:t>
            </w:r>
          </w:p>
        </w:tc>
        <w:tc>
          <w:tcPr>
            <w:tcW w:type="dxa" w:w="1872"/>
          </w:tcPr>
          <w:p>
            <w:pPr>
              <w:spacing w:after="40" w:before="40"/>
            </w:pPr>
            <w:r>
              <w:rPr>
                <w:sz w:val="20"/>
              </w:rPr>
            </w:r>
            <w:r>
              <w:rPr>
                <w:sz w:val="20"/>
              </w:rPr>
              <w:t>Landfall</w:t>
            </w:r>
          </w:p>
        </w:tc>
        <w:tc>
          <w:tcPr>
            <w:tcW w:type="dxa" w:w="1872"/>
          </w:tcPr>
          <w:p>
            <w:pPr>
              <w:spacing w:after="40" w:before="40"/>
            </w:pPr>
            <w:r>
              <w:rPr>
                <w:sz w:val="20"/>
              </w:rPr>
            </w:r>
            <w:r>
              <w:rPr>
                <w:sz w:val="20"/>
              </w:rPr>
              <w:t>Water Purification</w:t>
            </w:r>
          </w:p>
        </w:tc>
        <w:tc>
          <w:tcPr>
            <w:tcW w:type="dxa" w:w="1872"/>
          </w:tcPr>
          <w:p>
            <w:pPr>
              <w:spacing w:after="40" w:before="40"/>
            </w:pPr>
            <w:r>
              <w:rPr>
                <w:sz w:val="20"/>
              </w:rPr>
            </w:r>
            <w:r>
              <w:rPr>
                <w:sz w:val="20"/>
              </w:rPr>
              <w:t>--</w:t>
            </w:r>
          </w:p>
        </w:tc>
        <w:tc>
          <w:tcPr>
            <w:tcW w:type="dxa" w:w="1872"/>
          </w:tcPr>
          <w:p>
            <w:pPr>
              <w:spacing w:after="40" w:before="40"/>
            </w:pPr>
            <w:r>
              <w:rPr>
                <w:sz w:val="20"/>
              </w:rPr>
            </w:r>
            <w:r>
              <w:rPr>
                <w:sz w:val="20"/>
              </w:rPr>
              <w:t>Food +5, Materials +10</w:t>
            </w:r>
          </w:p>
        </w:tc>
      </w:tr>
      <w:tr>
        <w:tc>
          <w:tcPr>
            <w:tcW w:type="dxa" w:w="1872"/>
            <w:shd w:fill="F2F6FA"/>
          </w:tcPr>
          <w:p>
            <w:pPr>
              <w:spacing w:after="40" w:before="40"/>
            </w:pPr>
            <w:r>
              <w:rPr>
                <w:sz w:val="20"/>
              </w:rPr>
            </w:r>
            <w:r>
              <w:rPr>
                <w:sz w:val="20"/>
              </w:rPr>
              <w:t>2</w:t>
            </w:r>
          </w:p>
        </w:tc>
        <w:tc>
          <w:tcPr>
            <w:tcW w:type="dxa" w:w="1872"/>
            <w:shd w:fill="F2F6FA"/>
          </w:tcPr>
          <w:p>
            <w:pPr>
              <w:spacing w:after="40" w:before="40"/>
            </w:pPr>
            <w:r>
              <w:rPr>
                <w:sz w:val="20"/>
              </w:rPr>
            </w:r>
            <w:r>
              <w:rPr>
                <w:sz w:val="20"/>
              </w:rPr>
              <w:t>Storm Warning</w:t>
            </w:r>
          </w:p>
        </w:tc>
        <w:tc>
          <w:tcPr>
            <w:tcW w:type="dxa" w:w="1872"/>
            <w:shd w:fill="F2F6FA"/>
          </w:tcPr>
          <w:p>
            <w:pPr>
              <w:spacing w:after="40" w:before="40"/>
            </w:pPr>
            <w:r>
              <w:rPr>
                <w:sz w:val="20"/>
              </w:rPr>
            </w:r>
            <w:r>
              <w:rPr>
                <w:sz w:val="20"/>
              </w:rPr>
              <w:t>Shelter Construction</w:t>
            </w:r>
          </w:p>
        </w:tc>
        <w:tc>
          <w:tcPr>
            <w:tcW w:type="dxa" w:w="1872"/>
            <w:shd w:fill="F2F6FA"/>
          </w:tcPr>
          <w:p>
            <w:pPr>
              <w:spacing w:after="40" w:before="40"/>
            </w:pPr>
            <w:r>
              <w:rPr>
                <w:sz w:val="20"/>
              </w:rPr>
            </w:r>
            <w:r>
              <w:rPr>
                <w:sz w:val="20"/>
              </w:rPr>
              <w:t>Tropical Storm (25 HP damage, 80% mitigated by shelter)</w:t>
            </w:r>
          </w:p>
        </w:tc>
        <w:tc>
          <w:tcPr>
            <w:tcW w:type="dxa" w:w="1872"/>
            <w:shd w:fill="F2F6FA"/>
          </w:tcPr>
          <w:p>
            <w:pPr>
              <w:spacing w:after="40" w:before="40"/>
            </w:pPr>
            <w:r>
              <w:rPr>
                <w:sz w:val="20"/>
              </w:rPr>
            </w:r>
            <w:r>
              <w:rPr>
                <w:sz w:val="20"/>
              </w:rPr>
              <w:t>Water +10</w:t>
            </w:r>
          </w:p>
        </w:tc>
      </w:tr>
      <w:tr>
        <w:tc>
          <w:tcPr>
            <w:tcW w:type="dxa" w:w="1872"/>
          </w:tcPr>
          <w:p>
            <w:pPr>
              <w:spacing w:after="40" w:before="40"/>
            </w:pPr>
            <w:r>
              <w:rPr>
                <w:sz w:val="20"/>
              </w:rPr>
            </w:r>
            <w:r>
              <w:rPr>
                <w:sz w:val="20"/>
              </w:rPr>
              <w:t>3</w:t>
            </w:r>
          </w:p>
        </w:tc>
        <w:tc>
          <w:tcPr>
            <w:tcW w:type="dxa" w:w="1872"/>
          </w:tcPr>
          <w:p>
            <w:pPr>
              <w:spacing w:after="40" w:before="40"/>
            </w:pPr>
            <w:r>
              <w:rPr>
                <w:sz w:val="20"/>
              </w:rPr>
            </w:r>
            <w:r>
              <w:rPr>
                <w:sz w:val="20"/>
              </w:rPr>
              <w:t>Fever Strikes</w:t>
            </w:r>
          </w:p>
        </w:tc>
        <w:tc>
          <w:tcPr>
            <w:tcW w:type="dxa" w:w="1872"/>
          </w:tcPr>
          <w:p>
            <w:pPr>
              <w:spacing w:after="40" w:before="40"/>
            </w:pPr>
            <w:r>
              <w:rPr>
                <w:sz w:val="20"/>
              </w:rPr>
            </w:r>
            <w:r>
              <w:rPr>
                <w:sz w:val="20"/>
              </w:rPr>
              <w:t>Medical Diagnosis</w:t>
            </w:r>
          </w:p>
        </w:tc>
        <w:tc>
          <w:tcPr>
            <w:tcW w:type="dxa" w:w="1872"/>
          </w:tcPr>
          <w:p>
            <w:pPr>
              <w:spacing w:after="40" w:before="40"/>
            </w:pPr>
            <w:r>
              <w:rPr>
                <w:sz w:val="20"/>
              </w:rPr>
            </w:r>
            <w:r>
              <w:rPr>
                <w:sz w:val="20"/>
              </w:rPr>
              <w:t>Tropical Fever (15 HP damage, 90% mitigated by diagnosis)</w:t>
            </w:r>
          </w:p>
        </w:tc>
        <w:tc>
          <w:tcPr>
            <w:tcW w:type="dxa" w:w="1872"/>
          </w:tcPr>
          <w:p>
            <w:pPr>
              <w:spacing w:after="40" w:before="40"/>
            </w:pPr>
            <w:r>
              <w:rPr>
                <w:sz w:val="20"/>
              </w:rPr>
            </w:r>
            <w:r>
              <w:rPr>
                <w:sz w:val="20"/>
              </w:rPr>
              <w:t>Food +8, Water +5, Materials +5</w:t>
            </w:r>
          </w:p>
        </w:tc>
      </w:tr>
      <w:tr>
        <w:tc>
          <w:tcPr>
            <w:tcW w:type="dxa" w:w="1872"/>
            <w:shd w:fill="F2F6FA"/>
          </w:tcPr>
          <w:p>
            <w:pPr>
              <w:spacing w:after="40" w:before="40"/>
            </w:pPr>
            <w:r>
              <w:rPr>
                <w:sz w:val="20"/>
              </w:rPr>
            </w:r>
            <w:r>
              <w:rPr>
                <w:sz w:val="20"/>
              </w:rPr>
              <w:t>4</w:t>
            </w:r>
          </w:p>
        </w:tc>
        <w:tc>
          <w:tcPr>
            <w:tcW w:type="dxa" w:w="1872"/>
            <w:shd w:fill="F2F6FA"/>
          </w:tcPr>
          <w:p>
            <w:pPr>
              <w:spacing w:after="40" w:before="40"/>
            </w:pPr>
            <w:r>
              <w:rPr>
                <w:sz w:val="20"/>
              </w:rPr>
            </w:r>
            <w:r>
              <w:rPr>
                <w:sz w:val="20"/>
              </w:rPr>
              <w:t>Rival Camp</w:t>
            </w:r>
          </w:p>
        </w:tc>
        <w:tc>
          <w:tcPr>
            <w:tcW w:type="dxa" w:w="1872"/>
            <w:shd w:fill="F2F6FA"/>
          </w:tcPr>
          <w:p>
            <w:pPr>
              <w:spacing w:after="40" w:before="40"/>
            </w:pPr>
            <w:r>
              <w:rPr>
                <w:sz w:val="20"/>
              </w:rPr>
            </w:r>
            <w:r>
              <w:rPr>
                <w:sz w:val="20"/>
              </w:rPr>
              <w:t>Resource Negotiation</w:t>
            </w:r>
          </w:p>
        </w:tc>
        <w:tc>
          <w:tcPr>
            <w:tcW w:type="dxa" w:w="1872"/>
            <w:shd w:fill="F2F6FA"/>
          </w:tcPr>
          <w:p>
            <w:pPr>
              <w:spacing w:after="40" w:before="40"/>
            </w:pPr>
            <w:r>
              <w:rPr>
                <w:sz w:val="20"/>
              </w:rPr>
            </w:r>
            <w:r>
              <w:rPr>
                <w:sz w:val="20"/>
              </w:rPr>
              <w:t>Rival Survivors (trade or conflict)</w:t>
            </w:r>
          </w:p>
        </w:tc>
        <w:tc>
          <w:tcPr>
            <w:tcW w:type="dxa" w:w="1872"/>
            <w:shd w:fill="F2F6FA"/>
          </w:tcPr>
          <w:p>
            <w:pPr>
              <w:spacing w:after="40" w:before="40"/>
            </w:pPr>
            <w:r>
              <w:rPr>
                <w:sz w:val="20"/>
              </w:rPr>
            </w:r>
            <w:r>
              <w:rPr>
                <w:sz w:val="20"/>
              </w:rPr>
              <w:t>Materials +15</w:t>
            </w:r>
          </w:p>
        </w:tc>
      </w:tr>
      <w:tr>
        <w:tc>
          <w:tcPr>
            <w:tcW w:type="dxa" w:w="1872"/>
          </w:tcPr>
          <w:p>
            <w:pPr>
              <w:spacing w:after="40" w:before="40"/>
            </w:pPr>
            <w:r>
              <w:rPr>
                <w:sz w:val="20"/>
              </w:rPr>
            </w:r>
            <w:r>
              <w:rPr>
                <w:sz w:val="20"/>
              </w:rPr>
              <w:t>5</w:t>
            </w:r>
          </w:p>
        </w:tc>
        <w:tc>
          <w:tcPr>
            <w:tcW w:type="dxa" w:w="1872"/>
          </w:tcPr>
          <w:p>
            <w:pPr>
              <w:spacing w:after="40" w:before="40"/>
            </w:pPr>
            <w:r>
              <w:rPr>
                <w:sz w:val="20"/>
              </w:rPr>
            </w:r>
            <w:r>
              <w:rPr>
                <w:sz w:val="20"/>
              </w:rPr>
              <w:t>Rescue Signal</w:t>
            </w:r>
          </w:p>
        </w:tc>
        <w:tc>
          <w:tcPr>
            <w:tcW w:type="dxa" w:w="1872"/>
          </w:tcPr>
          <w:p>
            <w:pPr>
              <w:spacing w:after="40" w:before="40"/>
            </w:pPr>
            <w:r>
              <w:rPr>
                <w:sz w:val="20"/>
              </w:rPr>
            </w:r>
            <w:r>
              <w:rPr>
                <w:sz w:val="20"/>
              </w:rPr>
              <w:t>Signal Boost</w:t>
            </w:r>
          </w:p>
        </w:tc>
        <w:tc>
          <w:tcPr>
            <w:tcW w:type="dxa" w:w="1872"/>
          </w:tcPr>
          <w:p>
            <w:pPr>
              <w:spacing w:after="40" w:before="40"/>
            </w:pPr>
            <w:r>
              <w:rPr>
                <w:sz w:val="20"/>
              </w:rPr>
            </w:r>
            <w:r>
              <w:rPr>
                <w:sz w:val="20"/>
              </w:rPr>
              <w:t>Rescue Aircraft (signal must reach plane)</w:t>
            </w:r>
          </w:p>
        </w:tc>
        <w:tc>
          <w:tcPr>
            <w:tcW w:type="dxa" w:w="1872"/>
          </w:tcPr>
          <w:p>
            <w:pPr>
              <w:spacing w:after="40" w:before="40"/>
            </w:pPr>
            <w:r>
              <w:rPr>
                <w:sz w:val="20"/>
              </w:rPr>
            </w:r>
            <w:r>
              <w:rPr>
                <w:sz w:val="20"/>
              </w:rPr>
              <w:t>--</w:t>
            </w:r>
          </w:p>
        </w:tc>
      </w:tr>
    </w:tbl>
    <w:p/>
    <w:p>
      <w:r>
        <w:t>Each scenario follows the same escalation pattern: basic survival (day 1), environmental threat (day 2), health crisis (day 3), social encounter (day 4), final rescue attempt (day 5).</w:t>
      </w:r>
    </w:p>
    <w:p>
      <w:pPr>
        <w:pStyle w:val="Heading4"/>
      </w:pPr>
      <w:r>
        <w:t>4 Specialist Roles with Information Asymmetry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spacing w:after="40" w:before="40"/>
            </w:pPr>
            <w:r>
              <w:rPr>
                <w:b/>
                <w:color w:val="FFFFFF"/>
                <w:sz w:val="20"/>
              </w:rPr>
            </w:r>
            <w:r>
              <w:rPr>
                <w:b/>
                <w:color w:val="FFFFFF"/>
                <w:sz w:val="20"/>
              </w:rPr>
              <w:t>Role</w:t>
            </w:r>
          </w:p>
        </w:tc>
        <w:tc>
          <w:tcPr>
            <w:tcW w:type="dxa" w:w="1872"/>
            <w:shd w:fill="1B3A5C"/>
          </w:tcPr>
          <w:p>
            <w:pPr>
              <w:spacing w:after="40" w:before="40"/>
            </w:pPr>
            <w:r>
              <w:rPr>
                <w:b/>
                <w:color w:val="FFFFFF"/>
                <w:sz w:val="20"/>
              </w:rPr>
            </w:r>
            <w:r>
              <w:rPr>
                <w:b/>
                <w:color w:val="FFFFFF"/>
                <w:sz w:val="20"/>
              </w:rPr>
              <w:t>Name</w:t>
            </w:r>
          </w:p>
        </w:tc>
        <w:tc>
          <w:tcPr>
            <w:tcW w:type="dxa" w:w="1872"/>
            <w:shd w:fill="1B3A5C"/>
          </w:tcPr>
          <w:p>
            <w:pPr>
              <w:spacing w:after="40" w:before="40"/>
            </w:pPr>
            <w:r>
              <w:rPr>
                <w:b/>
                <w:color w:val="FFFFFF"/>
                <w:sz w:val="20"/>
              </w:rPr>
            </w:r>
            <w:r>
              <w:rPr>
                <w:b/>
                <w:color w:val="FFFFFF"/>
                <w:sz w:val="20"/>
              </w:rPr>
              <w:t>Expertise</w:t>
            </w:r>
          </w:p>
        </w:tc>
        <w:tc>
          <w:tcPr>
            <w:tcW w:type="dxa" w:w="1872"/>
            <w:shd w:fill="1B3A5C"/>
          </w:tcPr>
          <w:p>
            <w:pPr>
              <w:spacing w:after="40" w:before="40"/>
            </w:pPr>
            <w:r>
              <w:rPr>
                <w:b/>
                <w:color w:val="FFFFFF"/>
                <w:sz w:val="20"/>
              </w:rPr>
            </w:r>
            <w:r>
              <w:rPr>
                <w:b/>
                <w:color w:val="FFFFFF"/>
                <w:sz w:val="20"/>
              </w:rPr>
              <w:t>Exclusive Info Style</w:t>
            </w:r>
          </w:p>
        </w:tc>
        <w:tc>
          <w:tcPr>
            <w:tcW w:type="dxa" w:w="1872"/>
            <w:shd w:fill="1B3A5C"/>
          </w:tcPr>
          <w:p>
            <w:pPr>
              <w:spacing w:after="40" w:before="40"/>
            </w:pPr>
            <w:r>
              <w:rPr>
                <w:b/>
                <w:color w:val="FFFFFF"/>
                <w:sz w:val="20"/>
              </w:rPr>
            </w:r>
            <w:r>
              <w:rPr>
                <w:b/>
                <w:color w:val="FFFFFF"/>
                <w:sz w:val="20"/>
              </w:rPr>
              <w:t>Assessment Value</w:t>
            </w:r>
          </w:p>
        </w:tc>
      </w:tr>
      <w:tr>
        <w:tc>
          <w:tcPr>
            <w:tcW w:type="dxa" w:w="1872"/>
          </w:tcPr>
          <w:p>
            <w:pPr>
              <w:spacing w:after="40" w:before="40"/>
            </w:pPr>
            <w:r>
              <w:rPr>
                <w:sz w:val="20"/>
              </w:rPr>
            </w:r>
            <w:r>
              <w:rPr>
                <w:b/>
                <w:sz w:val="20"/>
              </w:rPr>
              <w:t>Structural Engineer</w:t>
            </w:r>
          </w:p>
        </w:tc>
        <w:tc>
          <w:tcPr>
            <w:tcW w:type="dxa" w:w="1872"/>
          </w:tcPr>
          <w:p>
            <w:pPr>
              <w:spacing w:after="40" w:before="40"/>
            </w:pPr>
            <w:r>
              <w:rPr>
                <w:sz w:val="20"/>
              </w:rPr>
            </w:r>
            <w:r>
              <w:rPr>
                <w:sz w:val="20"/>
              </w:rPr>
              <w:t>Raza</w:t>
            </w:r>
          </w:p>
        </w:tc>
        <w:tc>
          <w:tcPr>
            <w:tcW w:type="dxa" w:w="1872"/>
          </w:tcPr>
          <w:p>
            <w:pPr>
              <w:spacing w:after="40" w:before="40"/>
            </w:pPr>
            <w:r>
              <w:rPr>
                <w:sz w:val="20"/>
              </w:rPr>
            </w:r>
            <w:r>
              <w:rPr>
                <w:sz w:val="20"/>
              </w:rPr>
              <w:t>Materials &amp; Structures</w:t>
            </w:r>
          </w:p>
        </w:tc>
        <w:tc>
          <w:tcPr>
            <w:tcW w:type="dxa" w:w="1872"/>
          </w:tcPr>
          <w:p>
            <w:pPr>
              <w:spacing w:after="40" w:before="40"/>
            </w:pPr>
            <w:r>
              <w:rPr>
                <w:sz w:val="20"/>
              </w:rPr>
            </w:r>
            <w:r>
              <w:rPr>
                <w:sz w:val="20"/>
              </w:rPr>
              <w:t>Blueprint data</w:t>
            </w:r>
          </w:p>
        </w:tc>
        <w:tc>
          <w:tcPr>
            <w:tcW w:type="dxa" w:w="1872"/>
          </w:tcPr>
          <w:p>
            <w:pPr>
              <w:spacing w:after="40" w:before="40"/>
            </w:pPr>
            <w:r>
              <w:rPr>
                <w:sz w:val="20"/>
              </w:rPr>
            </w:r>
            <w:r>
              <w:rPr>
                <w:sz w:val="20"/>
              </w:rPr>
              <w:t>Tests whether player requests structural specs before building</w:t>
            </w:r>
          </w:p>
        </w:tc>
      </w:tr>
      <w:tr>
        <w:tc>
          <w:tcPr>
            <w:tcW w:type="dxa" w:w="1872"/>
            <w:shd w:fill="F2F6FA"/>
          </w:tcPr>
          <w:p>
            <w:pPr>
              <w:spacing w:after="40" w:before="40"/>
            </w:pPr>
            <w:r>
              <w:rPr>
                <w:sz w:val="20"/>
              </w:rPr>
            </w:r>
            <w:r>
              <w:rPr>
                <w:b/>
                <w:sz w:val="20"/>
              </w:rPr>
              <w:t>Field Scientist</w:t>
            </w:r>
          </w:p>
        </w:tc>
        <w:tc>
          <w:tcPr>
            <w:tcW w:type="dxa" w:w="1872"/>
            <w:shd w:fill="F2F6FA"/>
          </w:tcPr>
          <w:p>
            <w:pPr>
              <w:spacing w:after="40" w:before="40"/>
            </w:pPr>
            <w:r>
              <w:rPr>
                <w:sz w:val="20"/>
              </w:rPr>
            </w:r>
            <w:r>
              <w:rPr>
                <w:sz w:val="20"/>
              </w:rPr>
              <w:t>Juno</w:t>
            </w:r>
          </w:p>
        </w:tc>
        <w:tc>
          <w:tcPr>
            <w:tcW w:type="dxa" w:w="1872"/>
            <w:shd w:fill="F2F6FA"/>
          </w:tcPr>
          <w:p>
            <w:pPr>
              <w:spacing w:after="40" w:before="40"/>
            </w:pPr>
            <w:r>
              <w:rPr>
                <w:sz w:val="20"/>
              </w:rPr>
            </w:r>
            <w:r>
              <w:rPr>
                <w:sz w:val="20"/>
              </w:rPr>
              <w:t>Formulas &amp; Chemistry</w:t>
            </w:r>
          </w:p>
        </w:tc>
        <w:tc>
          <w:tcPr>
            <w:tcW w:type="dxa" w:w="1872"/>
            <w:shd w:fill="F2F6FA"/>
          </w:tcPr>
          <w:p>
            <w:pPr>
              <w:spacing w:after="40" w:before="40"/>
            </w:pPr>
            <w:r>
              <w:rPr>
                <w:sz w:val="20"/>
              </w:rPr>
            </w:r>
            <w:r>
              <w:rPr>
                <w:sz w:val="20"/>
              </w:rPr>
              <w:t>Lab report data</w:t>
            </w:r>
          </w:p>
        </w:tc>
        <w:tc>
          <w:tcPr>
            <w:tcW w:type="dxa" w:w="1872"/>
            <w:shd w:fill="F2F6FA"/>
          </w:tcPr>
          <w:p>
            <w:pPr>
              <w:spacing w:after="40" w:before="40"/>
            </w:pPr>
            <w:r>
              <w:rPr>
                <w:sz w:val="20"/>
              </w:rPr>
            </w:r>
            <w:r>
              <w:rPr>
                <w:sz w:val="20"/>
              </w:rPr>
              <w:t>Tests whether player asks for calculations before guessing</w:t>
            </w:r>
          </w:p>
        </w:tc>
      </w:tr>
      <w:tr>
        <w:tc>
          <w:tcPr>
            <w:tcW w:type="dxa" w:w="1872"/>
          </w:tcPr>
          <w:p>
            <w:pPr>
              <w:spacing w:after="40" w:before="40"/>
            </w:pPr>
            <w:r>
              <w:rPr>
                <w:sz w:val="20"/>
              </w:rPr>
            </w:r>
            <w:r>
              <w:rPr>
                <w:b/>
                <w:sz w:val="20"/>
              </w:rPr>
              <w:t>Field Medic</w:t>
            </w:r>
          </w:p>
        </w:tc>
        <w:tc>
          <w:tcPr>
            <w:tcW w:type="dxa" w:w="1872"/>
          </w:tcPr>
          <w:p>
            <w:pPr>
              <w:spacing w:after="40" w:before="40"/>
            </w:pPr>
            <w:r>
              <w:rPr>
                <w:sz w:val="20"/>
              </w:rPr>
            </w:r>
            <w:r>
              <w:rPr>
                <w:sz w:val="20"/>
              </w:rPr>
              <w:t>Kit</w:t>
            </w:r>
          </w:p>
        </w:tc>
        <w:tc>
          <w:tcPr>
            <w:tcW w:type="dxa" w:w="1872"/>
          </w:tcPr>
          <w:p>
            <w:pPr>
              <w:spacing w:after="40" w:before="40"/>
            </w:pPr>
            <w:r>
              <w:rPr>
                <w:sz w:val="20"/>
              </w:rPr>
            </w:r>
            <w:r>
              <w:rPr>
                <w:sz w:val="20"/>
              </w:rPr>
              <w:t>Health &amp; Safety</w:t>
            </w:r>
          </w:p>
        </w:tc>
        <w:tc>
          <w:tcPr>
            <w:tcW w:type="dxa" w:w="1872"/>
          </w:tcPr>
          <w:p>
            <w:pPr>
              <w:spacing w:after="40" w:before="40"/>
            </w:pPr>
            <w:r>
              <w:rPr>
                <w:sz w:val="20"/>
              </w:rPr>
            </w:r>
            <w:r>
              <w:rPr>
                <w:sz w:val="20"/>
              </w:rPr>
              <w:t>Medical chart data</w:t>
            </w:r>
          </w:p>
        </w:tc>
        <w:tc>
          <w:tcPr>
            <w:tcW w:type="dxa" w:w="1872"/>
          </w:tcPr>
          <w:p>
            <w:pPr>
              <w:spacing w:after="40" w:before="40"/>
            </w:pPr>
            <w:r>
              <w:rPr>
                <w:sz w:val="20"/>
              </w:rPr>
            </w:r>
            <w:r>
              <w:rPr>
                <w:sz w:val="20"/>
              </w:rPr>
              <w:t>Tests whether player considers safety constraints</w:t>
            </w:r>
          </w:p>
        </w:tc>
      </w:tr>
      <w:tr>
        <w:tc>
          <w:tcPr>
            <w:tcW w:type="dxa" w:w="1872"/>
            <w:shd w:fill="F2F6FA"/>
          </w:tcPr>
          <w:p>
            <w:pPr>
              <w:spacing w:after="40" w:before="40"/>
            </w:pPr>
            <w:r>
              <w:rPr>
                <w:sz w:val="20"/>
              </w:rPr>
            </w:r>
            <w:r>
              <w:rPr>
                <w:b/>
                <w:sz w:val="20"/>
              </w:rPr>
              <w:t>Scout Navigator</w:t>
            </w:r>
          </w:p>
        </w:tc>
        <w:tc>
          <w:tcPr>
            <w:tcW w:type="dxa" w:w="1872"/>
            <w:shd w:fill="F2F6FA"/>
          </w:tcPr>
          <w:p>
            <w:pPr>
              <w:spacing w:after="40" w:before="40"/>
            </w:pPr>
            <w:r>
              <w:rPr>
                <w:sz w:val="20"/>
              </w:rPr>
            </w:r>
            <w:r>
              <w:rPr>
                <w:sz w:val="20"/>
              </w:rPr>
              <w:t>Navi</w:t>
            </w:r>
          </w:p>
        </w:tc>
        <w:tc>
          <w:tcPr>
            <w:tcW w:type="dxa" w:w="1872"/>
            <w:shd w:fill="F2F6FA"/>
          </w:tcPr>
          <w:p>
            <w:pPr>
              <w:spacing w:after="40" w:before="40"/>
            </w:pPr>
            <w:r>
              <w:rPr>
                <w:sz w:val="20"/>
              </w:rPr>
            </w:r>
            <w:r>
              <w:rPr>
                <w:sz w:val="20"/>
              </w:rPr>
              <w:t>Terrain &amp; Weather</w:t>
            </w:r>
          </w:p>
        </w:tc>
        <w:tc>
          <w:tcPr>
            <w:tcW w:type="dxa" w:w="1872"/>
            <w:shd w:fill="F2F6FA"/>
          </w:tcPr>
          <w:p>
            <w:pPr>
              <w:spacing w:after="40" w:before="40"/>
            </w:pPr>
            <w:r>
              <w:rPr>
                <w:sz w:val="20"/>
              </w:rPr>
            </w:r>
            <w:r>
              <w:rPr>
                <w:sz w:val="20"/>
              </w:rPr>
              <w:t>Field map data</w:t>
            </w:r>
          </w:p>
        </w:tc>
        <w:tc>
          <w:tcPr>
            <w:tcW w:type="dxa" w:w="1872"/>
            <w:shd w:fill="F2F6FA"/>
          </w:tcPr>
          <w:p>
            <w:pPr>
              <w:spacing w:after="40" w:before="40"/>
            </w:pPr>
            <w:r>
              <w:rPr>
                <w:sz w:val="20"/>
              </w:rPr>
            </w:r>
            <w:r>
              <w:rPr>
                <w:sz w:val="20"/>
              </w:rPr>
              <w:t>Tests whether player gathers environmental intel</w:t>
            </w:r>
          </w:p>
        </w:tc>
      </w:tr>
    </w:tbl>
    <w:p/>
    <w:p>
      <w:r>
        <w:t>Each AI partner holds exclusive puzzle-relevant information. Solving puzzles optimally requires requesting and combining information from multiple specialists (information asymmetry design).</w:t>
      </w:r>
    </w:p>
    <w:p>
      <w:pPr>
        <w:pStyle w:val="Heading4"/>
      </w:pPr>
      <w:r>
        <w:t>AI Partners with Personalities</w:t>
      </w:r>
    </w:p>
    <w:p>
      <w:r>
        <w:t>Each AI partner has distinct personality traits that affect collaboration dynamics: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spacing w:after="40" w:before="40"/>
            </w:pPr>
            <w:r>
              <w:rPr>
                <w:b/>
                <w:color w:val="FFFFFF"/>
                <w:sz w:val="20"/>
              </w:rPr>
            </w:r>
            <w:r>
              <w:rPr>
                <w:b/>
                <w:color w:val="FFFFFF"/>
                <w:sz w:val="20"/>
              </w:rPr>
              <w:t>Partner</w:t>
            </w:r>
          </w:p>
        </w:tc>
        <w:tc>
          <w:tcPr>
            <w:tcW w:type="dxa" w:w="1560"/>
            <w:shd w:fill="1B3A5C"/>
          </w:tcPr>
          <w:p>
            <w:pPr>
              <w:spacing w:after="40" w:before="40"/>
            </w:pPr>
            <w:r>
              <w:rPr>
                <w:b/>
                <w:color w:val="FFFFFF"/>
                <w:sz w:val="20"/>
              </w:rPr>
            </w:r>
            <w:r>
              <w:rPr>
                <w:b/>
                <w:color w:val="FFFFFF"/>
                <w:sz w:val="20"/>
              </w:rPr>
              <w:t>Confidence</w:t>
            </w:r>
          </w:p>
        </w:tc>
        <w:tc>
          <w:tcPr>
            <w:tcW w:type="dxa" w:w="1560"/>
            <w:shd w:fill="1B3A5C"/>
          </w:tcPr>
          <w:p>
            <w:pPr>
              <w:spacing w:after="40" w:before="40"/>
            </w:pPr>
            <w:r>
              <w:rPr>
                <w:b/>
                <w:color w:val="FFFFFF"/>
                <w:sz w:val="20"/>
              </w:rPr>
            </w:r>
            <w:r>
              <w:rPr>
                <w:b/>
                <w:color w:val="FFFFFF"/>
                <w:sz w:val="20"/>
              </w:rPr>
              <w:t>Verbosity</w:t>
            </w:r>
          </w:p>
        </w:tc>
        <w:tc>
          <w:tcPr>
            <w:tcW w:type="dxa" w:w="1560"/>
            <w:shd w:fill="1B3A5C"/>
          </w:tcPr>
          <w:p>
            <w:pPr>
              <w:spacing w:after="40" w:before="40"/>
            </w:pPr>
            <w:r>
              <w:rPr>
                <w:b/>
                <w:color w:val="FFFFFF"/>
                <w:sz w:val="20"/>
              </w:rPr>
            </w:r>
            <w:r>
              <w:rPr>
                <w:b/>
                <w:color w:val="FFFFFF"/>
                <w:sz w:val="20"/>
              </w:rPr>
              <w:t>Caution</w:t>
            </w:r>
          </w:p>
        </w:tc>
        <w:tc>
          <w:tcPr>
            <w:tcW w:type="dxa" w:w="1560"/>
            <w:shd w:fill="1B3A5C"/>
          </w:tcPr>
          <w:p>
            <w:pPr>
              <w:spacing w:after="40" w:before="40"/>
            </w:pPr>
            <w:r>
              <w:rPr>
                <w:b/>
                <w:color w:val="FFFFFF"/>
                <w:sz w:val="20"/>
              </w:rPr>
            </w:r>
            <w:r>
              <w:rPr>
                <w:b/>
                <w:color w:val="FFFFFF"/>
                <w:sz w:val="20"/>
              </w:rPr>
              <w:t>Humor</w:t>
            </w:r>
          </w:p>
        </w:tc>
        <w:tc>
          <w:tcPr>
            <w:tcW w:type="dxa" w:w="1560"/>
            <w:shd w:fill="1B3A5C"/>
          </w:tcPr>
          <w:p>
            <w:pPr>
              <w:spacing w:after="40" w:before="40"/>
            </w:pPr>
            <w:r>
              <w:rPr>
                <w:b/>
                <w:color w:val="FFFFFF"/>
                <w:sz w:val="20"/>
              </w:rPr>
            </w:r>
            <w:r>
              <w:rPr>
                <w:b/>
                <w:color w:val="FFFFFF"/>
                <w:sz w:val="20"/>
              </w:rPr>
              <w:t>Speaking Style</w:t>
            </w:r>
          </w:p>
        </w:tc>
      </w:tr>
      <w:tr>
        <w:tc>
          <w:tcPr>
            <w:tcW w:type="dxa" w:w="1560"/>
          </w:tcPr>
          <w:p>
            <w:pPr>
              <w:spacing w:after="40" w:before="40"/>
            </w:pPr>
            <w:r>
              <w:rPr>
                <w:sz w:val="20"/>
              </w:rPr>
            </w:r>
            <w:r>
              <w:rPr>
                <w:sz w:val="20"/>
              </w:rPr>
              <w:t>Raza (Engineer)</w:t>
            </w:r>
          </w:p>
        </w:tc>
        <w:tc>
          <w:tcPr>
            <w:tcW w:type="dxa" w:w="1560"/>
          </w:tcPr>
          <w:p>
            <w:pPr>
              <w:spacing w:after="40" w:before="40"/>
            </w:pPr>
            <w:r>
              <w:rPr>
                <w:sz w:val="20"/>
              </w:rPr>
            </w:r>
            <w:r>
              <w:rPr>
                <w:sz w:val="20"/>
              </w:rPr>
              <w:t>0.85</w:t>
            </w:r>
          </w:p>
        </w:tc>
        <w:tc>
          <w:tcPr>
            <w:tcW w:type="dxa" w:w="1560"/>
          </w:tcPr>
          <w:p>
            <w:pPr>
              <w:spacing w:after="40" w:before="40"/>
            </w:pPr>
            <w:r>
              <w:rPr>
                <w:sz w:val="20"/>
              </w:rPr>
            </w:r>
            <w:r>
              <w:rPr>
                <w:sz w:val="20"/>
              </w:rPr>
              <w:t>0.5</w:t>
            </w:r>
          </w:p>
        </w:tc>
        <w:tc>
          <w:tcPr>
            <w:tcW w:type="dxa" w:w="1560"/>
          </w:tcPr>
          <w:p>
            <w:pPr>
              <w:spacing w:after="40" w:before="40"/>
            </w:pPr>
            <w:r>
              <w:rPr>
                <w:sz w:val="20"/>
              </w:rPr>
            </w:r>
            <w:r>
              <w:rPr>
                <w:sz w:val="20"/>
              </w:rPr>
              <w:t>0.3</w:t>
            </w:r>
          </w:p>
        </w:tc>
        <w:tc>
          <w:tcPr>
            <w:tcW w:type="dxa" w:w="1560"/>
          </w:tcPr>
          <w:p>
            <w:pPr>
              <w:spacing w:after="40" w:before="40"/>
            </w:pPr>
            <w:r>
              <w:rPr>
                <w:sz w:val="20"/>
              </w:rPr>
            </w:r>
            <w:r>
              <w:rPr>
                <w:sz w:val="20"/>
              </w:rPr>
              <w:t>0.4</w:t>
            </w:r>
          </w:p>
        </w:tc>
        <w:tc>
          <w:tcPr>
            <w:tcW w:type="dxa" w:w="1560"/>
          </w:tcPr>
          <w:p>
            <w:pPr>
              <w:spacing w:after="40" w:before="40"/>
            </w:pPr>
            <w:r>
              <w:rPr>
                <w:sz w:val="20"/>
              </w:rPr>
            </w:r>
            <w:r>
              <w:rPr>
                <w:sz w:val="20"/>
              </w:rPr>
              <w:t>Direct and confident, sometimes overestimates</w:t>
            </w:r>
          </w:p>
        </w:tc>
      </w:tr>
      <w:tr>
        <w:tc>
          <w:tcPr>
            <w:tcW w:type="dxa" w:w="1560"/>
            <w:shd w:fill="F2F6FA"/>
          </w:tcPr>
          <w:p>
            <w:pPr>
              <w:spacing w:after="40" w:before="40"/>
            </w:pPr>
            <w:r>
              <w:rPr>
                <w:sz w:val="20"/>
              </w:rPr>
            </w:r>
            <w:r>
              <w:rPr>
                <w:sz w:val="20"/>
              </w:rPr>
              <w:t>Juno (Scientist)</w:t>
            </w:r>
          </w:p>
        </w:tc>
        <w:tc>
          <w:tcPr>
            <w:tcW w:type="dxa" w:w="1560"/>
            <w:shd w:fill="F2F6FA"/>
          </w:tcPr>
          <w:p>
            <w:pPr>
              <w:spacing w:after="40" w:before="40"/>
            </w:pPr>
            <w:r>
              <w:rPr>
                <w:sz w:val="20"/>
              </w:rPr>
            </w:r>
            <w:r>
              <w:rPr>
                <w:sz w:val="20"/>
              </w:rPr>
              <w:t>0.7</w:t>
            </w:r>
          </w:p>
        </w:tc>
        <w:tc>
          <w:tcPr>
            <w:tcW w:type="dxa" w:w="1560"/>
            <w:shd w:fill="F2F6FA"/>
          </w:tcPr>
          <w:p>
            <w:pPr>
              <w:spacing w:after="40" w:before="40"/>
            </w:pPr>
            <w:r>
              <w:rPr>
                <w:sz w:val="20"/>
              </w:rPr>
            </w:r>
            <w:r>
              <w:rPr>
                <w:sz w:val="20"/>
              </w:rPr>
              <w:t>0.9</w:t>
            </w:r>
          </w:p>
        </w:tc>
        <w:tc>
          <w:tcPr>
            <w:tcW w:type="dxa" w:w="1560"/>
            <w:shd w:fill="F2F6FA"/>
          </w:tcPr>
          <w:p>
            <w:pPr>
              <w:spacing w:after="40" w:before="40"/>
            </w:pPr>
            <w:r>
              <w:rPr>
                <w:sz w:val="20"/>
              </w:rPr>
            </w:r>
            <w:r>
              <w:rPr>
                <w:sz w:val="20"/>
              </w:rPr>
              <w:t>0.6</w:t>
            </w:r>
          </w:p>
        </w:tc>
        <w:tc>
          <w:tcPr>
            <w:tcW w:type="dxa" w:w="1560"/>
            <w:shd w:fill="F2F6FA"/>
          </w:tcPr>
          <w:p>
            <w:pPr>
              <w:spacing w:after="40" w:before="40"/>
            </w:pPr>
            <w:r>
              <w:rPr>
                <w:sz w:val="20"/>
              </w:rPr>
            </w:r>
            <w:r>
              <w:rPr>
                <w:sz w:val="20"/>
              </w:rPr>
              <w:t>0.3</w:t>
            </w:r>
          </w:p>
        </w:tc>
        <w:tc>
          <w:tcPr>
            <w:tcW w:type="dxa" w:w="1560"/>
            <w:shd w:fill="F2F6FA"/>
          </w:tcPr>
          <w:p>
            <w:pPr>
              <w:spacing w:after="40" w:before="40"/>
            </w:pPr>
            <w:r>
              <w:rPr>
                <w:sz w:val="20"/>
              </w:rPr>
            </w:r>
            <w:r>
              <w:rPr>
                <w:sz w:val="20"/>
              </w:rPr>
              <w:t>Precise and detailed, gives extra context</w:t>
            </w:r>
          </w:p>
        </w:tc>
      </w:tr>
      <w:tr>
        <w:tc>
          <w:tcPr>
            <w:tcW w:type="dxa" w:w="1560"/>
          </w:tcPr>
          <w:p>
            <w:pPr>
              <w:spacing w:after="40" w:before="40"/>
            </w:pPr>
            <w:r>
              <w:rPr>
                <w:sz w:val="20"/>
              </w:rPr>
            </w:r>
            <w:r>
              <w:rPr>
                <w:sz w:val="20"/>
              </w:rPr>
              <w:t>Kit (Medic)</w:t>
            </w:r>
          </w:p>
        </w:tc>
        <w:tc>
          <w:tcPr>
            <w:tcW w:type="dxa" w:w="1560"/>
          </w:tcPr>
          <w:p>
            <w:pPr>
              <w:spacing w:after="40" w:before="40"/>
            </w:pPr>
            <w:r>
              <w:rPr>
                <w:sz w:val="20"/>
              </w:rPr>
            </w:r>
            <w:r>
              <w:rPr>
                <w:sz w:val="20"/>
              </w:rPr>
              <w:t>0.5</w:t>
            </w:r>
          </w:p>
        </w:tc>
        <w:tc>
          <w:tcPr>
            <w:tcW w:type="dxa" w:w="1560"/>
          </w:tcPr>
          <w:p>
            <w:pPr>
              <w:spacing w:after="40" w:before="40"/>
            </w:pPr>
            <w:r>
              <w:rPr>
                <w:sz w:val="20"/>
              </w:rPr>
            </w:r>
            <w:r>
              <w:rPr>
                <w:sz w:val="20"/>
              </w:rPr>
              <w:t>0.6</w:t>
            </w:r>
          </w:p>
        </w:tc>
        <w:tc>
          <w:tcPr>
            <w:tcW w:type="dxa" w:w="1560"/>
          </w:tcPr>
          <w:p>
            <w:pPr>
              <w:spacing w:after="40" w:before="40"/>
            </w:pPr>
            <w:r>
              <w:rPr>
                <w:sz w:val="20"/>
              </w:rPr>
            </w:r>
            <w:r>
              <w:rPr>
                <w:sz w:val="20"/>
              </w:rPr>
              <w:t>0.95</w:t>
            </w:r>
          </w:p>
        </w:tc>
        <w:tc>
          <w:tcPr>
            <w:tcW w:type="dxa" w:w="1560"/>
          </w:tcPr>
          <w:p>
            <w:pPr>
              <w:spacing w:after="40" w:before="40"/>
            </w:pPr>
            <w:r>
              <w:rPr>
                <w:sz w:val="20"/>
              </w:rPr>
            </w:r>
            <w:r>
              <w:rPr>
                <w:sz w:val="20"/>
              </w:rPr>
              <w:t>0.2</w:t>
            </w:r>
          </w:p>
        </w:tc>
        <w:tc>
          <w:tcPr>
            <w:tcW w:type="dxa" w:w="1560"/>
          </w:tcPr>
          <w:p>
            <w:pPr>
              <w:spacing w:after="40" w:before="40"/>
            </w:pPr>
            <w:r>
              <w:rPr>
                <w:sz w:val="20"/>
              </w:rPr>
            </w:r>
            <w:r>
              <w:rPr>
                <w:sz w:val="20"/>
              </w:rPr>
              <w:t>Nervous but caring, always asks for safety checks</w:t>
            </w:r>
          </w:p>
        </w:tc>
      </w:tr>
      <w:tr>
        <w:tc>
          <w:tcPr>
            <w:tcW w:type="dxa" w:w="1560"/>
            <w:shd w:fill="F2F6FA"/>
          </w:tcPr>
          <w:p>
            <w:pPr>
              <w:spacing w:after="40" w:before="40"/>
            </w:pPr>
            <w:r>
              <w:rPr>
                <w:sz w:val="20"/>
              </w:rPr>
            </w:r>
            <w:r>
              <w:rPr>
                <w:sz w:val="20"/>
              </w:rPr>
              <w:t>Navi (Navigator)</w:t>
            </w:r>
          </w:p>
        </w:tc>
        <w:tc>
          <w:tcPr>
            <w:tcW w:type="dxa" w:w="1560"/>
            <w:shd w:fill="F2F6FA"/>
          </w:tcPr>
          <w:p>
            <w:pPr>
              <w:spacing w:after="40" w:before="40"/>
            </w:pPr>
            <w:r>
              <w:rPr>
                <w:sz w:val="20"/>
              </w:rPr>
            </w:r>
            <w:r>
              <w:rPr>
                <w:sz w:val="20"/>
              </w:rPr>
              <w:t>0.75</w:t>
            </w:r>
          </w:p>
        </w:tc>
        <w:tc>
          <w:tcPr>
            <w:tcW w:type="dxa" w:w="1560"/>
            <w:shd w:fill="F2F6FA"/>
          </w:tcPr>
          <w:p>
            <w:pPr>
              <w:spacing w:after="40" w:before="40"/>
            </w:pPr>
            <w:r>
              <w:rPr>
                <w:sz w:val="20"/>
              </w:rPr>
            </w:r>
            <w:r>
              <w:rPr>
                <w:sz w:val="20"/>
              </w:rPr>
              <w:t>0.4</w:t>
            </w:r>
          </w:p>
        </w:tc>
        <w:tc>
          <w:tcPr>
            <w:tcW w:type="dxa" w:w="1560"/>
            <w:shd w:fill="F2F6FA"/>
          </w:tcPr>
          <w:p>
            <w:pPr>
              <w:spacing w:after="40" w:before="40"/>
            </w:pPr>
            <w:r>
              <w:rPr>
                <w:sz w:val="20"/>
              </w:rPr>
            </w:r>
            <w:r>
              <w:rPr>
                <w:sz w:val="20"/>
              </w:rPr>
              <w:t>0.2</w:t>
            </w:r>
          </w:p>
        </w:tc>
        <w:tc>
          <w:tcPr>
            <w:tcW w:type="dxa" w:w="1560"/>
            <w:shd w:fill="F2F6FA"/>
          </w:tcPr>
          <w:p>
            <w:pPr>
              <w:spacing w:after="40" w:before="40"/>
            </w:pPr>
            <w:r>
              <w:rPr>
                <w:sz w:val="20"/>
              </w:rPr>
            </w:r>
            <w:r>
              <w:rPr>
                <w:sz w:val="20"/>
              </w:rPr>
              <w:t>0.7</w:t>
            </w:r>
          </w:p>
        </w:tc>
        <w:tc>
          <w:tcPr>
            <w:tcW w:type="dxa" w:w="1560"/>
            <w:shd w:fill="F2F6FA"/>
          </w:tcPr>
          <w:p>
            <w:pPr>
              <w:spacing w:after="40" w:before="40"/>
            </w:pPr>
            <w:r>
              <w:rPr>
                <w:sz w:val="20"/>
              </w:rPr>
            </w:r>
            <w:r>
              <w:rPr>
                <w:sz w:val="20"/>
              </w:rPr>
              <w:t>Adventurous and observant, suggests exploration</w:t>
            </w:r>
          </w:p>
        </w:tc>
      </w:tr>
    </w:tbl>
    <w:p/>
    <w:p>
      <w:r>
        <w:t>Partners have disagreement triggers (e.g., Kit objects to dangerous plans, Juno objects to skipping calculations), reaction animations, and templated responses for greetings, domain expertise, puzzle hints, agreement, disagreement, urgency, and idle chat.</w:t>
      </w:r>
    </w:p>
    <w:p>
      <w:pPr>
        <w:pStyle w:val="Heading4"/>
      </w:pPr>
      <w:r>
        <w:t>Varied Mini-Puzzles</w:t>
      </w:r>
    </w:p>
    <w:p>
      <w:r>
        <w:t>Puzzles are scenario-specific and applied:</w:t>
      </w:r>
    </w:p>
    <w:p>
      <w:pPr>
        <w:pStyle w:val="ListBullet"/>
      </w:pPr>
      <w:r>
        <w:rPr>
          <w:b/>
        </w:rPr>
        <w:t>Water Purification</w:t>
      </w:r>
      <w:r>
        <w:t xml:space="preserve"> — calculate filtration ratios and boiling times</w:t>
      </w:r>
    </w:p>
    <w:p>
      <w:pPr>
        <w:pStyle w:val="ListBullet"/>
      </w:pPr>
      <w:r>
        <w:rPr>
          <w:b/>
        </w:rPr>
        <w:t>Shelter Construction</w:t>
      </w:r>
      <w:r>
        <w:t xml:space="preserve"> — structural load calculations with material properties</w:t>
      </w:r>
    </w:p>
    <w:p>
      <w:pPr>
        <w:pStyle w:val="ListBullet"/>
      </w:pPr>
      <w:r>
        <w:rPr>
          <w:b/>
        </w:rPr>
        <w:t>Signal Boost</w:t>
      </w:r>
      <w:r>
        <w:t xml:space="preserve"> — electrical circuit design for signal amplification</w:t>
      </w:r>
    </w:p>
    <w:p>
      <w:pPr>
        <w:pStyle w:val="ListBullet"/>
      </w:pPr>
      <w:r>
        <w:rPr>
          <w:b/>
        </w:rPr>
        <w:t>Medical Diagnosis</w:t>
      </w:r>
      <w:r>
        <w:t xml:space="preserve"> — symptom analysis and treatment dosage</w:t>
      </w:r>
    </w:p>
    <w:p>
      <w:pPr>
        <w:pStyle w:val="ListBullet"/>
      </w:pPr>
      <w:r>
        <w:rPr>
          <w:b/>
        </w:rPr>
        <w:t>Resource Negotiation</w:t>
      </w:r>
      <w:r>
        <w:t xml:space="preserve"> — game-theory-style trading decisions</w:t>
      </w:r>
    </w:p>
    <w:p>
      <w:pPr>
        <w:pStyle w:val="ListBullet"/>
      </w:pPr>
      <w:r>
        <w:rPr>
          <w:i/>
        </w:rPr>
        <w:t>Space Station</w:t>
      </w:r>
      <w:r>
        <w:t>: oxygen recycling, hull repair, solar panel fix, communication relay, escape pod launch</w:t>
      </w:r>
    </w:p>
    <w:p>
      <w:pPr>
        <w:pStyle w:val="ListBullet"/>
      </w:pPr>
      <w:r>
        <w:rPr>
          <w:i/>
        </w:rPr>
        <w:t>Underwater Base</w:t>
      </w:r>
      <w:r>
        <w:t>: pressure seal, deep water filtration, specimen containment, vent analysis, surface signal</w:t>
      </w:r>
    </w:p>
    <w:p>
      <w:pPr>
        <w:pStyle w:val="Heading4"/>
      </w:pPr>
      <w:r>
        <w:t>Resource Management</w:t>
      </w:r>
    </w:p>
    <w:p>
      <w:pPr>
        <w:pStyle w:val="ListBullet"/>
      </w:pPr>
      <w:r>
        <w:t>3 resource types: Food, Water, Materials</w:t>
      </w:r>
    </w:p>
    <w:p>
      <w:pPr>
        <w:pStyle w:val="ListBullet"/>
      </w:pPr>
      <w:r>
        <w:t>Daily consumption depletes resources automatically</w:t>
      </w:r>
    </w:p>
    <w:p>
      <w:pPr>
        <w:pStyle w:val="ListBullet"/>
      </w:pPr>
      <w:r>
        <w:t>Puzzle success unlocks resource bonuses</w:t>
      </w:r>
    </w:p>
    <w:p>
      <w:pPr>
        <w:pStyle w:val="ListBullet"/>
      </w:pPr>
      <w:r>
        <w:t>Events can damage team health (mitigated by successful puzzle completion)</w:t>
      </w:r>
    </w:p>
    <w:p>
      <w:pPr>
        <w:pStyle w:val="ListBullet"/>
      </w:pPr>
      <w:r>
        <w:t>Resource allocation decisions are tracked for equity analysis</w:t>
      </w:r>
    </w:p>
    <w:p>
      <w:pPr>
        <w:pStyle w:val="ListBullet"/>
      </w:pPr>
      <w:r>
        <w:t xml:space="preserve">Day timer: 210 seconds per day (configurable via </w:t>
      </w:r>
      <w:r>
        <w:rPr>
          <w:rFonts w:ascii="Consolas" w:hAnsi="Consolas"/>
          <w:color w:val="C7254E"/>
          <w:sz w:val="19"/>
        </w:rPr>
        <w:t>DEFAULT_SETTINGS.dayTimerSec</w:t>
      </w:r>
      <w:r>
        <w:t>)</w:t>
      </w:r>
    </w:p>
    <w:p>
      <w:pPr>
        <w:pStyle w:val="Heading3"/>
      </w:pPr>
      <w:r>
        <w:t>4. Assembly Model</w:t>
      </w:r>
    </w:p>
    <w:p>
      <w:pPr>
        <w:pStyle w:val="Heading4"/>
      </w:pPr>
      <w:r>
        <w:t>D4 Scoring (Primary Dimension)</w:t>
      </w:r>
    </w:p>
    <w:p>
      <w:r>
        <w:t>The primary dimension (D4 Communication &amp; Collaboration) uses a composite of 5 weighted sub-scores: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Sub-Score</w:t>
            </w:r>
          </w:p>
        </w:tc>
        <w:tc>
          <w:tcPr>
            <w:tcW w:type="dxa" w:w="3120"/>
            <w:shd w:fill="1B3A5C"/>
          </w:tcPr>
          <w:p>
            <w:pPr>
              <w:spacing w:after="40" w:before="40"/>
            </w:pPr>
            <w:r>
              <w:rPr>
                <w:b/>
                <w:color w:val="FFFFFF"/>
                <w:sz w:val="20"/>
              </w:rPr>
            </w:r>
            <w:r>
              <w:rPr>
                <w:b/>
                <w:color w:val="FFFFFF"/>
                <w:sz w:val="20"/>
              </w:rPr>
              <w:t>Weight</w:t>
            </w:r>
          </w:p>
        </w:tc>
        <w:tc>
          <w:tcPr>
            <w:tcW w:type="dxa" w:w="3120"/>
            <w:shd w:fill="1B3A5C"/>
          </w:tcPr>
          <w:p>
            <w:pPr>
              <w:spacing w:after="40" w:before="40"/>
            </w:pPr>
            <w:r>
              <w:rPr>
                <w:b/>
                <w:color w:val="FFFFFF"/>
                <w:sz w:val="20"/>
              </w:rPr>
            </w:r>
            <w:r>
              <w:rPr>
                <w:b/>
                <w:color w:val="FFFFFF"/>
                <w:sz w:val="20"/>
              </w:rPr>
              <w:t>Computation</w:t>
            </w:r>
          </w:p>
        </w:tc>
      </w:tr>
      <w:tr>
        <w:tc>
          <w:tcPr>
            <w:tcW w:type="dxa" w:w="3120"/>
          </w:tcPr>
          <w:p>
            <w:pPr>
              <w:spacing w:after="40" w:before="40"/>
            </w:pPr>
            <w:r>
              <w:rPr>
                <w:sz w:val="20"/>
              </w:rPr>
            </w:r>
            <w:r>
              <w:rPr>
                <w:sz w:val="20"/>
              </w:rPr>
              <w:t>Message Quality</w:t>
            </w:r>
          </w:p>
        </w:tc>
        <w:tc>
          <w:tcPr>
            <w:tcW w:type="dxa" w:w="3120"/>
          </w:tcPr>
          <w:p>
            <w:pPr>
              <w:spacing w:after="40" w:before="40"/>
            </w:pPr>
            <w:r>
              <w:rPr>
                <w:sz w:val="20"/>
              </w:rPr>
            </w:r>
            <w:r>
              <w:rPr>
                <w:sz w:val="20"/>
              </w:rPr>
              <w:t>25%</w:t>
            </w:r>
          </w:p>
        </w:tc>
        <w:tc>
          <w:tcPr>
            <w:tcW w:type="dxa" w:w="3120"/>
          </w:tcPr>
          <w:p>
            <w:pPr>
              <w:spacing w:after="40" w:before="40"/>
            </w:pPr>
            <w:r>
              <w:rPr>
                <w:sz w:val="20"/>
              </w:rPr>
            </w:r>
            <w:r>
              <w:rPr>
                <w:rFonts w:ascii="Consolas" w:hAnsi="Consolas"/>
                <w:color w:val="C7254E"/>
                <w:sz w:val="20"/>
              </w:rPr>
              <w:t>onTaskRatio * 0.5 + min(1, infoShareRate * 3) * 0.5</w:t>
            </w:r>
          </w:p>
        </w:tc>
      </w:tr>
      <w:tr>
        <w:tc>
          <w:tcPr>
            <w:tcW w:type="dxa" w:w="3120"/>
            <w:shd w:fill="F2F6FA"/>
          </w:tcPr>
          <w:p>
            <w:pPr>
              <w:spacing w:after="40" w:before="40"/>
            </w:pPr>
            <w:r>
              <w:rPr>
                <w:sz w:val="20"/>
              </w:rPr>
            </w:r>
            <w:r>
              <w:rPr>
                <w:sz w:val="20"/>
              </w:rPr>
              <w:t>Information Flow</w:t>
            </w:r>
          </w:p>
        </w:tc>
        <w:tc>
          <w:tcPr>
            <w:tcW w:type="dxa" w:w="3120"/>
            <w:shd w:fill="F2F6FA"/>
          </w:tcPr>
          <w:p>
            <w:pPr>
              <w:spacing w:after="40" w:before="40"/>
            </w:pPr>
            <w:r>
              <w:rPr>
                <w:sz w:val="20"/>
              </w:rPr>
            </w:r>
            <w:r>
              <w:rPr>
                <w:sz w:val="20"/>
              </w:rPr>
              <w:t>25%</w:t>
            </w:r>
          </w:p>
        </w:tc>
        <w:tc>
          <w:tcPr>
            <w:tcW w:type="dxa" w:w="3120"/>
            <w:shd w:fill="F2F6FA"/>
          </w:tcPr>
          <w:p>
            <w:pPr>
              <w:spacing w:after="40" w:before="40"/>
            </w:pPr>
            <w:r>
              <w:rPr>
                <w:sz w:val="20"/>
              </w:rPr>
            </w:r>
            <w:r>
              <w:rPr>
                <w:rFonts w:ascii="Consolas" w:hAnsi="Consolas"/>
                <w:color w:val="C7254E"/>
                <w:sz w:val="20"/>
              </w:rPr>
              <w:t>min(1, (requestRatio*2 + infoShareRate*3) / 2)</w:t>
            </w:r>
          </w:p>
        </w:tc>
      </w:tr>
      <w:tr>
        <w:tc>
          <w:tcPr>
            <w:tcW w:type="dxa" w:w="3120"/>
          </w:tcPr>
          <w:p>
            <w:pPr>
              <w:spacing w:after="40" w:before="40"/>
            </w:pPr>
            <w:r>
              <w:rPr>
                <w:sz w:val="20"/>
              </w:rPr>
            </w:r>
            <w:r>
              <w:rPr>
                <w:sz w:val="20"/>
              </w:rPr>
              <w:t>Partner Equity</w:t>
            </w:r>
          </w:p>
        </w:tc>
        <w:tc>
          <w:tcPr>
            <w:tcW w:type="dxa" w:w="3120"/>
          </w:tcPr>
          <w:p>
            <w:pPr>
              <w:spacing w:after="40" w:before="40"/>
            </w:pPr>
            <w:r>
              <w:rPr>
                <w:sz w:val="20"/>
              </w:rPr>
            </w:r>
            <w:r>
              <w:rPr>
                <w:sz w:val="20"/>
              </w:rPr>
              <w:t>20%</w:t>
            </w:r>
          </w:p>
        </w:tc>
        <w:tc>
          <w:tcPr>
            <w:tcW w:type="dxa" w:w="3120"/>
          </w:tcPr>
          <w:p>
            <w:pPr>
              <w:spacing w:after="40" w:before="40"/>
            </w:pPr>
            <w:r>
              <w:rPr>
                <w:sz w:val="20"/>
              </w:rPr>
            </w:r>
            <w:r>
              <w:rPr>
                <w:rFonts w:ascii="Consolas" w:hAnsi="Consolas"/>
                <w:color w:val="C7254E"/>
                <w:sz w:val="20"/>
              </w:rPr>
              <w:t>1 - normalizedDeviation</w:t>
            </w:r>
            <w:r>
              <w:rPr>
                <w:sz w:val="20"/>
              </w:rPr>
              <w:t xml:space="preserve"> of interaction counts across partners</w:t>
            </w:r>
          </w:p>
        </w:tc>
      </w:tr>
      <w:tr>
        <w:tc>
          <w:tcPr>
            <w:tcW w:type="dxa" w:w="3120"/>
            <w:shd w:fill="F2F6FA"/>
          </w:tcPr>
          <w:p>
            <w:pPr>
              <w:spacing w:after="40" w:before="40"/>
            </w:pPr>
            <w:r>
              <w:rPr>
                <w:sz w:val="20"/>
              </w:rPr>
            </w:r>
            <w:r>
              <w:rPr>
                <w:sz w:val="20"/>
              </w:rPr>
              <w:t>Participation</w:t>
            </w:r>
          </w:p>
        </w:tc>
        <w:tc>
          <w:tcPr>
            <w:tcW w:type="dxa" w:w="3120"/>
            <w:shd w:fill="F2F6FA"/>
          </w:tcPr>
          <w:p>
            <w:pPr>
              <w:spacing w:after="40" w:before="40"/>
            </w:pPr>
            <w:r>
              <w:rPr>
                <w:sz w:val="20"/>
              </w:rPr>
            </w:r>
            <w:r>
              <w:rPr>
                <w:sz w:val="20"/>
              </w:rPr>
              <w:t>15%</w:t>
            </w:r>
          </w:p>
        </w:tc>
        <w:tc>
          <w:tcPr>
            <w:tcW w:type="dxa" w:w="3120"/>
            <w:shd w:fill="F2F6FA"/>
          </w:tcPr>
          <w:p>
            <w:pPr>
              <w:spacing w:after="40" w:before="40"/>
            </w:pPr>
            <w:r>
              <w:rPr>
                <w:sz w:val="20"/>
              </w:rPr>
            </w:r>
            <w:r>
              <w:rPr>
                <w:rFonts w:ascii="Consolas" w:hAnsi="Consolas"/>
                <w:color w:val="C7254E"/>
                <w:sz w:val="20"/>
              </w:rPr>
              <w:t>min(1, playerMessages / 20)</w:t>
            </w:r>
          </w:p>
        </w:tc>
      </w:tr>
      <w:tr>
        <w:tc>
          <w:tcPr>
            <w:tcW w:type="dxa" w:w="3120"/>
          </w:tcPr>
          <w:p>
            <w:pPr>
              <w:spacing w:after="40" w:before="40"/>
            </w:pPr>
            <w:r>
              <w:rPr>
                <w:sz w:val="20"/>
              </w:rPr>
            </w:r>
            <w:r>
              <w:rPr>
                <w:sz w:val="20"/>
              </w:rPr>
              <w:t>Leadership</w:t>
            </w:r>
          </w:p>
        </w:tc>
        <w:tc>
          <w:tcPr>
            <w:tcW w:type="dxa" w:w="3120"/>
          </w:tcPr>
          <w:p>
            <w:pPr>
              <w:spacing w:after="40" w:before="40"/>
            </w:pPr>
            <w:r>
              <w:rPr>
                <w:sz w:val="20"/>
              </w:rPr>
            </w:r>
            <w:r>
              <w:rPr>
                <w:sz w:val="20"/>
              </w:rPr>
              <w:t>15%</w:t>
            </w:r>
          </w:p>
        </w:tc>
        <w:tc>
          <w:tcPr>
            <w:tcW w:type="dxa" w:w="3120"/>
          </w:tcPr>
          <w:p>
            <w:pPr>
              <w:spacing w:after="40" w:before="40"/>
            </w:pPr>
            <w:r>
              <w:rPr>
                <w:sz w:val="20"/>
              </w:rPr>
            </w:r>
            <w:r>
              <w:rPr>
                <w:rFonts w:ascii="Consolas" w:hAnsi="Consolas"/>
                <w:color w:val="C7254E"/>
                <w:sz w:val="20"/>
              </w:rPr>
              <w:t>min(1, infoRequestRatio * 2.5)</w:t>
            </w:r>
          </w:p>
        </w:tc>
      </w:tr>
    </w:tbl>
    <w:p/>
    <w:p>
      <w:pPr>
        <w:pStyle w:val="Heading4"/>
      </w:pPr>
      <w:r>
        <w:t>Gini Coefficient for Resource Equity</w:t>
      </w:r>
    </w:p>
    <w:p>
      <w:r>
        <w:t>Resource allocation fairness is measured using the Gini coefficient:</w:t>
      </w:r>
    </w:p>
    <w:p>
      <w:pPr>
        <w:spacing w:before="80" w:after="80"/>
        <w:ind w:left="283"/>
        <w:shd w:fill="F5F5F5"/>
      </w:pPr>
      <w:r>
        <w:rPr>
          <w:rFonts w:ascii="Consolas" w:hAnsi="Consolas"/>
          <w:color w:val="333333"/>
          <w:sz w:val="18"/>
        </w:rPr>
        <w:t>sorted = sort(shares)</w:t>
        <w:br/>
        <w:t>n = length(shares)</w:t>
        <w:br/>
        <w:t>mean = sum(shares) / n</w:t>
        <w:br/>
        <w:t>gini = sum(|shares[i] - shares[j]|) / (2 * n^2 * mean)</w:t>
      </w:r>
    </w:p>
    <w:p>
      <w:r>
        <w:t>Lower Gini = more equitable distribution (0 = perfect equality, 1 = perfect inequality). Students who hoard resources while partners go without receive lower D5 (Empathy) scores.</w:t>
      </w:r>
    </w:p>
    <w:p>
      <w:pPr>
        <w:pStyle w:val="Heading4"/>
      </w:pPr>
      <w:r>
        <w:t>Communication Quality Metrics</w:t>
      </w:r>
    </w:p>
    <w:p>
      <w:r>
        <w:t>Messages are classified in real-time using keyword matching: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Classification</w:t>
            </w:r>
          </w:p>
        </w:tc>
        <w:tc>
          <w:tcPr>
            <w:tcW w:type="dxa" w:w="3120"/>
            <w:shd w:fill="1B3A5C"/>
          </w:tcPr>
          <w:p>
            <w:pPr>
              <w:spacing w:after="40" w:before="40"/>
            </w:pPr>
            <w:r>
              <w:rPr>
                <w:b/>
                <w:color w:val="FFFFFF"/>
                <w:sz w:val="20"/>
              </w:rPr>
            </w:r>
            <w:r>
              <w:rPr>
                <w:b/>
                <w:color w:val="FFFFFF"/>
                <w:sz w:val="20"/>
              </w:rPr>
              <w:t>Keywords</w:t>
            </w:r>
          </w:p>
        </w:tc>
        <w:tc>
          <w:tcPr>
            <w:tcW w:type="dxa" w:w="3120"/>
            <w:shd w:fill="1B3A5C"/>
          </w:tcPr>
          <w:p>
            <w:pPr>
              <w:spacing w:after="40" w:before="40"/>
            </w:pPr>
            <w:r>
              <w:rPr>
                <w:b/>
                <w:color w:val="FFFFFF"/>
                <w:sz w:val="20"/>
              </w:rPr>
            </w:r>
            <w:r>
              <w:rPr>
                <w:b/>
                <w:color w:val="FFFFFF"/>
                <w:sz w:val="20"/>
              </w:rPr>
              <w:t>Scoring Impact</w:t>
            </w:r>
          </w:p>
        </w:tc>
      </w:tr>
      <w:tr>
        <w:tc>
          <w:tcPr>
            <w:tcW w:type="dxa" w:w="3120"/>
          </w:tcPr>
          <w:p>
            <w:pPr>
              <w:spacing w:after="40" w:before="40"/>
            </w:pPr>
            <w:r>
              <w:rPr>
                <w:sz w:val="20"/>
              </w:rPr>
            </w:r>
            <w:r>
              <w:rPr>
                <w:b/>
                <w:sz w:val="20"/>
              </w:rPr>
              <w:t>Info Share</w:t>
            </w:r>
          </w:p>
        </w:tc>
        <w:tc>
          <w:tcPr>
            <w:tcW w:type="dxa" w:w="3120"/>
          </w:tcPr>
          <w:p>
            <w:pPr>
              <w:spacing w:after="40" w:before="40"/>
            </w:pPr>
            <w:r>
              <w:rPr>
                <w:sz w:val="20"/>
              </w:rPr>
            </w:r>
            <w:r>
              <w:rPr>
                <w:sz w:val="20"/>
              </w:rPr>
              <w:t>"found", "discovered", "my data says", "according to", "the report shows", "blueprint", "chart", "map", "lab report"</w:t>
            </w:r>
          </w:p>
        </w:tc>
        <w:tc>
          <w:tcPr>
            <w:tcW w:type="dxa" w:w="3120"/>
          </w:tcPr>
          <w:p>
            <w:pPr>
              <w:spacing w:after="40" w:before="40"/>
            </w:pPr>
            <w:r>
              <w:rPr>
                <w:sz w:val="20"/>
              </w:rPr>
            </w:r>
            <w:r>
              <w:rPr>
                <w:sz w:val="20"/>
              </w:rPr>
              <w:t>Positive — increases D4 score</w:t>
            </w:r>
          </w:p>
        </w:tc>
      </w:tr>
      <w:tr>
        <w:tc>
          <w:tcPr>
            <w:tcW w:type="dxa" w:w="3120"/>
            <w:shd w:fill="F2F6FA"/>
          </w:tcPr>
          <w:p>
            <w:pPr>
              <w:spacing w:after="40" w:before="40"/>
            </w:pPr>
            <w:r>
              <w:rPr>
                <w:sz w:val="20"/>
              </w:rPr>
            </w:r>
            <w:r>
              <w:rPr>
                <w:b/>
                <w:sz w:val="20"/>
              </w:rPr>
              <w:t>Info Request</w:t>
            </w:r>
          </w:p>
        </w:tc>
        <w:tc>
          <w:tcPr>
            <w:tcW w:type="dxa" w:w="3120"/>
            <w:shd w:fill="F2F6FA"/>
          </w:tcPr>
          <w:p>
            <w:pPr>
              <w:spacing w:after="40" w:before="40"/>
            </w:pPr>
            <w:r>
              <w:rPr>
                <w:sz w:val="20"/>
              </w:rPr>
            </w:r>
            <w:r>
              <w:rPr>
                <w:sz w:val="20"/>
              </w:rPr>
              <w:t>"what", "how", "can you", "do you know", "anyone know", "need help", "tell me", "explain", "check"</w:t>
            </w:r>
          </w:p>
        </w:tc>
        <w:tc>
          <w:tcPr>
            <w:tcW w:type="dxa" w:w="3120"/>
            <w:shd w:fill="F2F6FA"/>
          </w:tcPr>
          <w:p>
            <w:pPr>
              <w:spacing w:after="40" w:before="40"/>
            </w:pPr>
            <w:r>
              <w:rPr>
                <w:sz w:val="20"/>
              </w:rPr>
            </w:r>
            <w:r>
              <w:rPr>
                <w:sz w:val="20"/>
              </w:rPr>
              <w:t>Positive — indicates collaborative leadership</w:t>
            </w:r>
          </w:p>
        </w:tc>
      </w:tr>
      <w:tr>
        <w:tc>
          <w:tcPr>
            <w:tcW w:type="dxa" w:w="3120"/>
          </w:tcPr>
          <w:p>
            <w:pPr>
              <w:spacing w:after="40" w:before="40"/>
            </w:pPr>
            <w:r>
              <w:rPr>
                <w:sz w:val="20"/>
              </w:rPr>
            </w:r>
            <w:r>
              <w:rPr>
                <w:b/>
                <w:sz w:val="20"/>
              </w:rPr>
              <w:t>Off-Task</w:t>
            </w:r>
          </w:p>
        </w:tc>
        <w:tc>
          <w:tcPr>
            <w:tcW w:type="dxa" w:w="3120"/>
          </w:tcPr>
          <w:p>
            <w:pPr>
              <w:spacing w:after="40" w:before="40"/>
            </w:pPr>
            <w:r>
              <w:rPr>
                <w:sz w:val="20"/>
              </w:rPr>
            </w:r>
            <w:r>
              <w:rPr>
                <w:sz w:val="20"/>
              </w:rPr>
              <w:t>"lol", "haha", "bored", "whatever", "who cares", "meh"</w:t>
            </w:r>
          </w:p>
        </w:tc>
        <w:tc>
          <w:tcPr>
            <w:tcW w:type="dxa" w:w="3120"/>
          </w:tcPr>
          <w:p>
            <w:pPr>
              <w:spacing w:after="40" w:before="40"/>
            </w:pPr>
            <w:r>
              <w:rPr>
                <w:sz w:val="20"/>
              </w:rPr>
            </w:r>
            <w:r>
              <w:rPr>
                <w:sz w:val="20"/>
              </w:rPr>
              <w:t>Negative — reduces on-task ratio</w:t>
            </w:r>
          </w:p>
        </w:tc>
      </w:tr>
      <w:tr>
        <w:tc>
          <w:tcPr>
            <w:tcW w:type="dxa" w:w="3120"/>
            <w:shd w:fill="F2F6FA"/>
          </w:tcPr>
          <w:p>
            <w:pPr>
              <w:spacing w:after="40" w:before="40"/>
            </w:pPr>
            <w:r>
              <w:rPr>
                <w:sz w:val="20"/>
              </w:rPr>
            </w:r>
            <w:r>
              <w:rPr>
                <w:b/>
                <w:sz w:val="20"/>
              </w:rPr>
              <w:t>On-Task</w:t>
            </w:r>
          </w:p>
        </w:tc>
        <w:tc>
          <w:tcPr>
            <w:tcW w:type="dxa" w:w="3120"/>
            <w:shd w:fill="F2F6FA"/>
          </w:tcPr>
          <w:p>
            <w:pPr>
              <w:spacing w:after="40" w:before="40"/>
            </w:pPr>
            <w:r>
              <w:rPr>
                <w:sz w:val="20"/>
              </w:rPr>
            </w:r>
            <w:r>
              <w:rPr>
                <w:sz w:val="20"/>
              </w:rPr>
              <w:t>Not off-task, or is info-share/request</w:t>
            </w:r>
          </w:p>
        </w:tc>
        <w:tc>
          <w:tcPr>
            <w:tcW w:type="dxa" w:w="3120"/>
            <w:shd w:fill="F2F6FA"/>
          </w:tcPr>
          <w:p>
            <w:pPr>
              <w:spacing w:after="40" w:before="40"/>
            </w:pPr>
            <w:r>
              <w:rPr>
                <w:sz w:val="20"/>
              </w:rPr>
            </w:r>
            <w:r>
              <w:rPr>
                <w:sz w:val="20"/>
              </w:rPr>
              <w:t>Positive — baseline quality</w:t>
            </w:r>
          </w:p>
        </w:tc>
      </w:tr>
    </w:tbl>
    <w:p/>
    <w:p>
      <w:r>
        <w:t xml:space="preserve">Communication quality score: </w:t>
      </w:r>
      <w:r>
        <w:rPr>
          <w:rFonts w:ascii="Consolas" w:hAnsi="Consolas"/>
          <w:color w:val="C7254E"/>
          <w:sz w:val="19"/>
        </w:rPr>
        <w:t>onTask * 0.3 + infoShare * 0.3 + requests * 0.2 + volume * 0.2</w:t>
      </w:r>
    </w:p>
    <w:p>
      <w:pPr>
        <w:pStyle w:val="Heading4"/>
      </w:pPr>
      <w:r>
        <w:t>Leadership Classification</w:t>
      </w:r>
    </w:p>
    <w:p>
      <w:r>
        <w:t>Based on communication patterns, the system classifies leadership style:</w:t>
      </w:r>
    </w:p>
    <w:p>
      <w:pPr>
        <w:pStyle w:val="ListBullet"/>
      </w:pPr>
      <w:r>
        <w:rPr>
          <w:b/>
        </w:rPr>
        <w:t>Proactive Leader</w:t>
      </w:r>
      <w:r>
        <w:t>: high info-request ratio, frequently waits for partner input before decisions</w:t>
      </w:r>
    </w:p>
    <w:p>
      <w:pPr>
        <w:pStyle w:val="ListBullet"/>
      </w:pPr>
      <w:r>
        <w:rPr>
          <w:b/>
        </w:rPr>
        <w:t>Collaborative</w:t>
      </w:r>
      <w:r>
        <w:t>: balanced info requests and shares, moderate wait-for-partner rate</w:t>
      </w:r>
    </w:p>
    <w:p>
      <w:pPr>
        <w:pStyle w:val="ListBullet"/>
      </w:pPr>
      <w:r>
        <w:rPr>
          <w:b/>
        </w:rPr>
        <w:t>Lone Wolf</w:t>
      </w:r>
      <w:r>
        <w:t>: low info-request ratio, frequently solves without consulting</w:t>
      </w:r>
    </w:p>
    <w:p>
      <w:pPr>
        <w:pStyle w:val="ListBullet"/>
      </w:pPr>
      <w:r>
        <w:rPr>
          <w:b/>
        </w:rPr>
        <w:t>Passive</w:t>
      </w:r>
      <w:r>
        <w:t>: low overall message volume, few requests or shares</w:t>
      </w:r>
    </w:p>
    <w:p>
      <w:pPr>
        <w:pStyle w:val="Heading4"/>
      </w:pPr>
      <w:r>
        <w:t>Overall Assessment Weights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Dimension</w:t>
            </w:r>
          </w:p>
        </w:tc>
        <w:tc>
          <w:tcPr>
            <w:tcW w:type="dxa" w:w="3120"/>
            <w:shd w:fill="1B3A5C"/>
          </w:tcPr>
          <w:p>
            <w:pPr>
              <w:spacing w:after="40" w:before="40"/>
            </w:pPr>
            <w:r>
              <w:rPr>
                <w:b/>
                <w:color w:val="FFFFFF"/>
                <w:sz w:val="20"/>
              </w:rPr>
            </w:r>
            <w:r>
              <w:rPr>
                <w:b/>
                <w:color w:val="FFFFFF"/>
                <w:sz w:val="20"/>
              </w:rPr>
              <w:t>Weight</w:t>
            </w:r>
          </w:p>
        </w:tc>
        <w:tc>
          <w:tcPr>
            <w:tcW w:type="dxa" w:w="3120"/>
            <w:shd w:fill="1B3A5C"/>
          </w:tcPr>
          <w:p>
            <w:pPr>
              <w:spacing w:after="40" w:before="40"/>
            </w:pPr>
            <w:r>
              <w:rPr>
                <w:b/>
                <w:color w:val="FFFFFF"/>
                <w:sz w:val="20"/>
              </w:rPr>
            </w:r>
            <w:r>
              <w:rPr>
                <w:b/>
                <w:color w:val="FFFFFF"/>
                <w:sz w:val="20"/>
              </w:rPr>
              <w:t>Description</w:t>
            </w:r>
          </w:p>
        </w:tc>
      </w:tr>
      <w:tr>
        <w:tc>
          <w:tcPr>
            <w:tcW w:type="dxa" w:w="3120"/>
          </w:tcPr>
          <w:p>
            <w:pPr>
              <w:spacing w:after="40" w:before="40"/>
            </w:pPr>
            <w:r>
              <w:rPr>
                <w:sz w:val="20"/>
              </w:rPr>
            </w:r>
            <w:r>
              <w:rPr>
                <w:sz w:val="20"/>
              </w:rPr>
              <w:t>D1 (Knowledge)</w:t>
            </w:r>
          </w:p>
        </w:tc>
        <w:tc>
          <w:tcPr>
            <w:tcW w:type="dxa" w:w="3120"/>
          </w:tcPr>
          <w:p>
            <w:pPr>
              <w:spacing w:after="40" w:before="40"/>
            </w:pPr>
            <w:r>
              <w:rPr>
                <w:sz w:val="20"/>
              </w:rPr>
            </w:r>
            <w:r>
              <w:rPr>
                <w:sz w:val="20"/>
              </w:rPr>
              <w:t>10%</w:t>
            </w:r>
          </w:p>
        </w:tc>
        <w:tc>
          <w:tcPr>
            <w:tcW w:type="dxa" w:w="3120"/>
          </w:tcPr>
          <w:p>
            <w:pPr>
              <w:spacing w:after="40" w:before="40"/>
            </w:pPr>
            <w:r>
              <w:rPr>
                <w:sz w:val="20"/>
              </w:rPr>
            </w:r>
            <w:r>
              <w:rPr>
                <w:sz w:val="20"/>
              </w:rPr>
              <w:t>Question accuracy, difficulty-scaled</w:t>
            </w:r>
          </w:p>
        </w:tc>
      </w:tr>
      <w:tr>
        <w:tc>
          <w:tcPr>
            <w:tcW w:type="dxa" w:w="3120"/>
            <w:shd w:fill="F2F6FA"/>
          </w:tcPr>
          <w:p>
            <w:pPr>
              <w:spacing w:after="40" w:before="40"/>
            </w:pPr>
            <w:r>
              <w:rPr>
                <w:sz w:val="20"/>
              </w:rPr>
            </w:r>
            <w:r>
              <w:rPr>
                <w:sz w:val="20"/>
              </w:rPr>
              <w:t>D2 (Completion)</w:t>
            </w:r>
          </w:p>
        </w:tc>
        <w:tc>
          <w:tcPr>
            <w:tcW w:type="dxa" w:w="3120"/>
            <w:shd w:fill="F2F6FA"/>
          </w:tcPr>
          <w:p>
            <w:pPr>
              <w:spacing w:after="40" w:before="40"/>
            </w:pPr>
            <w:r>
              <w:rPr>
                <w:sz w:val="20"/>
              </w:rPr>
            </w:r>
            <w:r>
              <w:rPr>
                <w:sz w:val="20"/>
              </w:rPr>
              <w:t>15%</w:t>
            </w:r>
          </w:p>
        </w:tc>
        <w:tc>
          <w:tcPr>
            <w:tcW w:type="dxa" w:w="3120"/>
            <w:shd w:fill="F2F6FA"/>
          </w:tcPr>
          <w:p>
            <w:pPr>
              <w:spacing w:after="40" w:before="40"/>
            </w:pPr>
            <w:r>
              <w:rPr>
                <w:sz w:val="20"/>
              </w:rPr>
            </w:r>
            <w:r>
              <w:rPr>
                <w:sz w:val="20"/>
              </w:rPr>
              <w:t>Puzzles completed, puzzle quality, days survived</w:t>
            </w:r>
          </w:p>
        </w:tc>
      </w:tr>
      <w:tr>
        <w:tc>
          <w:tcPr>
            <w:tcW w:type="dxa" w:w="3120"/>
          </w:tcPr>
          <w:p>
            <w:pPr>
              <w:spacing w:after="40" w:before="40"/>
            </w:pPr>
            <w:r>
              <w:rPr>
                <w:sz w:val="20"/>
              </w:rPr>
            </w:r>
            <w:r>
              <w:rPr>
                <w:sz w:val="20"/>
              </w:rPr>
              <w:t>D3 (Strategy)</w:t>
            </w:r>
          </w:p>
        </w:tc>
        <w:tc>
          <w:tcPr>
            <w:tcW w:type="dxa" w:w="3120"/>
          </w:tcPr>
          <w:p>
            <w:pPr>
              <w:spacing w:after="40" w:before="40"/>
            </w:pPr>
            <w:r>
              <w:rPr>
                <w:sz w:val="20"/>
              </w:rPr>
            </w:r>
            <w:r>
              <w:rPr>
                <w:sz w:val="20"/>
              </w:rPr>
              <w:t>15%</w:t>
            </w:r>
          </w:p>
        </w:tc>
        <w:tc>
          <w:tcPr>
            <w:tcW w:type="dxa" w:w="3120"/>
          </w:tcPr>
          <w:p>
            <w:pPr>
              <w:spacing w:after="40" w:before="40"/>
            </w:pPr>
            <w:r>
              <w:rPr>
                <w:sz w:val="20"/>
              </w:rPr>
            </w:r>
            <w:r>
              <w:rPr>
                <w:sz w:val="20"/>
              </w:rPr>
              <w:t>Resource efficiency, balance, first-attempt accuracy</w:t>
            </w:r>
          </w:p>
        </w:tc>
      </w:tr>
      <w:tr>
        <w:tc>
          <w:tcPr>
            <w:tcW w:type="dxa" w:w="3120"/>
            <w:shd w:fill="F2F6FA"/>
          </w:tcPr>
          <w:p>
            <w:pPr>
              <w:spacing w:after="40" w:before="40"/>
            </w:pPr>
            <w:r>
              <w:rPr>
                <w:sz w:val="20"/>
              </w:rPr>
            </w:r>
            <w:r>
              <w:rPr>
                <w:sz w:val="20"/>
              </w:rPr>
              <w:t>D4 (Collaboration)</w:t>
            </w:r>
          </w:p>
        </w:tc>
        <w:tc>
          <w:tcPr>
            <w:tcW w:type="dxa" w:w="3120"/>
            <w:shd w:fill="F2F6FA"/>
          </w:tcPr>
          <w:p>
            <w:pPr>
              <w:spacing w:after="40" w:before="40"/>
            </w:pPr>
            <w:r>
              <w:rPr>
                <w:sz w:val="20"/>
              </w:rPr>
            </w:r>
            <w:r>
              <w:rPr>
                <w:b/>
                <w:sz w:val="20"/>
              </w:rPr>
              <w:t>30%</w:t>
            </w:r>
          </w:p>
        </w:tc>
        <w:tc>
          <w:tcPr>
            <w:tcW w:type="dxa" w:w="3120"/>
            <w:shd w:fill="F2F6FA"/>
          </w:tcPr>
          <w:p>
            <w:pPr>
              <w:spacing w:after="40" w:before="40"/>
            </w:pPr>
            <w:r>
              <w:rPr>
                <w:sz w:val="20"/>
              </w:rPr>
            </w:r>
            <w:r>
              <w:rPr>
                <w:sz w:val="20"/>
              </w:rPr>
              <w:t>Message quality, info flow, partner equity, participation, leadership</w:t>
            </w:r>
          </w:p>
        </w:tc>
      </w:tr>
      <w:tr>
        <w:tc>
          <w:tcPr>
            <w:tcW w:type="dxa" w:w="3120"/>
          </w:tcPr>
          <w:p>
            <w:pPr>
              <w:spacing w:after="40" w:before="40"/>
            </w:pPr>
            <w:r>
              <w:rPr>
                <w:sz w:val="20"/>
              </w:rPr>
            </w:r>
            <w:r>
              <w:rPr>
                <w:sz w:val="20"/>
              </w:rPr>
              <w:t>D5 (Empathy)</w:t>
            </w:r>
          </w:p>
        </w:tc>
        <w:tc>
          <w:tcPr>
            <w:tcW w:type="dxa" w:w="3120"/>
          </w:tcPr>
          <w:p>
            <w:pPr>
              <w:spacing w:after="40" w:before="40"/>
            </w:pPr>
            <w:r>
              <w:rPr>
                <w:sz w:val="20"/>
              </w:rPr>
            </w:r>
            <w:r>
              <w:rPr>
                <w:sz w:val="20"/>
              </w:rPr>
              <w:t>15%</w:t>
            </w:r>
          </w:p>
        </w:tc>
        <w:tc>
          <w:tcPr>
            <w:tcW w:type="dxa" w:w="3120"/>
          </w:tcPr>
          <w:p>
            <w:pPr>
              <w:spacing w:after="40" w:before="40"/>
            </w:pPr>
            <w:r>
              <w:rPr>
                <w:sz w:val="20"/>
              </w:rPr>
            </w:r>
            <w:r>
              <w:rPr>
                <w:sz w:val="20"/>
              </w:rPr>
              <w:t>Sharing behavior, patience, team health maintenance</w:t>
            </w:r>
          </w:p>
        </w:tc>
      </w:tr>
      <w:tr>
        <w:tc>
          <w:tcPr>
            <w:tcW w:type="dxa" w:w="3120"/>
            <w:shd w:fill="F2F6FA"/>
          </w:tcPr>
          <w:p>
            <w:pPr>
              <w:spacing w:after="40" w:before="40"/>
            </w:pPr>
            <w:r>
              <w:rPr>
                <w:sz w:val="20"/>
              </w:rPr>
            </w:r>
            <w:r>
              <w:rPr>
                <w:sz w:val="20"/>
              </w:rPr>
              <w:t>D6 (Growth)</w:t>
            </w:r>
          </w:p>
        </w:tc>
        <w:tc>
          <w:tcPr>
            <w:tcW w:type="dxa" w:w="3120"/>
            <w:shd w:fill="F2F6FA"/>
          </w:tcPr>
          <w:p>
            <w:pPr>
              <w:spacing w:after="40" w:before="40"/>
            </w:pPr>
            <w:r>
              <w:rPr>
                <w:sz w:val="20"/>
              </w:rPr>
            </w:r>
            <w:r>
              <w:rPr>
                <w:sz w:val="20"/>
              </w:rPr>
              <w:t>15%</w:t>
            </w:r>
          </w:p>
        </w:tc>
        <w:tc>
          <w:tcPr>
            <w:tcW w:type="dxa" w:w="3120"/>
            <w:shd w:fill="F2F6FA"/>
          </w:tcPr>
          <w:p>
            <w:pPr>
              <w:spacing w:after="40" w:before="40"/>
            </w:pPr>
            <w:r>
              <w:rPr>
                <w:sz w:val="20"/>
              </w:rPr>
            </w:r>
            <w:r>
              <w:rPr>
                <w:sz w:val="20"/>
              </w:rPr>
              <w:t>Performance trend, adaptation after failures</w:t>
            </w:r>
          </w:p>
        </w:tc>
      </w:tr>
    </w:tbl>
    <w:p/>
    <w:p>
      <w:pPr>
        <w:pStyle w:val="Heading4"/>
      </w:pPr>
      <w:r>
        <w:t>Grade Labels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Score Range</w:t>
            </w:r>
          </w:p>
        </w:tc>
        <w:tc>
          <w:tcPr>
            <w:tcW w:type="dxa" w:w="3120"/>
            <w:shd w:fill="1B3A5C"/>
          </w:tcPr>
          <w:p>
            <w:pPr>
              <w:spacing w:after="40" w:before="40"/>
            </w:pPr>
            <w:r>
              <w:rPr>
                <w:b/>
                <w:color w:val="FFFFFF"/>
                <w:sz w:val="20"/>
              </w:rPr>
            </w:r>
            <w:r>
              <w:rPr>
                <w:b/>
                <w:color w:val="FFFFFF"/>
                <w:sz w:val="20"/>
              </w:rPr>
              <w:t>Grade</w:t>
            </w:r>
          </w:p>
        </w:tc>
        <w:tc>
          <w:tcPr>
            <w:tcW w:type="dxa" w:w="3120"/>
            <w:shd w:fill="1B3A5C"/>
          </w:tcPr>
          <w:p>
            <w:pPr>
              <w:spacing w:after="40" w:before="40"/>
            </w:pPr>
            <w:r>
              <w:rPr>
                <w:b/>
                <w:color w:val="FFFFFF"/>
                <w:sz w:val="20"/>
              </w:rPr>
            </w:r>
            <w:r>
              <w:rPr>
                <w:b/>
                <w:color w:val="FFFFFF"/>
                <w:sz w:val="20"/>
              </w:rPr>
              <w:t>Label</w:t>
            </w:r>
          </w:p>
        </w:tc>
      </w:tr>
      <w:tr>
        <w:tc>
          <w:tcPr>
            <w:tcW w:type="dxa" w:w="3120"/>
          </w:tcPr>
          <w:p>
            <w:pPr>
              <w:spacing w:after="40" w:before="40"/>
            </w:pPr>
            <w:r>
              <w:rPr>
                <w:sz w:val="20"/>
              </w:rPr>
            </w:r>
            <w:r>
              <w:rPr>
                <w:sz w:val="20"/>
              </w:rPr>
              <w:t>&gt;= 0.90</w:t>
            </w:r>
          </w:p>
        </w:tc>
        <w:tc>
          <w:tcPr>
            <w:tcW w:type="dxa" w:w="3120"/>
          </w:tcPr>
          <w:p>
            <w:pPr>
              <w:spacing w:after="40" w:before="40"/>
            </w:pPr>
            <w:r>
              <w:rPr>
                <w:sz w:val="20"/>
              </w:rPr>
            </w:r>
            <w:r>
              <w:rPr>
                <w:sz w:val="20"/>
              </w:rPr>
              <w:t>A+</w:t>
            </w:r>
          </w:p>
        </w:tc>
        <w:tc>
          <w:tcPr>
            <w:tcW w:type="dxa" w:w="3120"/>
          </w:tcPr>
          <w:p>
            <w:pPr>
              <w:spacing w:after="40" w:before="40"/>
            </w:pPr>
            <w:r>
              <w:rPr>
                <w:sz w:val="20"/>
              </w:rPr>
            </w:r>
            <w:r>
              <w:rPr>
                <w:sz w:val="20"/>
              </w:rPr>
              <w:t>Exceptional Survivor</w:t>
            </w:r>
          </w:p>
        </w:tc>
      </w:tr>
      <w:tr>
        <w:tc>
          <w:tcPr>
            <w:tcW w:type="dxa" w:w="3120"/>
            <w:shd w:fill="F2F6FA"/>
          </w:tcPr>
          <w:p>
            <w:pPr>
              <w:spacing w:after="40" w:before="40"/>
            </w:pPr>
            <w:r>
              <w:rPr>
                <w:sz w:val="20"/>
              </w:rPr>
            </w:r>
            <w:r>
              <w:rPr>
                <w:sz w:val="20"/>
              </w:rPr>
              <w:t>&gt;= 0.80</w:t>
            </w:r>
          </w:p>
        </w:tc>
        <w:tc>
          <w:tcPr>
            <w:tcW w:type="dxa" w:w="3120"/>
            <w:shd w:fill="F2F6FA"/>
          </w:tcPr>
          <w:p>
            <w:pPr>
              <w:spacing w:after="40" w:before="40"/>
            </w:pPr>
            <w:r>
              <w:rPr>
                <w:sz w:val="20"/>
              </w:rPr>
            </w:r>
            <w:r>
              <w:rPr>
                <w:sz w:val="20"/>
              </w:rPr>
              <w:t>A</w:t>
            </w:r>
          </w:p>
        </w:tc>
        <w:tc>
          <w:tcPr>
            <w:tcW w:type="dxa" w:w="3120"/>
            <w:shd w:fill="F2F6FA"/>
          </w:tcPr>
          <w:p>
            <w:pPr>
              <w:spacing w:after="40" w:before="40"/>
            </w:pPr>
            <w:r>
              <w:rPr>
                <w:sz w:val="20"/>
              </w:rPr>
            </w:r>
            <w:r>
              <w:rPr>
                <w:sz w:val="20"/>
              </w:rPr>
              <w:t>Team Leader</w:t>
            </w:r>
          </w:p>
        </w:tc>
      </w:tr>
      <w:tr>
        <w:tc>
          <w:tcPr>
            <w:tcW w:type="dxa" w:w="3120"/>
          </w:tcPr>
          <w:p>
            <w:pPr>
              <w:spacing w:after="40" w:before="40"/>
            </w:pPr>
            <w:r>
              <w:rPr>
                <w:sz w:val="20"/>
              </w:rPr>
            </w:r>
            <w:r>
              <w:rPr>
                <w:sz w:val="20"/>
              </w:rPr>
              <w:t>&gt;= 0.70</w:t>
            </w:r>
          </w:p>
        </w:tc>
        <w:tc>
          <w:tcPr>
            <w:tcW w:type="dxa" w:w="3120"/>
          </w:tcPr>
          <w:p>
            <w:pPr>
              <w:spacing w:after="40" w:before="40"/>
            </w:pPr>
            <w:r>
              <w:rPr>
                <w:sz w:val="20"/>
              </w:rPr>
            </w:r>
            <w:r>
              <w:rPr>
                <w:sz w:val="20"/>
              </w:rPr>
              <w:t>B+</w:t>
            </w:r>
          </w:p>
        </w:tc>
        <w:tc>
          <w:tcPr>
            <w:tcW w:type="dxa" w:w="3120"/>
          </w:tcPr>
          <w:p>
            <w:pPr>
              <w:spacing w:after="40" w:before="40"/>
            </w:pPr>
            <w:r>
              <w:rPr>
                <w:sz w:val="20"/>
              </w:rPr>
            </w:r>
            <w:r>
              <w:rPr>
                <w:sz w:val="20"/>
              </w:rPr>
              <w:t>Strong Collaborator</w:t>
            </w:r>
          </w:p>
        </w:tc>
      </w:tr>
      <w:tr>
        <w:tc>
          <w:tcPr>
            <w:tcW w:type="dxa" w:w="3120"/>
            <w:shd w:fill="F2F6FA"/>
          </w:tcPr>
          <w:p>
            <w:pPr>
              <w:spacing w:after="40" w:before="40"/>
            </w:pPr>
            <w:r>
              <w:rPr>
                <w:sz w:val="20"/>
              </w:rPr>
            </w:r>
            <w:r>
              <w:rPr>
                <w:sz w:val="20"/>
              </w:rPr>
              <w:t>&gt;= 0.60</w:t>
            </w:r>
          </w:p>
        </w:tc>
        <w:tc>
          <w:tcPr>
            <w:tcW w:type="dxa" w:w="3120"/>
            <w:shd w:fill="F2F6FA"/>
          </w:tcPr>
          <w:p>
            <w:pPr>
              <w:spacing w:after="40" w:before="40"/>
            </w:pPr>
            <w:r>
              <w:rPr>
                <w:sz w:val="20"/>
              </w:rPr>
            </w:r>
            <w:r>
              <w:rPr>
                <w:sz w:val="20"/>
              </w:rPr>
              <w:t>B</w:t>
            </w:r>
          </w:p>
        </w:tc>
        <w:tc>
          <w:tcPr>
            <w:tcW w:type="dxa" w:w="3120"/>
            <w:shd w:fill="F2F6FA"/>
          </w:tcPr>
          <w:p>
            <w:pPr>
              <w:spacing w:after="40" w:before="40"/>
            </w:pPr>
            <w:r>
              <w:rPr>
                <w:sz w:val="20"/>
              </w:rPr>
            </w:r>
            <w:r>
              <w:rPr>
                <w:sz w:val="20"/>
              </w:rPr>
              <w:t>Reliable Teammate</w:t>
            </w:r>
          </w:p>
        </w:tc>
      </w:tr>
      <w:tr>
        <w:tc>
          <w:tcPr>
            <w:tcW w:type="dxa" w:w="3120"/>
          </w:tcPr>
          <w:p>
            <w:pPr>
              <w:spacing w:after="40" w:before="40"/>
            </w:pPr>
            <w:r>
              <w:rPr>
                <w:sz w:val="20"/>
              </w:rPr>
            </w:r>
            <w:r>
              <w:rPr>
                <w:sz w:val="20"/>
              </w:rPr>
              <w:t>&gt;= 0.50</w:t>
            </w:r>
          </w:p>
        </w:tc>
        <w:tc>
          <w:tcPr>
            <w:tcW w:type="dxa" w:w="3120"/>
          </w:tcPr>
          <w:p>
            <w:pPr>
              <w:spacing w:after="40" w:before="40"/>
            </w:pPr>
            <w:r>
              <w:rPr>
                <w:sz w:val="20"/>
              </w:rPr>
            </w:r>
            <w:r>
              <w:rPr>
                <w:sz w:val="20"/>
              </w:rPr>
              <w:t>C+</w:t>
            </w:r>
          </w:p>
        </w:tc>
        <w:tc>
          <w:tcPr>
            <w:tcW w:type="dxa" w:w="3120"/>
          </w:tcPr>
          <w:p>
            <w:pPr>
              <w:spacing w:after="40" w:before="40"/>
            </w:pPr>
            <w:r>
              <w:rPr>
                <w:sz w:val="20"/>
              </w:rPr>
            </w:r>
            <w:r>
              <w:rPr>
                <w:sz w:val="20"/>
              </w:rPr>
              <w:t>Learning Survivor</w:t>
            </w:r>
          </w:p>
        </w:tc>
      </w:tr>
      <w:tr>
        <w:tc>
          <w:tcPr>
            <w:tcW w:type="dxa" w:w="3120"/>
            <w:shd w:fill="F2F6FA"/>
          </w:tcPr>
          <w:p>
            <w:pPr>
              <w:spacing w:after="40" w:before="40"/>
            </w:pPr>
            <w:r>
              <w:rPr>
                <w:sz w:val="20"/>
              </w:rPr>
            </w:r>
            <w:r>
              <w:rPr>
                <w:sz w:val="20"/>
              </w:rPr>
              <w:t>&gt;= 0.40</w:t>
            </w:r>
          </w:p>
        </w:tc>
        <w:tc>
          <w:tcPr>
            <w:tcW w:type="dxa" w:w="3120"/>
            <w:shd w:fill="F2F6FA"/>
          </w:tcPr>
          <w:p>
            <w:pPr>
              <w:spacing w:after="40" w:before="40"/>
            </w:pPr>
            <w:r>
              <w:rPr>
                <w:sz w:val="20"/>
              </w:rPr>
            </w:r>
            <w:r>
              <w:rPr>
                <w:sz w:val="20"/>
              </w:rPr>
              <w:t>C</w:t>
            </w:r>
          </w:p>
        </w:tc>
        <w:tc>
          <w:tcPr>
            <w:tcW w:type="dxa" w:w="3120"/>
            <w:shd w:fill="F2F6FA"/>
          </w:tcPr>
          <w:p>
            <w:pPr>
              <w:spacing w:after="40" w:before="40"/>
            </w:pPr>
            <w:r>
              <w:rPr>
                <w:sz w:val="20"/>
              </w:rPr>
            </w:r>
            <w:r>
              <w:rPr>
                <w:sz w:val="20"/>
              </w:rPr>
              <w:t>Growing Together</w:t>
            </w:r>
          </w:p>
        </w:tc>
      </w:tr>
      <w:tr>
        <w:tc>
          <w:tcPr>
            <w:tcW w:type="dxa" w:w="3120"/>
          </w:tcPr>
          <w:p>
            <w:pPr>
              <w:spacing w:after="40" w:before="40"/>
            </w:pPr>
            <w:r>
              <w:rPr>
                <w:sz w:val="20"/>
              </w:rPr>
            </w:r>
            <w:r>
              <w:rPr>
                <w:sz w:val="20"/>
              </w:rPr>
              <w:t>&lt; 0.40</w:t>
            </w:r>
          </w:p>
        </w:tc>
        <w:tc>
          <w:tcPr>
            <w:tcW w:type="dxa" w:w="3120"/>
          </w:tcPr>
          <w:p>
            <w:pPr>
              <w:spacing w:after="40" w:before="40"/>
            </w:pPr>
            <w:r>
              <w:rPr>
                <w:sz w:val="20"/>
              </w:rPr>
            </w:r>
            <w:r>
              <w:rPr>
                <w:sz w:val="20"/>
              </w:rPr>
              <w:t>D</w:t>
            </w:r>
          </w:p>
        </w:tc>
        <w:tc>
          <w:tcPr>
            <w:tcW w:type="dxa" w:w="3120"/>
          </w:tcPr>
          <w:p>
            <w:pPr>
              <w:spacing w:after="40" w:before="40"/>
            </w:pPr>
            <w:r>
              <w:rPr>
                <w:sz w:val="20"/>
              </w:rPr>
            </w:r>
            <w:r>
              <w:rPr>
                <w:sz w:val="20"/>
              </w:rPr>
              <w:t>Keep Practicing</w:t>
            </w:r>
          </w:p>
        </w:tc>
      </w:tr>
    </w:tbl>
    <w:p/>
    <w:p>
      <w:r>
        <w:br w:type="page"/>
      </w:r>
    </w:p>
    <w:p>
      <w:pPr>
        <w:pStyle w:val="Heading1"/>
      </w:pPr>
      <w:r>
        <w:t>17. EdGame Analytics Blueprint (Research Study)</w:t>
      </w:r>
    </w:p>
    <w:p>
      <w:r>
        <w:t>This section contains the complete EdGame Analytics Blueprint — a comprehensive research study covering the foundational assessment framework, metrics taxonomy, game design principles, dashboard specifications, competitive landscape analysis, implementation roadmap, and ethical considerations.</w:t>
      </w:r>
    </w:p>
    <w:p/>
    <w:p>
      <w:pPr>
        <w:pStyle w:val="Heading3"/>
      </w:pPr>
      <w:r>
        <w:t>Executive Summary</w:t>
      </w:r>
    </w:p>
    <w:p>
      <w:r>
        <w:t>Game-based assessment environments offer an unprecedented opportunity to capture behavioral data that traditional testing misses—how students think, collaborate, solve problems under pressure, and regulate their emotions. This report synthesizes research from game learning analytics (GLA), stealth assessment, knowledge tracing, multimodal learning analytics, and social-emotional learning (SEL) to define a comprehensive data-tracking framework for EdGame's classroom assessment platform. It provides a taxonomy of 50+ metrics organized across six analytical dimensions, explains the pedagogical rationale for each, details how game environments should be designed to elicit maximum diagnostic value, and outlines how teachers, parents, and administrators should interpret and act on the resulting insights.[^1][^2]</w:t>
      </w:r>
    </w:p>
    <w:p>
      <w:r>
        <w:t>The framework draws on Evidence-Centered Design (ECD) as the foundational assessment architecture, the Four Principles of Game Learning Analytics (Agency, Engagement, Growth, Social Connection), Bayesian Knowledge Tracing for mastery estimation, and multimodal analytics research combining gameplay traces with affective and behavioral data.[^3][^4][^5][^6][^7][^8][^9]</w:t>
      </w:r>
    </w:p>
    <w:p>
      <w:pPr>
        <w:spacing w:before="120" w:after="120"/>
      </w:pPr>
      <w:r>
        <w:rPr>
          <w:color w:val="CCCCCC"/>
          <w:sz w:val="16"/>
        </w:rPr>
        <w:t>────────────────────────────────────────────────────────────</w:t>
      </w:r>
    </w:p>
    <w:p>
      <w:pPr>
        <w:pStyle w:val="Heading3"/>
      </w:pPr>
      <w:r>
        <w:t>Part 1: Foundational Assessment Framework</w:t>
      </w:r>
    </w:p>
    <w:p>
      <w:pPr>
        <w:pStyle w:val="Heading4"/>
      </w:pPr>
      <w:r>
        <w:t>Evidence-Centered Design (ECD)</w:t>
      </w:r>
    </w:p>
    <w:p>
      <w:r>
        <w:t>Every game environment EdGame builds should be grounded in Evidence-Centered Design, the gold-standard framework for linking observable gameplay behaviors to claims about student competencies. ECD consists of four interconnected models:[^6][^7][^10]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spacing w:after="40" w:before="40"/>
            </w:pPr>
            <w:r>
              <w:rPr>
                <w:b/>
                <w:color w:val="FFFFFF"/>
                <w:sz w:val="20"/>
              </w:rPr>
            </w:r>
            <w:r>
              <w:rPr>
                <w:b/>
                <w:color w:val="FFFFFF"/>
                <w:sz w:val="20"/>
              </w:rPr>
              <w:t>ECD Model</w:t>
            </w:r>
          </w:p>
        </w:tc>
        <w:tc>
          <w:tcPr>
            <w:tcW w:type="dxa" w:w="3120"/>
            <w:shd w:fill="1B3A5C"/>
          </w:tcPr>
          <w:p>
            <w:pPr>
              <w:spacing w:after="40" w:before="40"/>
            </w:pPr>
            <w:r>
              <w:rPr>
                <w:b/>
                <w:color w:val="FFFFFF"/>
                <w:sz w:val="20"/>
              </w:rPr>
            </w:r>
            <w:r>
              <w:rPr>
                <w:b/>
                <w:color w:val="FFFFFF"/>
                <w:sz w:val="20"/>
              </w:rPr>
              <w:t>Purpose</w:t>
            </w:r>
          </w:p>
        </w:tc>
        <w:tc>
          <w:tcPr>
            <w:tcW w:type="dxa" w:w="3120"/>
            <w:shd w:fill="1B3A5C"/>
          </w:tcPr>
          <w:p>
            <w:pPr>
              <w:spacing w:after="40" w:before="40"/>
            </w:pPr>
            <w:r>
              <w:rPr>
                <w:b/>
                <w:color w:val="FFFFFF"/>
                <w:sz w:val="20"/>
              </w:rPr>
            </w:r>
            <w:r>
              <w:rPr>
                <w:b/>
                <w:color w:val="FFFFFF"/>
                <w:sz w:val="20"/>
              </w:rPr>
              <w:t>EdGame Application</w:t>
            </w:r>
          </w:p>
        </w:tc>
      </w:tr>
      <w:tr>
        <w:tc>
          <w:tcPr>
            <w:tcW w:type="dxa" w:w="3120"/>
          </w:tcPr>
          <w:p>
            <w:pPr>
              <w:spacing w:after="40" w:before="40"/>
            </w:pPr>
            <w:r>
              <w:rPr>
                <w:sz w:val="20"/>
              </w:rPr>
            </w:r>
            <w:r>
              <w:rPr>
                <w:b/>
                <w:sz w:val="20"/>
              </w:rPr>
              <w:t>Competency Model</w:t>
            </w:r>
          </w:p>
        </w:tc>
        <w:tc>
          <w:tcPr>
            <w:tcW w:type="dxa" w:w="3120"/>
          </w:tcPr>
          <w:p>
            <w:pPr>
              <w:spacing w:after="40" w:before="40"/>
            </w:pPr>
            <w:r>
              <w:rPr>
                <w:sz w:val="20"/>
              </w:rPr>
            </w:r>
            <w:r>
              <w:rPr>
                <w:sz w:val="20"/>
              </w:rPr>
              <w:t>Defines what to assess (knowledge, skills, attributes)</w:t>
            </w:r>
          </w:p>
        </w:tc>
        <w:tc>
          <w:tcPr>
            <w:tcW w:type="dxa" w:w="3120"/>
          </w:tcPr>
          <w:p>
            <w:pPr>
              <w:spacing w:after="40" w:before="40"/>
            </w:pPr>
            <w:r>
              <w:rPr>
                <w:sz w:val="20"/>
              </w:rPr>
            </w:r>
            <w:r>
              <w:rPr>
                <w:sz w:val="20"/>
              </w:rPr>
              <w:t>Map each game scenario to specific curriculum standards and 21st-century skills</w:t>
            </w:r>
          </w:p>
        </w:tc>
      </w:tr>
      <w:tr>
        <w:tc>
          <w:tcPr>
            <w:tcW w:type="dxa" w:w="3120"/>
            <w:shd w:fill="F2F6FA"/>
          </w:tcPr>
          <w:p>
            <w:pPr>
              <w:spacing w:after="40" w:before="40"/>
            </w:pPr>
            <w:r>
              <w:rPr>
                <w:sz w:val="20"/>
              </w:rPr>
            </w:r>
            <w:r>
              <w:rPr>
                <w:b/>
                <w:sz w:val="20"/>
              </w:rPr>
              <w:t>Evidence Model</w:t>
            </w:r>
          </w:p>
        </w:tc>
        <w:tc>
          <w:tcPr>
            <w:tcW w:type="dxa" w:w="3120"/>
            <w:shd w:fill="F2F6FA"/>
          </w:tcPr>
          <w:p>
            <w:pPr>
              <w:spacing w:after="40" w:before="40"/>
            </w:pPr>
            <w:r>
              <w:rPr>
                <w:sz w:val="20"/>
              </w:rPr>
            </w:r>
            <w:r>
              <w:rPr>
                <w:sz w:val="20"/>
              </w:rPr>
              <w:t>Specifies observable behaviors that reveal competencies</w:t>
            </w:r>
          </w:p>
        </w:tc>
        <w:tc>
          <w:tcPr>
            <w:tcW w:type="dxa" w:w="3120"/>
            <w:shd w:fill="F2F6FA"/>
          </w:tcPr>
          <w:p>
            <w:pPr>
              <w:spacing w:after="40" w:before="40"/>
            </w:pPr>
            <w:r>
              <w:rPr>
                <w:sz w:val="20"/>
              </w:rPr>
            </w:r>
            <w:r>
              <w:rPr>
                <w:sz w:val="20"/>
              </w:rPr>
              <w:t>Define scoring rubrics for in-game actions (e.g., correct equipment selection in a virtual lab)</w:t>
            </w:r>
          </w:p>
        </w:tc>
      </w:tr>
      <w:tr>
        <w:tc>
          <w:tcPr>
            <w:tcW w:type="dxa" w:w="3120"/>
          </w:tcPr>
          <w:p>
            <w:pPr>
              <w:spacing w:after="40" w:before="40"/>
            </w:pPr>
            <w:r>
              <w:rPr>
                <w:sz w:val="20"/>
              </w:rPr>
            </w:r>
            <w:r>
              <w:rPr>
                <w:b/>
                <w:sz w:val="20"/>
              </w:rPr>
              <w:t>Task Model</w:t>
            </w:r>
          </w:p>
        </w:tc>
        <w:tc>
          <w:tcPr>
            <w:tcW w:type="dxa" w:w="3120"/>
          </w:tcPr>
          <w:p>
            <w:pPr>
              <w:spacing w:after="40" w:before="40"/>
            </w:pPr>
            <w:r>
              <w:rPr>
                <w:sz w:val="20"/>
              </w:rPr>
            </w:r>
            <w:r>
              <w:rPr>
                <w:sz w:val="20"/>
              </w:rPr>
              <w:t>Describes game tasks that elicit target evidence</w:t>
            </w:r>
          </w:p>
        </w:tc>
        <w:tc>
          <w:tcPr>
            <w:tcW w:type="dxa" w:w="3120"/>
          </w:tcPr>
          <w:p>
            <w:pPr>
              <w:spacing w:after="40" w:before="40"/>
            </w:pPr>
            <w:r>
              <w:rPr>
                <w:sz w:val="20"/>
              </w:rPr>
            </w:r>
            <w:r>
              <w:rPr>
                <w:sz w:val="20"/>
              </w:rPr>
              <w:t>Design game levels/challenges calibrated to specific difficulty and skill targets</w:t>
            </w:r>
          </w:p>
        </w:tc>
      </w:tr>
      <w:tr>
        <w:tc>
          <w:tcPr>
            <w:tcW w:type="dxa" w:w="3120"/>
            <w:shd w:fill="F2F6FA"/>
          </w:tcPr>
          <w:p>
            <w:pPr>
              <w:spacing w:after="40" w:before="40"/>
            </w:pPr>
            <w:r>
              <w:rPr>
                <w:sz w:val="20"/>
              </w:rPr>
            </w:r>
            <w:r>
              <w:rPr>
                <w:b/>
                <w:sz w:val="20"/>
              </w:rPr>
              <w:t>Assembly Model</w:t>
            </w:r>
          </w:p>
        </w:tc>
        <w:tc>
          <w:tcPr>
            <w:tcW w:type="dxa" w:w="3120"/>
            <w:shd w:fill="F2F6FA"/>
          </w:tcPr>
          <w:p>
            <w:pPr>
              <w:spacing w:after="40" w:before="40"/>
            </w:pPr>
            <w:r>
              <w:rPr>
                <w:sz w:val="20"/>
              </w:rPr>
            </w:r>
            <w:r>
              <w:rPr>
                <w:sz w:val="20"/>
              </w:rPr>
              <w:t>Sequences tasks for sufficient evidence collection</w:t>
            </w:r>
          </w:p>
        </w:tc>
        <w:tc>
          <w:tcPr>
            <w:tcW w:type="dxa" w:w="3120"/>
            <w:shd w:fill="F2F6FA"/>
          </w:tcPr>
          <w:p>
            <w:pPr>
              <w:spacing w:after="40" w:before="40"/>
            </w:pPr>
            <w:r>
              <w:rPr>
                <w:sz w:val="20"/>
              </w:rPr>
            </w:r>
            <w:r>
              <w:rPr>
                <w:sz w:val="20"/>
              </w:rPr>
              <w:t>Arrange game levels adaptively based on accumulating competency estimates</w:t>
            </w:r>
          </w:p>
        </w:tc>
      </w:tr>
    </w:tbl>
    <w:p/>
    <w:p>
      <w:r>
        <w:t>The competency model should be developed in collaboration with subject-matter experts and curriculum designers to ensure alignment with standards like Common Core, NGSS, or TEKS. The evidence model then maps every trackable in-game action to one or more competency variables through explicit evidence rules. This ensures that every data point collected has a clear pedagogical purpose—avoiding the trap of collecting data without a plan for interpreting it.[^11][^12][^13][^10]</w:t>
      </w:r>
    </w:p>
    <w:p>
      <w:pPr>
        <w:pStyle w:val="Heading4"/>
      </w:pPr>
      <w:r>
        <w:t>Stealth Assessment: Assessment Without Disruption</w:t>
      </w:r>
    </w:p>
    <w:p>
      <w:r>
        <w:t>Stealth assessment, pioneered by Valerie Shute at Florida State University, embeds formative assessments seamlessly into gameplay so that assessment and learning become indistinguishable. Students produce rich sequences of actions while performing complex tasks, drawing on the very competencies being assessed—collaboration, critical thinking, problem solving, persistence—without the anxiety or behavioral distortion of traditional testing.[^2][^14][^13][^10]</w:t>
      </w:r>
    </w:p>
    <w:p>
      <w:r>
        <w:t>For EdGame, stealth assessment means the game continuously and silently collects evidence about student knowledge and skills, updates a probabilistic student model in real time, and uses those estimates to adapt difficulty, provide targeted scaffolding, and generate teacher-facing analytics. Evidence accumulation typically uses Bayesian Networks, where each student action updates the probability of mastery across competency variables. The proficiency estimates can range from 0 to 1, with thresholds (e.g., below 0.4 triggers support, 0.4–0.8 is acceptable, above 0.8 indicates mastery) guiding adaptive decisions.[^15][^1]</w:t>
      </w:r>
    </w:p>
    <w:p>
      <w:pPr>
        <w:spacing w:before="120" w:after="120"/>
      </w:pPr>
      <w:r>
        <w:rPr>
          <w:color w:val="CCCCCC"/>
          <w:sz w:val="16"/>
        </w:rPr>
        <w:t>────────────────────────────────────────────────────────────</w:t>
      </w:r>
    </w:p>
    <w:p>
      <w:pPr>
        <w:pStyle w:val="Heading3"/>
      </w:pPr>
      <w:r>
        <w:t>Part 2: Comprehensive Metrics Taxonomy</w:t>
      </w:r>
    </w:p>
    <w:p>
      <w:r>
        <w:t>The following taxonomy organizes every metric EdGame should track into six analytical dimensions. Each dimension captures a different facet of student capability.</w:t>
      </w:r>
    </w:p>
    <w:p>
      <w:pPr>
        <w:pStyle w:val="Heading4"/>
      </w:pPr>
      <w:r>
        <w:t>Dimension 1: Cognitive Knowledge Metrics</w:t>
      </w:r>
    </w:p>
    <w:p>
      <w:r>
        <w:t>These metrics directly assess subject-matter understanding—what traditional assessments try to measure, but with far richer granularity.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Correctness rate</w:t>
            </w:r>
          </w:p>
        </w:tc>
        <w:tc>
          <w:tcPr>
            <w:tcW w:type="dxa" w:w="2340"/>
          </w:tcPr>
          <w:p>
            <w:pPr>
              <w:spacing w:after="40" w:before="40"/>
            </w:pPr>
            <w:r>
              <w:rPr>
                <w:sz w:val="20"/>
              </w:rPr>
            </w:r>
            <w:r>
              <w:rPr>
                <w:sz w:val="20"/>
              </w:rPr>
              <w:t>Percentage of in-game challenges answered/completed correctly</w:t>
            </w:r>
          </w:p>
        </w:tc>
        <w:tc>
          <w:tcPr>
            <w:tcW w:type="dxa" w:w="2340"/>
          </w:tcPr>
          <w:p>
            <w:pPr>
              <w:spacing w:after="40" w:before="40"/>
            </w:pPr>
            <w:r>
              <w:rPr>
                <w:sz w:val="20"/>
              </w:rPr>
            </w:r>
            <w:r>
              <w:rPr>
                <w:sz w:val="20"/>
              </w:rPr>
              <w:t>Core indicator of content mastery</w:t>
            </w:r>
          </w:p>
        </w:tc>
        <w:tc>
          <w:tcPr>
            <w:tcW w:type="dxa" w:w="2340"/>
          </w:tcPr>
          <w:p>
            <w:pPr>
              <w:spacing w:after="40" w:before="40"/>
            </w:pPr>
            <w:r>
              <w:rPr>
                <w:sz w:val="20"/>
              </w:rPr>
            </w:r>
            <w:r>
              <w:rPr>
                <w:sz w:val="20"/>
              </w:rPr>
              <w:t>Identify which concepts students have and haven't mastered</w:t>
            </w:r>
          </w:p>
        </w:tc>
      </w:tr>
      <w:tr>
        <w:tc>
          <w:tcPr>
            <w:tcW w:type="dxa" w:w="2340"/>
            <w:shd w:fill="F2F6FA"/>
          </w:tcPr>
          <w:p>
            <w:pPr>
              <w:spacing w:after="40" w:before="40"/>
            </w:pPr>
            <w:r>
              <w:rPr>
                <w:sz w:val="20"/>
              </w:rPr>
            </w:r>
            <w:r>
              <w:rPr>
                <w:b/>
                <w:sz w:val="20"/>
              </w:rPr>
              <w:t>Response time</w:t>
            </w:r>
          </w:p>
        </w:tc>
        <w:tc>
          <w:tcPr>
            <w:tcW w:type="dxa" w:w="2340"/>
            <w:shd w:fill="F2F6FA"/>
          </w:tcPr>
          <w:p>
            <w:pPr>
              <w:spacing w:after="40" w:before="40"/>
            </w:pPr>
            <w:r>
              <w:rPr>
                <w:sz w:val="20"/>
              </w:rPr>
            </w:r>
            <w:r>
              <w:rPr>
                <w:sz w:val="20"/>
              </w:rPr>
              <w:t>Time between question presentation and answer submission</w:t>
            </w:r>
          </w:p>
        </w:tc>
        <w:tc>
          <w:tcPr>
            <w:tcW w:type="dxa" w:w="2340"/>
            <w:shd w:fill="F2F6FA"/>
          </w:tcPr>
          <w:p>
            <w:pPr>
              <w:spacing w:after="40" w:before="40"/>
            </w:pPr>
            <w:r>
              <w:rPr>
                <w:sz w:val="20"/>
              </w:rPr>
            </w:r>
            <w:r>
              <w:rPr>
                <w:sz w:val="20"/>
              </w:rPr>
              <w:t>Indicates confidence and fluency; faster correct responses suggest stronger mastery[^16]</w:t>
            </w:r>
          </w:p>
        </w:tc>
        <w:tc>
          <w:tcPr>
            <w:tcW w:type="dxa" w:w="2340"/>
            <w:shd w:fill="F2F6FA"/>
          </w:tcPr>
          <w:p>
            <w:pPr>
              <w:spacing w:after="40" w:before="40"/>
            </w:pPr>
            <w:r>
              <w:rPr>
                <w:sz w:val="20"/>
              </w:rPr>
            </w:r>
            <w:r>
              <w:rPr>
                <w:sz w:val="20"/>
              </w:rPr>
              <w:t>Distinguish between students who know material fluently vs. those who struggle to recall</w:t>
            </w:r>
          </w:p>
        </w:tc>
      </w:tr>
      <w:tr>
        <w:tc>
          <w:tcPr>
            <w:tcW w:type="dxa" w:w="2340"/>
          </w:tcPr>
          <w:p>
            <w:pPr>
              <w:spacing w:after="40" w:before="40"/>
            </w:pPr>
            <w:r>
              <w:rPr>
                <w:sz w:val="20"/>
              </w:rPr>
            </w:r>
            <w:r>
              <w:rPr>
                <w:b/>
                <w:sz w:val="20"/>
              </w:rPr>
              <w:t>Speed-accuracy profile</w:t>
            </w:r>
          </w:p>
        </w:tc>
        <w:tc>
          <w:tcPr>
            <w:tcW w:type="dxa" w:w="2340"/>
          </w:tcPr>
          <w:p>
            <w:pPr>
              <w:spacing w:after="40" w:before="40"/>
            </w:pPr>
            <w:r>
              <w:rPr>
                <w:sz w:val="20"/>
              </w:rPr>
            </w:r>
            <w:r>
              <w:rPr>
                <w:sz w:val="20"/>
              </w:rPr>
              <w:t>Joint analysis of response time and correctness</w:t>
            </w:r>
          </w:p>
        </w:tc>
        <w:tc>
          <w:tcPr>
            <w:tcW w:type="dxa" w:w="2340"/>
          </w:tcPr>
          <w:p>
            <w:pPr>
              <w:spacing w:after="40" w:before="40"/>
            </w:pPr>
            <w:r>
              <w:rPr>
                <w:sz w:val="20"/>
              </w:rPr>
            </w:r>
            <w:r>
              <w:rPr>
                <w:sz w:val="20"/>
              </w:rPr>
              <w:t>Reveals guessing (fast + wrong), deliberate problem-solving (slow + correct), or confident mastery (fast + correct)[^16][^17]</w:t>
            </w:r>
          </w:p>
        </w:tc>
        <w:tc>
          <w:tcPr>
            <w:tcW w:type="dxa" w:w="2340"/>
          </w:tcPr>
          <w:p>
            <w:pPr>
              <w:spacing w:after="40" w:before="40"/>
            </w:pPr>
            <w:r>
              <w:rPr>
                <w:sz w:val="20"/>
              </w:rPr>
            </w:r>
            <w:r>
              <w:rPr>
                <w:sz w:val="20"/>
              </w:rPr>
              <w:t>Flag students who guess randomly vs. those genuinely attempting</w:t>
            </w:r>
          </w:p>
        </w:tc>
      </w:tr>
      <w:tr>
        <w:tc>
          <w:tcPr>
            <w:tcW w:type="dxa" w:w="2340"/>
            <w:shd w:fill="F2F6FA"/>
          </w:tcPr>
          <w:p>
            <w:pPr>
              <w:spacing w:after="40" w:before="40"/>
            </w:pPr>
            <w:r>
              <w:rPr>
                <w:sz w:val="20"/>
              </w:rPr>
            </w:r>
            <w:r>
              <w:rPr>
                <w:b/>
                <w:sz w:val="20"/>
              </w:rPr>
              <w:t>Error type classification</w:t>
            </w:r>
          </w:p>
        </w:tc>
        <w:tc>
          <w:tcPr>
            <w:tcW w:type="dxa" w:w="2340"/>
            <w:shd w:fill="F2F6FA"/>
          </w:tcPr>
          <w:p>
            <w:pPr>
              <w:spacing w:after="40" w:before="40"/>
            </w:pPr>
            <w:r>
              <w:rPr>
                <w:sz w:val="20"/>
              </w:rPr>
            </w:r>
            <w:r>
              <w:rPr>
                <w:sz w:val="20"/>
              </w:rPr>
              <w:t>Categorization of wrong answers by misconception type</w:t>
            </w:r>
          </w:p>
        </w:tc>
        <w:tc>
          <w:tcPr>
            <w:tcW w:type="dxa" w:w="2340"/>
            <w:shd w:fill="F2F6FA"/>
          </w:tcPr>
          <w:p>
            <w:pPr>
              <w:spacing w:after="40" w:before="40"/>
            </w:pPr>
            <w:r>
              <w:rPr>
                <w:sz w:val="20"/>
              </w:rPr>
            </w:r>
            <w:r>
              <w:rPr>
                <w:sz w:val="20"/>
              </w:rPr>
              <w:t xml:space="preserve">Reveals </w:t>
            </w:r>
            <w:r>
              <w:rPr>
                <w:i/>
                <w:sz w:val="20"/>
              </w:rPr>
              <w:t>why</w:t>
            </w:r>
            <w:r>
              <w:rPr>
                <w:sz w:val="20"/>
              </w:rPr>
              <w:t xml:space="preserve"> students get answers wrong—not just </w:t>
            </w:r>
            <w:r>
              <w:rPr>
                <w:i/>
                <w:sz w:val="20"/>
              </w:rPr>
              <w:t>that</w:t>
            </w:r>
            <w:r>
              <w:rPr>
                <w:sz w:val="20"/>
              </w:rPr>
              <w:t xml:space="preserve"> they did[^18]</w:t>
            </w:r>
          </w:p>
        </w:tc>
        <w:tc>
          <w:tcPr>
            <w:tcW w:type="dxa" w:w="2340"/>
            <w:shd w:fill="F2F6FA"/>
          </w:tcPr>
          <w:p>
            <w:pPr>
              <w:spacing w:after="40" w:before="40"/>
            </w:pPr>
            <w:r>
              <w:rPr>
                <w:sz w:val="20"/>
              </w:rPr>
            </w:r>
            <w:r>
              <w:rPr>
                <w:sz w:val="20"/>
              </w:rPr>
              <w:t>Reteach specific misconceptions rather than repeating entire units</w:t>
            </w:r>
          </w:p>
        </w:tc>
      </w:tr>
      <w:tr>
        <w:tc>
          <w:tcPr>
            <w:tcW w:type="dxa" w:w="2340"/>
          </w:tcPr>
          <w:p>
            <w:pPr>
              <w:spacing w:after="40" w:before="40"/>
            </w:pPr>
            <w:r>
              <w:rPr>
                <w:sz w:val="20"/>
              </w:rPr>
            </w:r>
            <w:r>
              <w:rPr>
                <w:b/>
                <w:sz w:val="20"/>
              </w:rPr>
              <w:t>Hint/help usage</w:t>
            </w:r>
          </w:p>
        </w:tc>
        <w:tc>
          <w:tcPr>
            <w:tcW w:type="dxa" w:w="2340"/>
          </w:tcPr>
          <w:p>
            <w:pPr>
              <w:spacing w:after="40" w:before="40"/>
            </w:pPr>
            <w:r>
              <w:rPr>
                <w:sz w:val="20"/>
              </w:rPr>
            </w:r>
            <w:r>
              <w:rPr>
                <w:sz w:val="20"/>
              </w:rPr>
              <w:t>Frequency and timing of accessing in-game help resources</w:t>
            </w:r>
          </w:p>
        </w:tc>
        <w:tc>
          <w:tcPr>
            <w:tcW w:type="dxa" w:w="2340"/>
          </w:tcPr>
          <w:p>
            <w:pPr>
              <w:spacing w:after="40" w:before="40"/>
            </w:pPr>
            <w:r>
              <w:rPr>
                <w:sz w:val="20"/>
              </w:rPr>
            </w:r>
            <w:r>
              <w:rPr>
                <w:sz w:val="20"/>
              </w:rPr>
              <w:t>Overuse may indicate gaming the system; strategic use indicates self-regulated learning[^19]</w:t>
            </w:r>
          </w:p>
        </w:tc>
        <w:tc>
          <w:tcPr>
            <w:tcW w:type="dxa" w:w="2340"/>
          </w:tcPr>
          <w:p>
            <w:pPr>
              <w:spacing w:after="40" w:before="40"/>
            </w:pPr>
            <w:r>
              <w:rPr>
                <w:sz w:val="20"/>
              </w:rPr>
            </w:r>
            <w:r>
              <w:rPr>
                <w:sz w:val="20"/>
              </w:rPr>
              <w:t>Identify students who are struggling silently (never use help) vs. those gaming hints</w:t>
            </w:r>
          </w:p>
        </w:tc>
      </w:tr>
      <w:tr>
        <w:tc>
          <w:tcPr>
            <w:tcW w:type="dxa" w:w="2340"/>
            <w:shd w:fill="F2F6FA"/>
          </w:tcPr>
          <w:p>
            <w:pPr>
              <w:spacing w:after="40" w:before="40"/>
            </w:pPr>
            <w:r>
              <w:rPr>
                <w:sz w:val="20"/>
              </w:rPr>
            </w:r>
            <w:r>
              <w:rPr>
                <w:b/>
                <w:sz w:val="20"/>
              </w:rPr>
              <w:t>Mastery probability (BKT)</w:t>
            </w:r>
          </w:p>
        </w:tc>
        <w:tc>
          <w:tcPr>
            <w:tcW w:type="dxa" w:w="2340"/>
            <w:shd w:fill="F2F6FA"/>
          </w:tcPr>
          <w:p>
            <w:pPr>
              <w:spacing w:after="40" w:before="40"/>
            </w:pPr>
            <w:r>
              <w:rPr>
                <w:sz w:val="20"/>
              </w:rPr>
            </w:r>
            <w:r>
              <w:rPr>
                <w:sz w:val="20"/>
              </w:rPr>
              <w:t>Bayesian Knowledge Tracing estimate of skill mastery over time</w:t>
            </w:r>
          </w:p>
        </w:tc>
        <w:tc>
          <w:tcPr>
            <w:tcW w:type="dxa" w:w="2340"/>
            <w:shd w:fill="F2F6FA"/>
          </w:tcPr>
          <w:p>
            <w:pPr>
              <w:spacing w:after="40" w:before="40"/>
            </w:pPr>
            <w:r>
              <w:rPr>
                <w:sz w:val="20"/>
              </w:rPr>
            </w:r>
            <w:r>
              <w:rPr>
                <w:sz w:val="20"/>
              </w:rPr>
              <w:t>Dynamically tracks knowledge state as students interact with problems[^8][^9]</w:t>
            </w:r>
          </w:p>
        </w:tc>
        <w:tc>
          <w:tcPr>
            <w:tcW w:type="dxa" w:w="2340"/>
            <w:shd w:fill="F2F6FA"/>
          </w:tcPr>
          <w:p>
            <w:pPr>
              <w:spacing w:after="40" w:before="40"/>
            </w:pPr>
            <w:r>
              <w:rPr>
                <w:sz w:val="20"/>
              </w:rPr>
            </w:r>
            <w:r>
              <w:rPr>
                <w:sz w:val="20"/>
              </w:rPr>
              <w:t>See real-time mastery trajectories for each student across knowledge components</w:t>
            </w:r>
          </w:p>
        </w:tc>
      </w:tr>
      <w:tr>
        <w:tc>
          <w:tcPr>
            <w:tcW w:type="dxa" w:w="2340"/>
          </w:tcPr>
          <w:p>
            <w:pPr>
              <w:spacing w:after="40" w:before="40"/>
            </w:pPr>
            <w:r>
              <w:rPr>
                <w:sz w:val="20"/>
              </w:rPr>
            </w:r>
            <w:r>
              <w:rPr>
                <w:b/>
                <w:sz w:val="20"/>
              </w:rPr>
              <w:t>Calculation accuracy</w:t>
            </w:r>
          </w:p>
        </w:tc>
        <w:tc>
          <w:tcPr>
            <w:tcW w:type="dxa" w:w="2340"/>
          </w:tcPr>
          <w:p>
            <w:pPr>
              <w:spacing w:after="40" w:before="40"/>
            </w:pPr>
            <w:r>
              <w:rPr>
                <w:sz w:val="20"/>
              </w:rPr>
            </w:r>
            <w:r>
              <w:rPr>
                <w:sz w:val="20"/>
              </w:rPr>
              <w:t>For math scenarios: precision of numerical answers, partial credit for process</w:t>
            </w:r>
          </w:p>
        </w:tc>
        <w:tc>
          <w:tcPr>
            <w:tcW w:type="dxa" w:w="2340"/>
          </w:tcPr>
          <w:p>
            <w:pPr>
              <w:spacing w:after="40" w:before="40"/>
            </w:pPr>
            <w:r>
              <w:rPr>
                <w:sz w:val="20"/>
              </w:rPr>
            </w:r>
            <w:r>
              <w:rPr>
                <w:sz w:val="20"/>
              </w:rPr>
              <w:t>Captures process quality beyond binary correct/incorrect</w:t>
            </w:r>
          </w:p>
        </w:tc>
        <w:tc>
          <w:tcPr>
            <w:tcW w:type="dxa" w:w="2340"/>
          </w:tcPr>
          <w:p>
            <w:pPr>
              <w:spacing w:after="40" w:before="40"/>
            </w:pPr>
            <w:r>
              <w:rPr>
                <w:sz w:val="20"/>
              </w:rPr>
            </w:r>
            <w:r>
              <w:rPr>
                <w:sz w:val="20"/>
              </w:rPr>
              <w:t>Diagnose whether errors are conceptual vs. computational</w:t>
            </w:r>
          </w:p>
        </w:tc>
      </w:tr>
      <w:tr>
        <w:tc>
          <w:tcPr>
            <w:tcW w:type="dxa" w:w="2340"/>
            <w:shd w:fill="F2F6FA"/>
          </w:tcPr>
          <w:p>
            <w:pPr>
              <w:spacing w:after="40" w:before="40"/>
            </w:pPr>
            <w:r>
              <w:rPr>
                <w:sz w:val="20"/>
              </w:rPr>
            </w:r>
            <w:r>
              <w:rPr>
                <w:b/>
                <w:sz w:val="20"/>
              </w:rPr>
              <w:t>Speech/language correctness</w:t>
            </w:r>
          </w:p>
        </w:tc>
        <w:tc>
          <w:tcPr>
            <w:tcW w:type="dxa" w:w="2340"/>
            <w:shd w:fill="F2F6FA"/>
          </w:tcPr>
          <w:p>
            <w:pPr>
              <w:spacing w:after="40" w:before="40"/>
            </w:pPr>
            <w:r>
              <w:rPr>
                <w:sz w:val="20"/>
              </w:rPr>
            </w:r>
            <w:r>
              <w:rPr>
                <w:sz w:val="20"/>
              </w:rPr>
              <w:t>For language courses: grammar, vocabulary, pronunciation accuracy</w:t>
            </w:r>
          </w:p>
        </w:tc>
        <w:tc>
          <w:tcPr>
            <w:tcW w:type="dxa" w:w="2340"/>
            <w:shd w:fill="F2F6FA"/>
          </w:tcPr>
          <w:p>
            <w:pPr>
              <w:spacing w:after="40" w:before="40"/>
            </w:pPr>
            <w:r>
              <w:rPr>
                <w:sz w:val="20"/>
              </w:rPr>
            </w:r>
            <w:r>
              <w:rPr>
                <w:sz w:val="20"/>
              </w:rPr>
              <w:t>Measures expressive language skills in authentic contexts</w:t>
            </w:r>
          </w:p>
        </w:tc>
        <w:tc>
          <w:tcPr>
            <w:tcW w:type="dxa" w:w="2340"/>
            <w:shd w:fill="F2F6FA"/>
          </w:tcPr>
          <w:p>
            <w:pPr>
              <w:spacing w:after="40" w:before="40"/>
            </w:pPr>
            <w:r>
              <w:rPr>
                <w:sz w:val="20"/>
              </w:rPr>
            </w:r>
            <w:r>
              <w:rPr>
                <w:sz w:val="20"/>
              </w:rPr>
              <w:t>Target specific language areas (e.g., verb conjugation, pronunciation)</w:t>
            </w:r>
          </w:p>
        </w:tc>
      </w:tr>
    </w:tbl>
    <w:p/>
    <w:p>
      <w:r>
        <w:rPr>
          <w:b/>
        </w:rPr>
        <w:t>Design implication</w:t>
      </w:r>
      <w:r>
        <w:t>: Game challenges must be mapped to specific knowledge components (KCs) so that BKT can track mastery per concept. Each KC should have 10–15 associated challenges to ensure reliable estimation.[^20][^21]</w:t>
      </w:r>
    </w:p>
    <w:p>
      <w:pPr>
        <w:pStyle w:val="Heading4"/>
      </w:pPr>
      <w:r>
        <w:t>Dimension 2: Behavioral Engagement Metrics</w:t>
      </w:r>
    </w:p>
    <w:p>
      <w:r>
        <w:t>Engagement metrics capture whether and how deeply students interact with the learning environment. The four principles of GLA identify engagement—encompassing cognitive, behavioral, and affective components—as essential to learning.[^3]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Total play time</w:t>
            </w:r>
          </w:p>
        </w:tc>
        <w:tc>
          <w:tcPr>
            <w:tcW w:type="dxa" w:w="2340"/>
          </w:tcPr>
          <w:p>
            <w:pPr>
              <w:spacing w:after="40" w:before="40"/>
            </w:pPr>
            <w:r>
              <w:rPr>
                <w:sz w:val="20"/>
              </w:rPr>
            </w:r>
            <w:r>
              <w:rPr>
                <w:sz w:val="20"/>
              </w:rPr>
              <w:t>Cumulative time spent across all sessions</w:t>
            </w:r>
          </w:p>
        </w:tc>
        <w:tc>
          <w:tcPr>
            <w:tcW w:type="dxa" w:w="2340"/>
          </w:tcPr>
          <w:p>
            <w:pPr>
              <w:spacing w:after="40" w:before="40"/>
            </w:pPr>
            <w:r>
              <w:rPr>
                <w:sz w:val="20"/>
              </w:rPr>
            </w:r>
            <w:r>
              <w:rPr>
                <w:sz w:val="20"/>
              </w:rPr>
              <w:t>Basic measure of exposure and behavioral engagement</w:t>
            </w:r>
          </w:p>
        </w:tc>
        <w:tc>
          <w:tcPr>
            <w:tcW w:type="dxa" w:w="2340"/>
          </w:tcPr>
          <w:p>
            <w:pPr>
              <w:spacing w:after="40" w:before="40"/>
            </w:pPr>
            <w:r>
              <w:rPr>
                <w:sz w:val="20"/>
              </w:rPr>
            </w:r>
            <w:r>
              <w:rPr>
                <w:sz w:val="20"/>
              </w:rPr>
              <w:t>Spot students who disengage early vs. those who invest time</w:t>
            </w:r>
          </w:p>
        </w:tc>
      </w:tr>
      <w:tr>
        <w:tc>
          <w:tcPr>
            <w:tcW w:type="dxa" w:w="2340"/>
            <w:shd w:fill="F2F6FA"/>
          </w:tcPr>
          <w:p>
            <w:pPr>
              <w:spacing w:after="40" w:before="40"/>
            </w:pPr>
            <w:r>
              <w:rPr>
                <w:sz w:val="20"/>
              </w:rPr>
            </w:r>
            <w:r>
              <w:rPr>
                <w:b/>
                <w:sz w:val="20"/>
              </w:rPr>
              <w:t>Session frequency</w:t>
            </w:r>
          </w:p>
        </w:tc>
        <w:tc>
          <w:tcPr>
            <w:tcW w:type="dxa" w:w="2340"/>
            <w:shd w:fill="F2F6FA"/>
          </w:tcPr>
          <w:p>
            <w:pPr>
              <w:spacing w:after="40" w:before="40"/>
            </w:pPr>
            <w:r>
              <w:rPr>
                <w:sz w:val="20"/>
              </w:rPr>
            </w:r>
            <w:r>
              <w:rPr>
                <w:sz w:val="20"/>
              </w:rPr>
              <w:t>Number of separate play sessions</w:t>
            </w:r>
          </w:p>
        </w:tc>
        <w:tc>
          <w:tcPr>
            <w:tcW w:type="dxa" w:w="2340"/>
            <w:shd w:fill="F2F6FA"/>
          </w:tcPr>
          <w:p>
            <w:pPr>
              <w:spacing w:after="40" w:before="40"/>
            </w:pPr>
            <w:r>
              <w:rPr>
                <w:sz w:val="20"/>
              </w:rPr>
            </w:r>
            <w:r>
              <w:rPr>
                <w:sz w:val="20"/>
              </w:rPr>
              <w:t>Indicates habit formation and sustained interest</w:t>
            </w:r>
          </w:p>
        </w:tc>
        <w:tc>
          <w:tcPr>
            <w:tcW w:type="dxa" w:w="2340"/>
            <w:shd w:fill="F2F6FA"/>
          </w:tcPr>
          <w:p>
            <w:pPr>
              <w:spacing w:after="40" w:before="40"/>
            </w:pPr>
            <w:r>
              <w:rPr>
                <w:sz w:val="20"/>
              </w:rPr>
            </w:r>
            <w:r>
              <w:rPr>
                <w:sz w:val="20"/>
              </w:rPr>
              <w:t>Track whether homework/practice is being completed regularly</w:t>
            </w:r>
          </w:p>
        </w:tc>
      </w:tr>
      <w:tr>
        <w:tc>
          <w:tcPr>
            <w:tcW w:type="dxa" w:w="2340"/>
          </w:tcPr>
          <w:p>
            <w:pPr>
              <w:spacing w:after="40" w:before="40"/>
            </w:pPr>
            <w:r>
              <w:rPr>
                <w:sz w:val="20"/>
              </w:rPr>
            </w:r>
            <w:r>
              <w:rPr>
                <w:b/>
                <w:sz w:val="20"/>
              </w:rPr>
              <w:t>Session duration</w:t>
            </w:r>
          </w:p>
        </w:tc>
        <w:tc>
          <w:tcPr>
            <w:tcW w:type="dxa" w:w="2340"/>
          </w:tcPr>
          <w:p>
            <w:pPr>
              <w:spacing w:after="40" w:before="40"/>
            </w:pPr>
            <w:r>
              <w:rPr>
                <w:sz w:val="20"/>
              </w:rPr>
            </w:r>
            <w:r>
              <w:rPr>
                <w:sz w:val="20"/>
              </w:rPr>
              <w:t>Average length of each play session</w:t>
            </w:r>
          </w:p>
        </w:tc>
        <w:tc>
          <w:tcPr>
            <w:tcW w:type="dxa" w:w="2340"/>
          </w:tcPr>
          <w:p>
            <w:pPr>
              <w:spacing w:after="40" w:before="40"/>
            </w:pPr>
            <w:r>
              <w:rPr>
                <w:sz w:val="20"/>
              </w:rPr>
            </w:r>
            <w:r>
              <w:rPr>
                <w:sz w:val="20"/>
              </w:rPr>
              <w:t>Short sessions may indicate frustration or distraction</w:t>
            </w:r>
          </w:p>
        </w:tc>
        <w:tc>
          <w:tcPr>
            <w:tcW w:type="dxa" w:w="2340"/>
          </w:tcPr>
          <w:p>
            <w:pPr>
              <w:spacing w:after="40" w:before="40"/>
            </w:pPr>
            <w:r>
              <w:rPr>
                <w:sz w:val="20"/>
              </w:rPr>
            </w:r>
            <w:r>
              <w:rPr>
                <w:sz w:val="20"/>
              </w:rPr>
              <w:t>Correlate with performance to find optimal session length</w:t>
            </w:r>
          </w:p>
        </w:tc>
      </w:tr>
      <w:tr>
        <w:tc>
          <w:tcPr>
            <w:tcW w:type="dxa" w:w="2340"/>
            <w:shd w:fill="F2F6FA"/>
          </w:tcPr>
          <w:p>
            <w:pPr>
              <w:spacing w:after="40" w:before="40"/>
            </w:pPr>
            <w:r>
              <w:rPr>
                <w:sz w:val="20"/>
              </w:rPr>
            </w:r>
            <w:r>
              <w:rPr>
                <w:b/>
                <w:sz w:val="20"/>
              </w:rPr>
              <w:t>Voluntary replay rate</w:t>
            </w:r>
          </w:p>
        </w:tc>
        <w:tc>
          <w:tcPr>
            <w:tcW w:type="dxa" w:w="2340"/>
            <w:shd w:fill="F2F6FA"/>
          </w:tcPr>
          <w:p>
            <w:pPr>
              <w:spacing w:after="40" w:before="40"/>
            </w:pPr>
            <w:r>
              <w:rPr>
                <w:sz w:val="20"/>
              </w:rPr>
            </w:r>
            <w:r>
              <w:rPr>
                <w:sz w:val="20"/>
              </w:rPr>
              <w:t>How often students replay completed levels voluntarily</w:t>
            </w:r>
          </w:p>
        </w:tc>
        <w:tc>
          <w:tcPr>
            <w:tcW w:type="dxa" w:w="2340"/>
            <w:shd w:fill="F2F6FA"/>
          </w:tcPr>
          <w:p>
            <w:pPr>
              <w:spacing w:after="40" w:before="40"/>
            </w:pPr>
            <w:r>
              <w:rPr>
                <w:sz w:val="20"/>
              </w:rPr>
            </w:r>
            <w:r>
              <w:rPr>
                <w:sz w:val="20"/>
              </w:rPr>
              <w:t>Signals intrinsic motivation and desire to improve[^3]</w:t>
            </w:r>
          </w:p>
        </w:tc>
        <w:tc>
          <w:tcPr>
            <w:tcW w:type="dxa" w:w="2340"/>
            <w:shd w:fill="F2F6FA"/>
          </w:tcPr>
          <w:p>
            <w:pPr>
              <w:spacing w:after="40" w:before="40"/>
            </w:pPr>
            <w:r>
              <w:rPr>
                <w:sz w:val="20"/>
              </w:rPr>
            </w:r>
            <w:r>
              <w:rPr>
                <w:sz w:val="20"/>
              </w:rPr>
              <w:t>Identify highly motivated students who self-drill</w:t>
            </w:r>
          </w:p>
        </w:tc>
      </w:tr>
      <w:tr>
        <w:tc>
          <w:tcPr>
            <w:tcW w:type="dxa" w:w="2340"/>
          </w:tcPr>
          <w:p>
            <w:pPr>
              <w:spacing w:after="40" w:before="40"/>
            </w:pPr>
            <w:r>
              <w:rPr>
                <w:sz w:val="20"/>
              </w:rPr>
            </w:r>
            <w:r>
              <w:rPr>
                <w:b/>
                <w:sz w:val="20"/>
              </w:rPr>
              <w:t>Level progression rate</w:t>
            </w:r>
          </w:p>
        </w:tc>
        <w:tc>
          <w:tcPr>
            <w:tcW w:type="dxa" w:w="2340"/>
          </w:tcPr>
          <w:p>
            <w:pPr>
              <w:spacing w:after="40" w:before="40"/>
            </w:pPr>
            <w:r>
              <w:rPr>
                <w:sz w:val="20"/>
              </w:rPr>
            </w:r>
            <w:r>
              <w:rPr>
                <w:sz w:val="20"/>
              </w:rPr>
              <w:t>Speed of advancement through game content</w:t>
            </w:r>
          </w:p>
        </w:tc>
        <w:tc>
          <w:tcPr>
            <w:tcW w:type="dxa" w:w="2340"/>
          </w:tcPr>
          <w:p>
            <w:pPr>
              <w:spacing w:after="40" w:before="40"/>
            </w:pPr>
            <w:r>
              <w:rPr>
                <w:sz w:val="20"/>
              </w:rPr>
            </w:r>
            <w:r>
              <w:rPr>
                <w:sz w:val="20"/>
              </w:rPr>
              <w:t>Captures both skill and engagement; too fast may indicate rushing</w:t>
            </w:r>
          </w:p>
        </w:tc>
        <w:tc>
          <w:tcPr>
            <w:tcW w:type="dxa" w:w="2340"/>
          </w:tcPr>
          <w:p>
            <w:pPr>
              <w:spacing w:after="40" w:before="40"/>
            </w:pPr>
            <w:r>
              <w:rPr>
                <w:sz w:val="20"/>
              </w:rPr>
            </w:r>
            <w:r>
              <w:rPr>
                <w:sz w:val="20"/>
              </w:rPr>
              <w:t>Monitor pacing—flag students significantly behind or suspiciously ahead</w:t>
            </w:r>
          </w:p>
        </w:tc>
      </w:tr>
      <w:tr>
        <w:tc>
          <w:tcPr>
            <w:tcW w:type="dxa" w:w="2340"/>
            <w:shd w:fill="F2F6FA"/>
          </w:tcPr>
          <w:p>
            <w:pPr>
              <w:spacing w:after="40" w:before="40"/>
            </w:pPr>
            <w:r>
              <w:rPr>
                <w:sz w:val="20"/>
              </w:rPr>
            </w:r>
            <w:r>
              <w:rPr>
                <w:b/>
                <w:sz w:val="20"/>
              </w:rPr>
              <w:t>Completion rate</w:t>
            </w:r>
          </w:p>
        </w:tc>
        <w:tc>
          <w:tcPr>
            <w:tcW w:type="dxa" w:w="2340"/>
            <w:shd w:fill="F2F6FA"/>
          </w:tcPr>
          <w:p>
            <w:pPr>
              <w:spacing w:after="40" w:before="40"/>
            </w:pPr>
            <w:r>
              <w:rPr>
                <w:sz w:val="20"/>
              </w:rPr>
            </w:r>
            <w:r>
              <w:rPr>
                <w:sz w:val="20"/>
              </w:rPr>
              <w:t>Percentage of assigned game content completed</w:t>
            </w:r>
          </w:p>
        </w:tc>
        <w:tc>
          <w:tcPr>
            <w:tcW w:type="dxa" w:w="2340"/>
            <w:shd w:fill="F2F6FA"/>
          </w:tcPr>
          <w:p>
            <w:pPr>
              <w:spacing w:after="40" w:before="40"/>
            </w:pPr>
            <w:r>
              <w:rPr>
                <w:sz w:val="20"/>
              </w:rPr>
            </w:r>
            <w:r>
              <w:rPr>
                <w:sz w:val="20"/>
              </w:rPr>
              <w:t>Direct homework compliance metric</w:t>
            </w:r>
          </w:p>
        </w:tc>
        <w:tc>
          <w:tcPr>
            <w:tcW w:type="dxa" w:w="2340"/>
            <w:shd w:fill="F2F6FA"/>
          </w:tcPr>
          <w:p>
            <w:pPr>
              <w:spacing w:after="40" w:before="40"/>
            </w:pPr>
            <w:r>
              <w:rPr>
                <w:sz w:val="20"/>
              </w:rPr>
            </w:r>
            <w:r>
              <w:rPr>
                <w:sz w:val="20"/>
              </w:rPr>
              <w:t>Simple accountability measure for assigned practice</w:t>
            </w:r>
          </w:p>
        </w:tc>
      </w:tr>
      <w:tr>
        <w:tc>
          <w:tcPr>
            <w:tcW w:type="dxa" w:w="2340"/>
          </w:tcPr>
          <w:p>
            <w:pPr>
              <w:spacing w:after="40" w:before="40"/>
            </w:pPr>
            <w:r>
              <w:rPr>
                <w:sz w:val="20"/>
              </w:rPr>
            </w:r>
            <w:r>
              <w:rPr>
                <w:b/>
                <w:sz w:val="20"/>
              </w:rPr>
              <w:t>Idle time / AFK detection</w:t>
            </w:r>
          </w:p>
        </w:tc>
        <w:tc>
          <w:tcPr>
            <w:tcW w:type="dxa" w:w="2340"/>
          </w:tcPr>
          <w:p>
            <w:pPr>
              <w:spacing w:after="40" w:before="40"/>
            </w:pPr>
            <w:r>
              <w:rPr>
                <w:sz w:val="20"/>
              </w:rPr>
            </w:r>
            <w:r>
              <w:rPr>
                <w:sz w:val="20"/>
              </w:rPr>
              <w:t>Periods of no input during active sessions</w:t>
            </w:r>
          </w:p>
        </w:tc>
        <w:tc>
          <w:tcPr>
            <w:tcW w:type="dxa" w:w="2340"/>
          </w:tcPr>
          <w:p>
            <w:pPr>
              <w:spacing w:after="40" w:before="40"/>
            </w:pPr>
            <w:r>
              <w:rPr>
                <w:sz w:val="20"/>
              </w:rPr>
            </w:r>
            <w:r>
              <w:rPr>
                <w:sz w:val="20"/>
              </w:rPr>
              <w:t>Reveals disengagement, distraction, or off-task behavior</w:t>
            </w:r>
          </w:p>
        </w:tc>
        <w:tc>
          <w:tcPr>
            <w:tcW w:type="dxa" w:w="2340"/>
          </w:tcPr>
          <w:p>
            <w:pPr>
              <w:spacing w:after="40" w:before="40"/>
            </w:pPr>
            <w:r>
              <w:rPr>
                <w:sz w:val="20"/>
              </w:rPr>
            </w:r>
            <w:r>
              <w:rPr>
                <w:sz w:val="20"/>
              </w:rPr>
              <w:t>Flag students who may need more engaging content or teacher check-in</w:t>
            </w:r>
          </w:p>
        </w:tc>
      </w:tr>
      <w:tr>
        <w:tc>
          <w:tcPr>
            <w:tcW w:type="dxa" w:w="2340"/>
            <w:shd w:fill="F2F6FA"/>
          </w:tcPr>
          <w:p>
            <w:pPr>
              <w:spacing w:after="40" w:before="40"/>
            </w:pPr>
            <w:r>
              <w:rPr>
                <w:sz w:val="20"/>
              </w:rPr>
            </w:r>
            <w:r>
              <w:rPr>
                <w:b/>
                <w:sz w:val="20"/>
              </w:rPr>
              <w:t>Dropout points (heatmaps)</w:t>
            </w:r>
          </w:p>
        </w:tc>
        <w:tc>
          <w:tcPr>
            <w:tcW w:type="dxa" w:w="2340"/>
            <w:shd w:fill="F2F6FA"/>
          </w:tcPr>
          <w:p>
            <w:pPr>
              <w:spacing w:after="40" w:before="40"/>
            </w:pPr>
            <w:r>
              <w:rPr>
                <w:sz w:val="20"/>
              </w:rPr>
            </w:r>
            <w:r>
              <w:rPr>
                <w:sz w:val="20"/>
              </w:rPr>
              <w:t>Where in the game students quit or disengage</w:t>
            </w:r>
          </w:p>
        </w:tc>
        <w:tc>
          <w:tcPr>
            <w:tcW w:type="dxa" w:w="2340"/>
            <w:shd w:fill="F2F6FA"/>
          </w:tcPr>
          <w:p>
            <w:pPr>
              <w:spacing w:after="40" w:before="40"/>
            </w:pPr>
            <w:r>
              <w:rPr>
                <w:sz w:val="20"/>
              </w:rPr>
            </w:r>
            <w:r>
              <w:rPr>
                <w:sz w:val="20"/>
              </w:rPr>
              <w:t>Identifies frustrating or boring content[^3]</w:t>
            </w:r>
          </w:p>
        </w:tc>
        <w:tc>
          <w:tcPr>
            <w:tcW w:type="dxa" w:w="2340"/>
            <w:shd w:fill="F2F6FA"/>
          </w:tcPr>
          <w:p>
            <w:pPr>
              <w:spacing w:after="40" w:before="40"/>
            </w:pPr>
            <w:r>
              <w:rPr>
                <w:sz w:val="20"/>
              </w:rPr>
            </w:r>
            <w:r>
              <w:rPr>
                <w:sz w:val="20"/>
              </w:rPr>
              <w:t>Provides game-design feedback and flags conceptual bottlenecks</w:t>
            </w:r>
          </w:p>
        </w:tc>
      </w:tr>
      <w:tr>
        <w:tc>
          <w:tcPr>
            <w:tcW w:type="dxa" w:w="2340"/>
          </w:tcPr>
          <w:p>
            <w:pPr>
              <w:spacing w:after="40" w:before="40"/>
            </w:pPr>
            <w:r>
              <w:rPr>
                <w:sz w:val="20"/>
              </w:rPr>
            </w:r>
            <w:r>
              <w:rPr>
                <w:b/>
                <w:sz w:val="20"/>
              </w:rPr>
              <w:t>Login patterns</w:t>
            </w:r>
          </w:p>
        </w:tc>
        <w:tc>
          <w:tcPr>
            <w:tcW w:type="dxa" w:w="2340"/>
          </w:tcPr>
          <w:p>
            <w:pPr>
              <w:spacing w:after="40" w:before="40"/>
            </w:pPr>
            <w:r>
              <w:rPr>
                <w:sz w:val="20"/>
              </w:rPr>
            </w:r>
            <w:r>
              <w:rPr>
                <w:sz w:val="20"/>
              </w:rPr>
              <w:t>Time of day, day of week when students play</w:t>
            </w:r>
          </w:p>
        </w:tc>
        <w:tc>
          <w:tcPr>
            <w:tcW w:type="dxa" w:w="2340"/>
          </w:tcPr>
          <w:p>
            <w:pPr>
              <w:spacing w:after="40" w:before="40"/>
            </w:pPr>
            <w:r>
              <w:rPr>
                <w:sz w:val="20"/>
              </w:rPr>
            </w:r>
            <w:r>
              <w:rPr>
                <w:sz w:val="20"/>
              </w:rPr>
              <w:t>Reveals study habits and scheduling preferences</w:t>
            </w:r>
          </w:p>
        </w:tc>
        <w:tc>
          <w:tcPr>
            <w:tcW w:type="dxa" w:w="2340"/>
          </w:tcPr>
          <w:p>
            <w:pPr>
              <w:spacing w:after="40" w:before="40"/>
            </w:pPr>
            <w:r>
              <w:rPr>
                <w:sz w:val="20"/>
              </w:rPr>
            </w:r>
            <w:r>
              <w:rPr>
                <w:sz w:val="20"/>
              </w:rPr>
              <w:t>Help parents and teachers understand when students are most productive</w:t>
            </w:r>
          </w:p>
        </w:tc>
      </w:tr>
    </w:tbl>
    <w:p/>
    <w:p>
      <w:r>
        <w:rPr>
          <w:b/>
        </w:rPr>
        <w:t>Design implication</w:t>
      </w:r>
      <w:r>
        <w:t>: Engagement metrics are most useful when correlated with learning outcomes. High engagement without learning gains may indicate "dark design patterns" where fun activities don't advance pedagogical goals. Track engagement at the granularity of individual game elements to identify which mechanics drive learning vs. mere time-on-task.[^3]</w:t>
      </w:r>
    </w:p>
    <w:p>
      <w:pPr>
        <w:pStyle w:val="Heading4"/>
      </w:pPr>
      <w:r>
        <w:t>Dimension 3: Strategic Behavior &amp; Agency Metrics</w:t>
      </w:r>
    </w:p>
    <w:p>
      <w:r>
        <w:t>Agency reflects how students make decisions, adopt strategies, and express their learning identity through gameplay. GLA research shows that analyzing play styles reveals prior knowledge, learning preferences, and self-regulation skills.[^22][^3]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Action variation index</w:t>
            </w:r>
          </w:p>
        </w:tc>
        <w:tc>
          <w:tcPr>
            <w:tcW w:type="dxa" w:w="2340"/>
          </w:tcPr>
          <w:p>
            <w:pPr>
              <w:spacing w:after="40" w:before="40"/>
            </w:pPr>
            <w:r>
              <w:rPr>
                <w:sz w:val="20"/>
              </w:rPr>
            </w:r>
            <w:r>
              <w:rPr>
                <w:sz w:val="20"/>
              </w:rPr>
              <w:t>Diversity of strategies attempted across challenges</w:t>
            </w:r>
          </w:p>
        </w:tc>
        <w:tc>
          <w:tcPr>
            <w:tcW w:type="dxa" w:w="2340"/>
          </w:tcPr>
          <w:p>
            <w:pPr>
              <w:spacing w:after="40" w:before="40"/>
            </w:pPr>
            <w:r>
              <w:rPr>
                <w:sz w:val="20"/>
              </w:rPr>
            </w:r>
            <w:r>
              <w:rPr>
                <w:sz w:val="20"/>
              </w:rPr>
              <w:t>Higher variation suggests exploratory/creative thinking; low variation suggests rigid or rote approaches</w:t>
            </w:r>
          </w:p>
        </w:tc>
        <w:tc>
          <w:tcPr>
            <w:tcW w:type="dxa" w:w="2340"/>
          </w:tcPr>
          <w:p>
            <w:pPr>
              <w:spacing w:after="40" w:before="40"/>
            </w:pPr>
            <w:r>
              <w:rPr>
                <w:sz w:val="20"/>
              </w:rPr>
            </w:r>
            <w:r>
              <w:rPr>
                <w:sz w:val="20"/>
              </w:rPr>
              <w:t>Identify students who need encouragement to try new strategies</w:t>
            </w:r>
          </w:p>
        </w:tc>
      </w:tr>
      <w:tr>
        <w:tc>
          <w:tcPr>
            <w:tcW w:type="dxa" w:w="2340"/>
            <w:shd w:fill="F2F6FA"/>
          </w:tcPr>
          <w:p>
            <w:pPr>
              <w:spacing w:after="40" w:before="40"/>
            </w:pPr>
            <w:r>
              <w:rPr>
                <w:sz w:val="20"/>
              </w:rPr>
            </w:r>
            <w:r>
              <w:rPr>
                <w:b/>
                <w:sz w:val="20"/>
              </w:rPr>
              <w:t>Strategy classification</w:t>
            </w:r>
          </w:p>
        </w:tc>
        <w:tc>
          <w:tcPr>
            <w:tcW w:type="dxa" w:w="2340"/>
            <w:shd w:fill="F2F6FA"/>
          </w:tcPr>
          <w:p>
            <w:pPr>
              <w:spacing w:after="40" w:before="40"/>
            </w:pPr>
            <w:r>
              <w:rPr>
                <w:sz w:val="20"/>
              </w:rPr>
            </w:r>
            <w:r>
              <w:rPr>
                <w:sz w:val="20"/>
              </w:rPr>
              <w:t>Categorization of play style (e.g., aggressive/healer/support in team games)</w:t>
            </w:r>
          </w:p>
        </w:tc>
        <w:tc>
          <w:tcPr>
            <w:tcW w:type="dxa" w:w="2340"/>
            <w:shd w:fill="F2F6FA"/>
          </w:tcPr>
          <w:p>
            <w:pPr>
              <w:spacing w:after="40" w:before="40"/>
            </w:pPr>
            <w:r>
              <w:rPr>
                <w:sz w:val="20"/>
              </w:rPr>
            </w:r>
            <w:r>
              <w:rPr>
                <w:sz w:val="20"/>
              </w:rPr>
              <w:t>Reveals personality traits, risk tolerance, and preferred roles[^23]</w:t>
            </w:r>
          </w:p>
        </w:tc>
        <w:tc>
          <w:tcPr>
            <w:tcW w:type="dxa" w:w="2340"/>
            <w:shd w:fill="F2F6FA"/>
          </w:tcPr>
          <w:p>
            <w:pPr>
              <w:spacing w:after="40" w:before="40"/>
            </w:pPr>
            <w:r>
              <w:rPr>
                <w:sz w:val="20"/>
              </w:rPr>
            </w:r>
            <w:r>
              <w:rPr>
                <w:sz w:val="20"/>
              </w:rPr>
              <w:t>Inform group composition for collaborative activities</w:t>
            </w:r>
          </w:p>
        </w:tc>
      </w:tr>
      <w:tr>
        <w:tc>
          <w:tcPr>
            <w:tcW w:type="dxa" w:w="2340"/>
          </w:tcPr>
          <w:p>
            <w:pPr>
              <w:spacing w:after="40" w:before="40"/>
            </w:pPr>
            <w:r>
              <w:rPr>
                <w:sz w:val="20"/>
              </w:rPr>
            </w:r>
            <w:r>
              <w:rPr>
                <w:b/>
                <w:sz w:val="20"/>
              </w:rPr>
              <w:t>Problem-solving path analysis</w:t>
            </w:r>
          </w:p>
        </w:tc>
        <w:tc>
          <w:tcPr>
            <w:tcW w:type="dxa" w:w="2340"/>
          </w:tcPr>
          <w:p>
            <w:pPr>
              <w:spacing w:after="40" w:before="40"/>
            </w:pPr>
            <w:r>
              <w:rPr>
                <w:sz w:val="20"/>
              </w:rPr>
            </w:r>
            <w:r>
              <w:rPr>
                <w:sz w:val="20"/>
              </w:rPr>
              <w:t>Sequence of steps taken to solve challenges (process mining)</w:t>
            </w:r>
          </w:p>
        </w:tc>
        <w:tc>
          <w:tcPr>
            <w:tcW w:type="dxa" w:w="2340"/>
          </w:tcPr>
          <w:p>
            <w:pPr>
              <w:spacing w:after="40" w:before="40"/>
            </w:pPr>
            <w:r>
              <w:rPr>
                <w:sz w:val="20"/>
              </w:rPr>
            </w:r>
            <w:r>
              <w:rPr>
                <w:sz w:val="20"/>
              </w:rPr>
              <w:t>Reveals thinking process, not just final answer[^24]</w:t>
            </w:r>
          </w:p>
        </w:tc>
        <w:tc>
          <w:tcPr>
            <w:tcW w:type="dxa" w:w="2340"/>
          </w:tcPr>
          <w:p>
            <w:pPr>
              <w:spacing w:after="40" w:before="40"/>
            </w:pPr>
            <w:r>
              <w:rPr>
                <w:sz w:val="20"/>
              </w:rPr>
            </w:r>
            <w:r>
              <w:rPr>
                <w:sz w:val="20"/>
              </w:rPr>
              <w:t xml:space="preserve">Understand </w:t>
            </w:r>
            <w:r>
              <w:rPr>
                <w:i/>
                <w:sz w:val="20"/>
              </w:rPr>
              <w:t>how</w:t>
            </w:r>
            <w:r>
              <w:rPr>
                <w:sz w:val="20"/>
              </w:rPr>
              <w:t xml:space="preserve"> students approach problems, not just whether they succeed</w:t>
            </w:r>
          </w:p>
        </w:tc>
      </w:tr>
      <w:tr>
        <w:tc>
          <w:tcPr>
            <w:tcW w:type="dxa" w:w="2340"/>
            <w:shd w:fill="F2F6FA"/>
          </w:tcPr>
          <w:p>
            <w:pPr>
              <w:spacing w:after="40" w:before="40"/>
            </w:pPr>
            <w:r>
              <w:rPr>
                <w:sz w:val="20"/>
              </w:rPr>
            </w:r>
            <w:r>
              <w:rPr>
                <w:b/>
                <w:sz w:val="20"/>
              </w:rPr>
              <w:t>Productive vs. unproductive persistence</w:t>
            </w:r>
          </w:p>
        </w:tc>
        <w:tc>
          <w:tcPr>
            <w:tcW w:type="dxa" w:w="2340"/>
            <w:shd w:fill="F2F6FA"/>
          </w:tcPr>
          <w:p>
            <w:pPr>
              <w:spacing w:after="40" w:before="40"/>
            </w:pPr>
            <w:r>
              <w:rPr>
                <w:sz w:val="20"/>
              </w:rPr>
            </w:r>
            <w:r>
              <w:rPr>
                <w:sz w:val="20"/>
              </w:rPr>
              <w:t>Whether repeated attempts show strategy shifts or identical repetition</w:t>
            </w:r>
          </w:p>
        </w:tc>
        <w:tc>
          <w:tcPr>
            <w:tcW w:type="dxa" w:w="2340"/>
            <w:shd w:fill="F2F6FA"/>
          </w:tcPr>
          <w:p>
            <w:pPr>
              <w:spacing w:after="40" w:before="40"/>
            </w:pPr>
            <w:r>
              <w:rPr>
                <w:sz w:val="20"/>
              </w:rPr>
            </w:r>
            <w:r>
              <w:rPr>
                <w:sz w:val="20"/>
              </w:rPr>
              <w:t>Productive persistence (trying new approaches) correlates with learning; unproductive repetition does not[^3]</w:t>
            </w:r>
          </w:p>
        </w:tc>
        <w:tc>
          <w:tcPr>
            <w:tcW w:type="dxa" w:w="2340"/>
            <w:shd w:fill="F2F6FA"/>
          </w:tcPr>
          <w:p>
            <w:pPr>
              <w:spacing w:after="40" w:before="40"/>
            </w:pPr>
            <w:r>
              <w:rPr>
                <w:sz w:val="20"/>
              </w:rPr>
            </w:r>
            <w:r>
              <w:rPr>
                <w:sz w:val="20"/>
              </w:rPr>
              <w:t>Distinguish constructive struggle from frustration-driven repetition</w:t>
            </w:r>
          </w:p>
        </w:tc>
      </w:tr>
      <w:tr>
        <w:tc>
          <w:tcPr>
            <w:tcW w:type="dxa" w:w="2340"/>
          </w:tcPr>
          <w:p>
            <w:pPr>
              <w:spacing w:after="40" w:before="40"/>
            </w:pPr>
            <w:r>
              <w:rPr>
                <w:sz w:val="20"/>
              </w:rPr>
            </w:r>
            <w:r>
              <w:rPr>
                <w:b/>
                <w:sz w:val="20"/>
              </w:rPr>
              <w:t>Experimentation rate</w:t>
            </w:r>
          </w:p>
        </w:tc>
        <w:tc>
          <w:tcPr>
            <w:tcW w:type="dxa" w:w="2340"/>
          </w:tcPr>
          <w:p>
            <w:pPr>
              <w:spacing w:after="40" w:before="40"/>
            </w:pPr>
            <w:r>
              <w:rPr>
                <w:sz w:val="20"/>
              </w:rPr>
            </w:r>
            <w:r>
              <w:rPr>
                <w:sz w:val="20"/>
              </w:rPr>
              <w:t>Frequency of trying novel approaches or tools</w:t>
            </w:r>
          </w:p>
        </w:tc>
        <w:tc>
          <w:tcPr>
            <w:tcW w:type="dxa" w:w="2340"/>
          </w:tcPr>
          <w:p>
            <w:pPr>
              <w:spacing w:after="40" w:before="40"/>
            </w:pPr>
            <w:r>
              <w:rPr>
                <w:sz w:val="20"/>
              </w:rPr>
            </w:r>
            <w:r>
              <w:rPr>
                <w:sz w:val="20"/>
              </w:rPr>
              <w:t>Indicators of curiosity, creativity, and growth mindset</w:t>
            </w:r>
          </w:p>
        </w:tc>
        <w:tc>
          <w:tcPr>
            <w:tcW w:type="dxa" w:w="2340"/>
          </w:tcPr>
          <w:p>
            <w:pPr>
              <w:spacing w:after="40" w:before="40"/>
            </w:pPr>
            <w:r>
              <w:rPr>
                <w:sz w:val="20"/>
              </w:rPr>
            </w:r>
            <w:r>
              <w:rPr>
                <w:sz w:val="20"/>
              </w:rPr>
              <w:t>Identify students with strong scientific/exploratory thinking</w:t>
            </w:r>
          </w:p>
        </w:tc>
      </w:tr>
      <w:tr>
        <w:tc>
          <w:tcPr>
            <w:tcW w:type="dxa" w:w="2340"/>
            <w:shd w:fill="F2F6FA"/>
          </w:tcPr>
          <w:p>
            <w:pPr>
              <w:spacing w:after="40" w:before="40"/>
            </w:pPr>
            <w:r>
              <w:rPr>
                <w:sz w:val="20"/>
              </w:rPr>
            </w:r>
            <w:r>
              <w:rPr>
                <w:b/>
                <w:sz w:val="20"/>
              </w:rPr>
              <w:t>Resource allocation decisions</w:t>
            </w:r>
          </w:p>
        </w:tc>
        <w:tc>
          <w:tcPr>
            <w:tcW w:type="dxa" w:w="2340"/>
            <w:shd w:fill="F2F6FA"/>
          </w:tcPr>
          <w:p>
            <w:pPr>
              <w:spacing w:after="40" w:before="40"/>
            </w:pPr>
            <w:r>
              <w:rPr>
                <w:sz w:val="20"/>
              </w:rPr>
            </w:r>
            <w:r>
              <w:rPr>
                <w:sz w:val="20"/>
              </w:rPr>
              <w:t>How students allocate limited in-game resources (time, items, points)</w:t>
            </w:r>
          </w:p>
        </w:tc>
        <w:tc>
          <w:tcPr>
            <w:tcW w:type="dxa" w:w="2340"/>
            <w:shd w:fill="F2F6FA"/>
          </w:tcPr>
          <w:p>
            <w:pPr>
              <w:spacing w:after="40" w:before="40"/>
            </w:pPr>
            <w:r>
              <w:rPr>
                <w:sz w:val="20"/>
              </w:rPr>
            </w:r>
            <w:r>
              <w:rPr>
                <w:sz w:val="20"/>
              </w:rPr>
              <w:t>Reveals planning, prioritization, and strategic thinking</w:t>
            </w:r>
          </w:p>
        </w:tc>
        <w:tc>
          <w:tcPr>
            <w:tcW w:type="dxa" w:w="2340"/>
            <w:shd w:fill="F2F6FA"/>
          </w:tcPr>
          <w:p>
            <w:pPr>
              <w:spacing w:after="40" w:before="40"/>
            </w:pPr>
            <w:r>
              <w:rPr>
                <w:sz w:val="20"/>
              </w:rPr>
            </w:r>
            <w:r>
              <w:rPr>
                <w:sz w:val="20"/>
              </w:rPr>
              <w:t>Assess executive function and decision-making skills</w:t>
            </w:r>
          </w:p>
        </w:tc>
      </w:tr>
      <w:tr>
        <w:tc>
          <w:tcPr>
            <w:tcW w:type="dxa" w:w="2340"/>
          </w:tcPr>
          <w:p>
            <w:pPr>
              <w:spacing w:after="40" w:before="40"/>
            </w:pPr>
            <w:r>
              <w:rPr>
                <w:sz w:val="20"/>
              </w:rPr>
            </w:r>
            <w:r>
              <w:rPr>
                <w:b/>
                <w:sz w:val="20"/>
              </w:rPr>
              <w:t>Self-correction rate</w:t>
            </w:r>
          </w:p>
        </w:tc>
        <w:tc>
          <w:tcPr>
            <w:tcW w:type="dxa" w:w="2340"/>
          </w:tcPr>
          <w:p>
            <w:pPr>
              <w:spacing w:after="40" w:before="40"/>
            </w:pPr>
            <w:r>
              <w:rPr>
                <w:sz w:val="20"/>
              </w:rPr>
            </w:r>
            <w:r>
              <w:rPr>
                <w:sz w:val="20"/>
              </w:rPr>
              <w:t>How often students change answers or approaches after initial errors</w:t>
            </w:r>
          </w:p>
        </w:tc>
        <w:tc>
          <w:tcPr>
            <w:tcW w:type="dxa" w:w="2340"/>
          </w:tcPr>
          <w:p>
            <w:pPr>
              <w:spacing w:after="40" w:before="40"/>
            </w:pPr>
            <w:r>
              <w:rPr>
                <w:sz w:val="20"/>
              </w:rPr>
            </w:r>
            <w:r>
              <w:rPr>
                <w:sz w:val="20"/>
              </w:rPr>
              <w:t>Indicates metacognitive awareness and self-monitoring</w:t>
            </w:r>
          </w:p>
        </w:tc>
        <w:tc>
          <w:tcPr>
            <w:tcW w:type="dxa" w:w="2340"/>
          </w:tcPr>
          <w:p>
            <w:pPr>
              <w:spacing w:after="40" w:before="40"/>
            </w:pPr>
            <w:r>
              <w:rPr>
                <w:sz w:val="20"/>
              </w:rPr>
            </w:r>
            <w:r>
              <w:rPr>
                <w:sz w:val="20"/>
              </w:rPr>
              <w:t>Identify students with strong self-regulation vs. those who need metacognitive scaffolding</w:t>
            </w:r>
          </w:p>
        </w:tc>
      </w:tr>
      <w:tr>
        <w:tc>
          <w:tcPr>
            <w:tcW w:type="dxa" w:w="2340"/>
            <w:shd w:fill="F2F6FA"/>
          </w:tcPr>
          <w:p>
            <w:pPr>
              <w:spacing w:after="40" w:before="40"/>
            </w:pPr>
            <w:r>
              <w:rPr>
                <w:sz w:val="20"/>
              </w:rPr>
            </w:r>
            <w:r>
              <w:rPr>
                <w:b/>
                <w:sz w:val="20"/>
              </w:rPr>
              <w:t>Risk-taking behavior</w:t>
            </w:r>
          </w:p>
        </w:tc>
        <w:tc>
          <w:tcPr>
            <w:tcW w:type="dxa" w:w="2340"/>
            <w:shd w:fill="F2F6FA"/>
          </w:tcPr>
          <w:p>
            <w:pPr>
              <w:spacing w:after="40" w:before="40"/>
            </w:pPr>
            <w:r>
              <w:rPr>
                <w:sz w:val="20"/>
              </w:rPr>
            </w:r>
            <w:r>
              <w:rPr>
                <w:sz w:val="20"/>
              </w:rPr>
              <w:t>Willingness to attempt harder challenges when easier ones are available</w:t>
            </w:r>
          </w:p>
        </w:tc>
        <w:tc>
          <w:tcPr>
            <w:tcW w:type="dxa" w:w="2340"/>
            <w:shd w:fill="F2F6FA"/>
          </w:tcPr>
          <w:p>
            <w:pPr>
              <w:spacing w:after="40" w:before="40"/>
            </w:pPr>
            <w:r>
              <w:rPr>
                <w:sz w:val="20"/>
              </w:rPr>
            </w:r>
            <w:r>
              <w:rPr>
                <w:sz w:val="20"/>
              </w:rPr>
              <w:t>Indicates growth mindset and confidence level</w:t>
            </w:r>
          </w:p>
        </w:tc>
        <w:tc>
          <w:tcPr>
            <w:tcW w:type="dxa" w:w="2340"/>
            <w:shd w:fill="F2F6FA"/>
          </w:tcPr>
          <w:p>
            <w:pPr>
              <w:spacing w:after="40" w:before="40"/>
            </w:pPr>
            <w:r>
              <w:rPr>
                <w:sz w:val="20"/>
              </w:rPr>
            </w:r>
            <w:r>
              <w:rPr>
                <w:sz w:val="20"/>
              </w:rPr>
              <w:t>Encourage appropriate challenge-seeking in students who always play it safe</w:t>
            </w:r>
          </w:p>
        </w:tc>
      </w:tr>
    </w:tbl>
    <w:p/>
    <w:p>
      <w:r>
        <w:rPr>
          <w:b/>
        </w:rPr>
        <w:t>Design implication</w:t>
      </w:r>
      <w:r>
        <w:t>: Games should offer meaningful choices with multiple valid strategies. A virtual chemistry lab, for example, might allow students to reach the correct result through different experimental procedures—tracking which path they choose reveals conceptual understanding depth.[^24][^25]</w:t>
      </w:r>
    </w:p>
    <w:p>
      <w:pPr>
        <w:pStyle w:val="Heading4"/>
      </w:pPr>
      <w:r>
        <w:t>Dimension 4: Social &amp; Collaborative Metrics</w:t>
      </w:r>
    </w:p>
    <w:p>
      <w:r>
        <w:t>Multiplayer game environments uniquely capture interpersonal dynamics that are invisible in traditional assessments. Research on communication patterns in multiplayer games demonstrates that team communication structure—not just volume—predicts team performance.[^26][^27]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Communication frequency</w:t>
            </w:r>
          </w:p>
        </w:tc>
        <w:tc>
          <w:tcPr>
            <w:tcW w:type="dxa" w:w="2340"/>
          </w:tcPr>
          <w:p>
            <w:pPr>
              <w:spacing w:after="40" w:before="40"/>
            </w:pPr>
            <w:r>
              <w:rPr>
                <w:sz w:val="20"/>
              </w:rPr>
            </w:r>
            <w:r>
              <w:rPr>
                <w:sz w:val="20"/>
              </w:rPr>
              <w:t>Volume of in-game chat/voice messages</w:t>
            </w:r>
          </w:p>
        </w:tc>
        <w:tc>
          <w:tcPr>
            <w:tcW w:type="dxa" w:w="2340"/>
          </w:tcPr>
          <w:p>
            <w:pPr>
              <w:spacing w:after="40" w:before="40"/>
            </w:pPr>
            <w:r>
              <w:rPr>
                <w:sz w:val="20"/>
              </w:rPr>
            </w:r>
            <w:r>
              <w:rPr>
                <w:sz w:val="20"/>
              </w:rPr>
              <w:t>Basic indicator of social participation[^28]</w:t>
            </w:r>
          </w:p>
        </w:tc>
        <w:tc>
          <w:tcPr>
            <w:tcW w:type="dxa" w:w="2340"/>
          </w:tcPr>
          <w:p>
            <w:pPr>
              <w:spacing w:after="40" w:before="40"/>
            </w:pPr>
            <w:r>
              <w:rPr>
                <w:sz w:val="20"/>
              </w:rPr>
            </w:r>
            <w:r>
              <w:rPr>
                <w:sz w:val="20"/>
              </w:rPr>
              <w:t>Identify isolated students who may need support engaging</w:t>
            </w:r>
          </w:p>
        </w:tc>
      </w:tr>
      <w:tr>
        <w:tc>
          <w:tcPr>
            <w:tcW w:type="dxa" w:w="2340"/>
            <w:shd w:fill="F2F6FA"/>
          </w:tcPr>
          <w:p>
            <w:pPr>
              <w:spacing w:after="40" w:before="40"/>
            </w:pPr>
            <w:r>
              <w:rPr>
                <w:sz w:val="20"/>
              </w:rPr>
            </w:r>
            <w:r>
              <w:rPr>
                <w:b/>
                <w:sz w:val="20"/>
              </w:rPr>
              <w:t>Communication quality</w:t>
            </w:r>
          </w:p>
        </w:tc>
        <w:tc>
          <w:tcPr>
            <w:tcW w:type="dxa" w:w="2340"/>
            <w:shd w:fill="F2F6FA"/>
          </w:tcPr>
          <w:p>
            <w:pPr>
              <w:spacing w:after="40" w:before="40"/>
            </w:pPr>
            <w:r>
              <w:rPr>
                <w:sz w:val="20"/>
              </w:rPr>
            </w:r>
            <w:r>
              <w:rPr>
                <w:sz w:val="20"/>
              </w:rPr>
              <w:t>Analysis of message content (on-task vs. off-task, supportive vs. critical)</w:t>
            </w:r>
          </w:p>
        </w:tc>
        <w:tc>
          <w:tcPr>
            <w:tcW w:type="dxa" w:w="2340"/>
            <w:shd w:fill="F2F6FA"/>
          </w:tcPr>
          <w:p>
            <w:pPr>
              <w:spacing w:after="40" w:before="40"/>
            </w:pPr>
            <w:r>
              <w:rPr>
                <w:sz w:val="20"/>
              </w:rPr>
            </w:r>
            <w:r>
              <w:rPr>
                <w:sz w:val="20"/>
              </w:rPr>
              <w:t>Quality matters more than quantity for team performance[^26]</w:t>
            </w:r>
          </w:p>
        </w:tc>
        <w:tc>
          <w:tcPr>
            <w:tcW w:type="dxa" w:w="2340"/>
            <w:shd w:fill="F2F6FA"/>
          </w:tcPr>
          <w:p>
            <w:pPr>
              <w:spacing w:after="40" w:before="40"/>
            </w:pPr>
            <w:r>
              <w:rPr>
                <w:sz w:val="20"/>
              </w:rPr>
            </w:r>
            <w:r>
              <w:rPr>
                <w:sz w:val="20"/>
              </w:rPr>
              <w:t>Flag negative communication patterns (bullying, exclusion)</w:t>
            </w:r>
          </w:p>
        </w:tc>
      </w:tr>
      <w:tr>
        <w:tc>
          <w:tcPr>
            <w:tcW w:type="dxa" w:w="2340"/>
          </w:tcPr>
          <w:p>
            <w:pPr>
              <w:spacing w:after="40" w:before="40"/>
            </w:pPr>
            <w:r>
              <w:rPr>
                <w:sz w:val="20"/>
              </w:rPr>
            </w:r>
            <w:r>
              <w:rPr>
                <w:b/>
                <w:sz w:val="20"/>
              </w:rPr>
              <w:t>Communication network structure</w:t>
            </w:r>
          </w:p>
        </w:tc>
        <w:tc>
          <w:tcPr>
            <w:tcW w:type="dxa" w:w="2340"/>
          </w:tcPr>
          <w:p>
            <w:pPr>
              <w:spacing w:after="40" w:before="40"/>
            </w:pPr>
            <w:r>
              <w:rPr>
                <w:sz w:val="20"/>
              </w:rPr>
            </w:r>
            <w:r>
              <w:rPr>
                <w:sz w:val="20"/>
              </w:rPr>
              <w:t>Who talks to whom within a team (centralized vs. distributed)</w:t>
            </w:r>
          </w:p>
        </w:tc>
        <w:tc>
          <w:tcPr>
            <w:tcW w:type="dxa" w:w="2340"/>
          </w:tcPr>
          <w:p>
            <w:pPr>
              <w:spacing w:after="40" w:before="40"/>
            </w:pPr>
            <w:r>
              <w:rPr>
                <w:sz w:val="20"/>
              </w:rPr>
            </w:r>
            <w:r>
              <w:rPr>
                <w:sz w:val="20"/>
              </w:rPr>
              <w:t>Teams with distributed communication (all members participating) outperform those with one dominant communicator[^26]</w:t>
            </w:r>
          </w:p>
        </w:tc>
        <w:tc>
          <w:tcPr>
            <w:tcW w:type="dxa" w:w="2340"/>
          </w:tcPr>
          <w:p>
            <w:pPr>
              <w:spacing w:after="40" w:before="40"/>
            </w:pPr>
            <w:r>
              <w:rPr>
                <w:sz w:val="20"/>
              </w:rPr>
            </w:r>
            <w:r>
              <w:rPr>
                <w:sz w:val="20"/>
              </w:rPr>
              <w:t>Restructure groups to improve dynamics</w:t>
            </w:r>
          </w:p>
        </w:tc>
      </w:tr>
      <w:tr>
        <w:tc>
          <w:tcPr>
            <w:tcW w:type="dxa" w:w="2340"/>
            <w:shd w:fill="F2F6FA"/>
          </w:tcPr>
          <w:p>
            <w:pPr>
              <w:spacing w:after="40" w:before="40"/>
            </w:pPr>
            <w:r>
              <w:rPr>
                <w:sz w:val="20"/>
              </w:rPr>
            </w:r>
            <w:r>
              <w:rPr>
                <w:b/>
                <w:sz w:val="20"/>
              </w:rPr>
              <w:t>Role adoption</w:t>
            </w:r>
          </w:p>
        </w:tc>
        <w:tc>
          <w:tcPr>
            <w:tcW w:type="dxa" w:w="2340"/>
            <w:shd w:fill="F2F6FA"/>
          </w:tcPr>
          <w:p>
            <w:pPr>
              <w:spacing w:after="40" w:before="40"/>
            </w:pPr>
            <w:r>
              <w:rPr>
                <w:sz w:val="20"/>
              </w:rPr>
            </w:r>
            <w:r>
              <w:rPr>
                <w:sz w:val="20"/>
              </w:rPr>
              <w:t>Which in-game roles students gravitate toward (leader, supporter, executor)</w:t>
            </w:r>
          </w:p>
        </w:tc>
        <w:tc>
          <w:tcPr>
            <w:tcW w:type="dxa" w:w="2340"/>
            <w:shd w:fill="F2F6FA"/>
          </w:tcPr>
          <w:p>
            <w:pPr>
              <w:spacing w:after="40" w:before="40"/>
            </w:pPr>
            <w:r>
              <w:rPr>
                <w:sz w:val="20"/>
              </w:rPr>
            </w:r>
            <w:r>
              <w:rPr>
                <w:sz w:val="20"/>
              </w:rPr>
              <w:t>Reveals natural tendencies—leadership, followership, specialization</w:t>
            </w:r>
          </w:p>
        </w:tc>
        <w:tc>
          <w:tcPr>
            <w:tcW w:type="dxa" w:w="2340"/>
            <w:shd w:fill="F2F6FA"/>
          </w:tcPr>
          <w:p>
            <w:pPr>
              <w:spacing w:after="40" w:before="40"/>
            </w:pPr>
            <w:r>
              <w:rPr>
                <w:sz w:val="20"/>
              </w:rPr>
            </w:r>
            <w:r>
              <w:rPr>
                <w:sz w:val="20"/>
              </w:rPr>
              <w:t>Understand student strengths for real-world group project assignment</w:t>
            </w:r>
          </w:p>
        </w:tc>
      </w:tr>
      <w:tr>
        <w:tc>
          <w:tcPr>
            <w:tcW w:type="dxa" w:w="2340"/>
          </w:tcPr>
          <w:p>
            <w:pPr>
              <w:spacing w:after="40" w:before="40"/>
            </w:pPr>
            <w:r>
              <w:rPr>
                <w:sz w:val="20"/>
              </w:rPr>
            </w:r>
            <w:r>
              <w:rPr>
                <w:b/>
                <w:sz w:val="20"/>
              </w:rPr>
              <w:t>Solo vs. group affinity</w:t>
            </w:r>
          </w:p>
        </w:tc>
        <w:tc>
          <w:tcPr>
            <w:tcW w:type="dxa" w:w="2340"/>
          </w:tcPr>
          <w:p>
            <w:pPr>
              <w:spacing w:after="40" w:before="40"/>
            </w:pPr>
            <w:r>
              <w:rPr>
                <w:sz w:val="20"/>
              </w:rPr>
            </w:r>
            <w:r>
              <w:rPr>
                <w:sz w:val="20"/>
              </w:rPr>
              <w:t>Preference for joining solo activities vs. group activities</w:t>
            </w:r>
          </w:p>
        </w:tc>
        <w:tc>
          <w:tcPr>
            <w:tcW w:type="dxa" w:w="2340"/>
          </w:tcPr>
          <w:p>
            <w:pPr>
              <w:spacing w:after="40" w:before="40"/>
            </w:pPr>
            <w:r>
              <w:rPr>
                <w:sz w:val="20"/>
              </w:rPr>
            </w:r>
            <w:r>
              <w:rPr>
                <w:sz w:val="20"/>
              </w:rPr>
              <w:t>Indicates social comfort, independence, or possible social anxiety</w:t>
            </w:r>
          </w:p>
        </w:tc>
        <w:tc>
          <w:tcPr>
            <w:tcW w:type="dxa" w:w="2340"/>
          </w:tcPr>
          <w:p>
            <w:pPr>
              <w:spacing w:after="40" w:before="40"/>
            </w:pPr>
            <w:r>
              <w:rPr>
                <w:sz w:val="20"/>
              </w:rPr>
            </w:r>
            <w:r>
              <w:rPr>
                <w:sz w:val="20"/>
              </w:rPr>
              <w:t>Flag students who consistently avoid group activities for SEL support</w:t>
            </w:r>
          </w:p>
        </w:tc>
      </w:tr>
      <w:tr>
        <w:tc>
          <w:tcPr>
            <w:tcW w:type="dxa" w:w="2340"/>
            <w:shd w:fill="F2F6FA"/>
          </w:tcPr>
          <w:p>
            <w:pPr>
              <w:spacing w:after="40" w:before="40"/>
            </w:pPr>
            <w:r>
              <w:rPr>
                <w:sz w:val="20"/>
              </w:rPr>
            </w:r>
            <w:r>
              <w:rPr>
                <w:b/>
                <w:sz w:val="20"/>
              </w:rPr>
              <w:t>Team contribution equity</w:t>
            </w:r>
          </w:p>
        </w:tc>
        <w:tc>
          <w:tcPr>
            <w:tcW w:type="dxa" w:w="2340"/>
            <w:shd w:fill="F2F6FA"/>
          </w:tcPr>
          <w:p>
            <w:pPr>
              <w:spacing w:after="40" w:before="40"/>
            </w:pPr>
            <w:r>
              <w:rPr>
                <w:sz w:val="20"/>
              </w:rPr>
            </w:r>
            <w:r>
              <w:rPr>
                <w:sz w:val="20"/>
              </w:rPr>
              <w:t>Distribution of task completion across team members</w:t>
            </w:r>
          </w:p>
        </w:tc>
        <w:tc>
          <w:tcPr>
            <w:tcW w:type="dxa" w:w="2340"/>
            <w:shd w:fill="F2F6FA"/>
          </w:tcPr>
          <w:p>
            <w:pPr>
              <w:spacing w:after="40" w:before="40"/>
            </w:pPr>
            <w:r>
              <w:rPr>
                <w:sz w:val="20"/>
              </w:rPr>
            </w:r>
            <w:r>
              <w:rPr>
                <w:sz w:val="20"/>
              </w:rPr>
              <w:t>Identifies free-riders and students who dominate group work</w:t>
            </w:r>
          </w:p>
        </w:tc>
        <w:tc>
          <w:tcPr>
            <w:tcW w:type="dxa" w:w="2340"/>
            <w:shd w:fill="F2F6FA"/>
          </w:tcPr>
          <w:p>
            <w:pPr>
              <w:spacing w:after="40" w:before="40"/>
            </w:pPr>
            <w:r>
              <w:rPr>
                <w:sz w:val="20"/>
              </w:rPr>
            </w:r>
            <w:r>
              <w:rPr>
                <w:sz w:val="20"/>
              </w:rPr>
              <w:t>Address equity issues in collaborative learning</w:t>
            </w:r>
          </w:p>
        </w:tc>
      </w:tr>
      <w:tr>
        <w:tc>
          <w:tcPr>
            <w:tcW w:type="dxa" w:w="2340"/>
          </w:tcPr>
          <w:p>
            <w:pPr>
              <w:spacing w:after="40" w:before="40"/>
            </w:pPr>
            <w:r>
              <w:rPr>
                <w:sz w:val="20"/>
              </w:rPr>
            </w:r>
            <w:r>
              <w:rPr>
                <w:b/>
                <w:sz w:val="20"/>
              </w:rPr>
              <w:t>Cooperative game score</w:t>
            </w:r>
          </w:p>
        </w:tc>
        <w:tc>
          <w:tcPr>
            <w:tcW w:type="dxa" w:w="2340"/>
          </w:tcPr>
          <w:p>
            <w:pPr>
              <w:spacing w:after="40" w:before="40"/>
            </w:pPr>
            <w:r>
              <w:rPr>
                <w:sz w:val="20"/>
              </w:rPr>
            </w:r>
            <w:r>
              <w:rPr>
                <w:sz w:val="20"/>
              </w:rPr>
              <w:t>Group-level performance on collaborative challenges</w:t>
            </w:r>
          </w:p>
        </w:tc>
        <w:tc>
          <w:tcPr>
            <w:tcW w:type="dxa" w:w="2340"/>
          </w:tcPr>
          <w:p>
            <w:pPr>
              <w:spacing w:after="40" w:before="40"/>
            </w:pPr>
            <w:r>
              <w:rPr>
                <w:sz w:val="20"/>
              </w:rPr>
            </w:r>
            <w:r>
              <w:rPr>
                <w:sz w:val="20"/>
              </w:rPr>
              <w:t>Measures collective problem-solving effectiveness</w:t>
            </w:r>
          </w:p>
        </w:tc>
        <w:tc>
          <w:tcPr>
            <w:tcW w:type="dxa" w:w="2340"/>
          </w:tcPr>
          <w:p>
            <w:pPr>
              <w:spacing w:after="40" w:before="40"/>
            </w:pPr>
            <w:r>
              <w:rPr>
                <w:sz w:val="20"/>
              </w:rPr>
            </w:r>
            <w:r>
              <w:rPr>
                <w:sz w:val="20"/>
              </w:rPr>
              <w:t>Assess class-wide collaboration readiness; identify high-performing teams</w:t>
            </w:r>
          </w:p>
        </w:tc>
      </w:tr>
      <w:tr>
        <w:tc>
          <w:tcPr>
            <w:tcW w:type="dxa" w:w="2340"/>
            <w:shd w:fill="F2F6FA"/>
          </w:tcPr>
          <w:p>
            <w:pPr>
              <w:spacing w:after="40" w:before="40"/>
            </w:pPr>
            <w:r>
              <w:rPr>
                <w:sz w:val="20"/>
              </w:rPr>
            </w:r>
            <w:r>
              <w:rPr>
                <w:b/>
                <w:sz w:val="20"/>
              </w:rPr>
              <w:t>Competitive K/D ratio</w:t>
            </w:r>
          </w:p>
        </w:tc>
        <w:tc>
          <w:tcPr>
            <w:tcW w:type="dxa" w:w="2340"/>
            <w:shd w:fill="F2F6FA"/>
          </w:tcPr>
          <w:p>
            <w:pPr>
              <w:spacing w:after="40" w:before="40"/>
            </w:pPr>
            <w:r>
              <w:rPr>
                <w:sz w:val="20"/>
              </w:rPr>
            </w:r>
            <w:r>
              <w:rPr>
                <w:sz w:val="20"/>
              </w:rPr>
              <w:t>Kill/death or win/loss ratio in competitive game modes</w:t>
            </w:r>
          </w:p>
        </w:tc>
        <w:tc>
          <w:tcPr>
            <w:tcW w:type="dxa" w:w="2340"/>
            <w:shd w:fill="F2F6FA"/>
          </w:tcPr>
          <w:p>
            <w:pPr>
              <w:spacing w:after="40" w:before="40"/>
            </w:pPr>
            <w:r>
              <w:rPr>
                <w:sz w:val="20"/>
              </w:rPr>
            </w:r>
            <w:r>
              <w:rPr>
                <w:sz w:val="20"/>
              </w:rPr>
              <w:t>In competitive STEM games, correlates with content mastery under pressure</w:t>
            </w:r>
          </w:p>
        </w:tc>
        <w:tc>
          <w:tcPr>
            <w:tcW w:type="dxa" w:w="2340"/>
            <w:shd w:fill="F2F6FA"/>
          </w:tcPr>
          <w:p>
            <w:pPr>
              <w:spacing w:after="40" w:before="40"/>
            </w:pPr>
            <w:r>
              <w:rPr>
                <w:sz w:val="20"/>
              </w:rPr>
            </w:r>
            <w:r>
              <w:rPr>
                <w:sz w:val="20"/>
              </w:rPr>
              <w:t>Identify students who thrive under competition (potential for academic competitions)</w:t>
            </w:r>
          </w:p>
        </w:tc>
      </w:tr>
      <w:tr>
        <w:tc>
          <w:tcPr>
            <w:tcW w:type="dxa" w:w="2340"/>
          </w:tcPr>
          <w:p>
            <w:pPr>
              <w:spacing w:after="40" w:before="40"/>
            </w:pPr>
            <w:r>
              <w:rPr>
                <w:sz w:val="20"/>
              </w:rPr>
            </w:r>
            <w:r>
              <w:rPr>
                <w:b/>
                <w:sz w:val="20"/>
              </w:rPr>
              <w:t>Help-giving and help-seeking</w:t>
            </w:r>
          </w:p>
        </w:tc>
        <w:tc>
          <w:tcPr>
            <w:tcW w:type="dxa" w:w="2340"/>
          </w:tcPr>
          <w:p>
            <w:pPr>
              <w:spacing w:after="40" w:before="40"/>
            </w:pPr>
            <w:r>
              <w:rPr>
                <w:sz w:val="20"/>
              </w:rPr>
            </w:r>
            <w:r>
              <w:rPr>
                <w:sz w:val="20"/>
              </w:rPr>
              <w:t>How often students offer or request help from peers</w:t>
            </w:r>
          </w:p>
        </w:tc>
        <w:tc>
          <w:tcPr>
            <w:tcW w:type="dxa" w:w="2340"/>
          </w:tcPr>
          <w:p>
            <w:pPr>
              <w:spacing w:after="40" w:before="40"/>
            </w:pPr>
            <w:r>
              <w:rPr>
                <w:sz w:val="20"/>
              </w:rPr>
            </w:r>
            <w:r>
              <w:rPr>
                <w:sz w:val="20"/>
              </w:rPr>
              <w:t>Reveals prosocial behavior and willingness to learn from others</w:t>
            </w:r>
          </w:p>
        </w:tc>
        <w:tc>
          <w:tcPr>
            <w:tcW w:type="dxa" w:w="2340"/>
          </w:tcPr>
          <w:p>
            <w:pPr>
              <w:spacing w:after="40" w:before="40"/>
            </w:pPr>
            <w:r>
              <w:rPr>
                <w:sz w:val="20"/>
              </w:rPr>
            </w:r>
            <w:r>
              <w:rPr>
                <w:sz w:val="20"/>
              </w:rPr>
              <w:t>Encourage peer tutoring; pair help-seekers with competent help-givers</w:t>
            </w:r>
          </w:p>
        </w:tc>
      </w:tr>
      <w:tr>
        <w:tc>
          <w:tcPr>
            <w:tcW w:type="dxa" w:w="2340"/>
            <w:shd w:fill="F2F6FA"/>
          </w:tcPr>
          <w:p>
            <w:pPr>
              <w:spacing w:after="40" w:before="40"/>
            </w:pPr>
            <w:r>
              <w:rPr>
                <w:sz w:val="20"/>
              </w:rPr>
            </w:r>
            <w:r>
              <w:rPr>
                <w:b/>
                <w:sz w:val="20"/>
              </w:rPr>
              <w:t>Conflict resolution patterns</w:t>
            </w:r>
          </w:p>
        </w:tc>
        <w:tc>
          <w:tcPr>
            <w:tcW w:type="dxa" w:w="2340"/>
            <w:shd w:fill="F2F6FA"/>
          </w:tcPr>
          <w:p>
            <w:pPr>
              <w:spacing w:after="40" w:before="40"/>
            </w:pPr>
            <w:r>
              <w:rPr>
                <w:sz w:val="20"/>
              </w:rPr>
            </w:r>
            <w:r>
              <w:rPr>
                <w:sz w:val="20"/>
              </w:rPr>
              <w:t>How teams handle disagreements or resource conflicts</w:t>
            </w:r>
          </w:p>
        </w:tc>
        <w:tc>
          <w:tcPr>
            <w:tcW w:type="dxa" w:w="2340"/>
            <w:shd w:fill="F2F6FA"/>
          </w:tcPr>
          <w:p>
            <w:pPr>
              <w:spacing w:after="40" w:before="40"/>
            </w:pPr>
            <w:r>
              <w:rPr>
                <w:sz w:val="20"/>
              </w:rPr>
            </w:r>
            <w:r>
              <w:rPr>
                <w:sz w:val="20"/>
              </w:rPr>
              <w:t>Reveals social-emotional maturity and negotiation skills</w:t>
            </w:r>
          </w:p>
        </w:tc>
        <w:tc>
          <w:tcPr>
            <w:tcW w:type="dxa" w:w="2340"/>
            <w:shd w:fill="F2F6FA"/>
          </w:tcPr>
          <w:p>
            <w:pPr>
              <w:spacing w:after="40" w:before="40"/>
            </w:pPr>
            <w:r>
              <w:rPr>
                <w:sz w:val="20"/>
              </w:rPr>
            </w:r>
            <w:r>
              <w:rPr>
                <w:sz w:val="20"/>
              </w:rPr>
              <w:t>Inform social skills instruction and group counseling</w:t>
            </w:r>
          </w:p>
        </w:tc>
      </w:tr>
    </w:tbl>
    <w:p/>
    <w:p>
      <w:r>
        <w:rPr>
          <w:b/>
        </w:rPr>
        <w:t>Design implication</w:t>
      </w:r>
      <w:r>
        <w:t xml:space="preserve">: Multiplayer modes should be structured to </w:t>
      </w:r>
      <w:r>
        <w:rPr>
          <w:i/>
        </w:rPr>
        <w:t>require</w:t>
      </w:r>
      <w:r>
        <w:t xml:space="preserve"> collaboration—not just allow it. Research shows that common goals, explicit role assignments, collaborative interfaces, and structured guidance for collective action are design features that support collaborative play and learning. For example, a desert survival scenario might assign each student a unique resource (water, map, radio) that must be shared to succeed.[^3]</w:t>
      </w:r>
    </w:p>
    <w:p>
      <w:pPr>
        <w:pStyle w:val="Heading4"/>
      </w:pPr>
      <w:r>
        <w:t>Dimension 5: Affective &amp; Social-Emotional Learning (SEL) Metrics</w:t>
      </w:r>
    </w:p>
    <w:p>
      <w:r>
        <w:t xml:space="preserve">Game-based environments can assess social-emotional competencies through stealth assessment, capturing how students </w:t>
      </w:r>
      <w:r>
        <w:rPr>
          <w:i/>
        </w:rPr>
        <w:t>actually behave</w:t>
      </w:r>
      <w:r>
        <w:t xml:space="preserve"> in social and emotional situations rather than relying on self-reports. The CASEL framework identifies five SEL domains: self-awareness, self-management, social awareness, relationship skills, and responsible decision-making.[^29][^30][^31]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Frustration indicators</w:t>
            </w:r>
          </w:p>
        </w:tc>
        <w:tc>
          <w:tcPr>
            <w:tcW w:type="dxa" w:w="2340"/>
          </w:tcPr>
          <w:p>
            <w:pPr>
              <w:spacing w:after="40" w:before="40"/>
            </w:pPr>
            <w:r>
              <w:rPr>
                <w:sz w:val="20"/>
              </w:rPr>
            </w:r>
            <w:r>
              <w:rPr>
                <w:sz w:val="20"/>
              </w:rPr>
              <w:t>Behavioral patterns correlated with frustration (rapid clicking, idle periods after failure, quit attempts)</w:t>
            </w:r>
          </w:p>
        </w:tc>
        <w:tc>
          <w:tcPr>
            <w:tcW w:type="dxa" w:w="2340"/>
          </w:tcPr>
          <w:p>
            <w:pPr>
              <w:spacing w:after="40" w:before="40"/>
            </w:pPr>
            <w:r>
              <w:rPr>
                <w:sz w:val="20"/>
              </w:rPr>
            </w:r>
            <w:r>
              <w:rPr>
                <w:sz w:val="20"/>
              </w:rPr>
              <w:t>Frustration can drive engagement in productive struggle or cause disengagement[^32][^33]</w:t>
            </w:r>
          </w:p>
        </w:tc>
        <w:tc>
          <w:tcPr>
            <w:tcW w:type="dxa" w:w="2340"/>
          </w:tcPr>
          <w:p>
            <w:pPr>
              <w:spacing w:after="40" w:before="40"/>
            </w:pPr>
            <w:r>
              <w:rPr>
                <w:sz w:val="20"/>
              </w:rPr>
            </w:r>
            <w:r>
              <w:rPr>
                <w:sz w:val="20"/>
              </w:rPr>
              <w:t>Identify students needing affective support or difficulty adjustment</w:t>
            </w:r>
          </w:p>
        </w:tc>
      </w:tr>
      <w:tr>
        <w:tc>
          <w:tcPr>
            <w:tcW w:type="dxa" w:w="2340"/>
            <w:shd w:fill="F2F6FA"/>
          </w:tcPr>
          <w:p>
            <w:pPr>
              <w:spacing w:after="40" w:before="40"/>
            </w:pPr>
            <w:r>
              <w:rPr>
                <w:sz w:val="20"/>
              </w:rPr>
            </w:r>
            <w:r>
              <w:rPr>
                <w:b/>
                <w:sz w:val="20"/>
              </w:rPr>
              <w:t>Persistence after failure</w:t>
            </w:r>
          </w:p>
        </w:tc>
        <w:tc>
          <w:tcPr>
            <w:tcW w:type="dxa" w:w="2340"/>
            <w:shd w:fill="F2F6FA"/>
          </w:tcPr>
          <w:p>
            <w:pPr>
              <w:spacing w:after="40" w:before="40"/>
            </w:pPr>
            <w:r>
              <w:rPr>
                <w:sz w:val="20"/>
              </w:rPr>
            </w:r>
            <w:r>
              <w:rPr>
                <w:sz w:val="20"/>
              </w:rPr>
              <w:t>Continued engagement after incorrect answers or failed challenges</w:t>
            </w:r>
          </w:p>
        </w:tc>
        <w:tc>
          <w:tcPr>
            <w:tcW w:type="dxa" w:w="2340"/>
            <w:shd w:fill="F2F6FA"/>
          </w:tcPr>
          <w:p>
            <w:pPr>
              <w:spacing w:after="40" w:before="40"/>
            </w:pPr>
            <w:r>
              <w:rPr>
                <w:sz w:val="20"/>
              </w:rPr>
            </w:r>
            <w:r>
              <w:rPr>
                <w:sz w:val="20"/>
              </w:rPr>
              <w:t>One of the strongest predictors of long-term learning success[^2][^34]</w:t>
            </w:r>
          </w:p>
        </w:tc>
        <w:tc>
          <w:tcPr>
            <w:tcW w:type="dxa" w:w="2340"/>
            <w:shd w:fill="F2F6FA"/>
          </w:tcPr>
          <w:p>
            <w:pPr>
              <w:spacing w:after="40" w:before="40"/>
            </w:pPr>
            <w:r>
              <w:rPr>
                <w:sz w:val="20"/>
              </w:rPr>
            </w:r>
            <w:r>
              <w:rPr>
                <w:sz w:val="20"/>
              </w:rPr>
              <w:t>Identify students who give up quickly for targeted growth-mindset interventions</w:t>
            </w:r>
          </w:p>
        </w:tc>
      </w:tr>
      <w:tr>
        <w:tc>
          <w:tcPr>
            <w:tcW w:type="dxa" w:w="2340"/>
          </w:tcPr>
          <w:p>
            <w:pPr>
              <w:spacing w:after="40" w:before="40"/>
            </w:pPr>
            <w:r>
              <w:rPr>
                <w:sz w:val="20"/>
              </w:rPr>
            </w:r>
            <w:r>
              <w:rPr>
                <w:b/>
                <w:sz w:val="20"/>
              </w:rPr>
              <w:t>Impulse control</w:t>
            </w:r>
          </w:p>
        </w:tc>
        <w:tc>
          <w:tcPr>
            <w:tcW w:type="dxa" w:w="2340"/>
          </w:tcPr>
          <w:p>
            <w:pPr>
              <w:spacing w:after="40" w:before="40"/>
            </w:pPr>
            <w:r>
              <w:rPr>
                <w:sz w:val="20"/>
              </w:rPr>
            </w:r>
            <w:r>
              <w:rPr>
                <w:sz w:val="20"/>
              </w:rPr>
              <w:t>Ability to follow instructions, avoid distractions, demonstrate time management in-game</w:t>
            </w:r>
          </w:p>
        </w:tc>
        <w:tc>
          <w:tcPr>
            <w:tcW w:type="dxa" w:w="2340"/>
          </w:tcPr>
          <w:p>
            <w:pPr>
              <w:spacing w:after="40" w:before="40"/>
            </w:pPr>
            <w:r>
              <w:rPr>
                <w:sz w:val="20"/>
              </w:rPr>
            </w:r>
            <w:r>
              <w:rPr>
                <w:sz w:val="20"/>
              </w:rPr>
              <w:t>Assessed in Hall of Heroes through behavioral choices—punctuality, staying on-task[^29]</w:t>
            </w:r>
          </w:p>
        </w:tc>
        <w:tc>
          <w:tcPr>
            <w:tcW w:type="dxa" w:w="2340"/>
          </w:tcPr>
          <w:p>
            <w:pPr>
              <w:spacing w:after="40" w:before="40"/>
            </w:pPr>
            <w:r>
              <w:rPr>
                <w:sz w:val="20"/>
              </w:rPr>
            </w:r>
            <w:r>
              <w:rPr>
                <w:sz w:val="20"/>
              </w:rPr>
              <w:t>Support students with attention difficulties; inform IEP discussions</w:t>
            </w:r>
          </w:p>
        </w:tc>
      </w:tr>
      <w:tr>
        <w:tc>
          <w:tcPr>
            <w:tcW w:type="dxa" w:w="2340"/>
            <w:shd w:fill="F2F6FA"/>
          </w:tcPr>
          <w:p>
            <w:pPr>
              <w:spacing w:after="40" w:before="40"/>
            </w:pPr>
            <w:r>
              <w:rPr>
                <w:sz w:val="20"/>
              </w:rPr>
            </w:r>
            <w:r>
              <w:rPr>
                <w:b/>
                <w:sz w:val="20"/>
              </w:rPr>
              <w:t>Empathy indicators</w:t>
            </w:r>
          </w:p>
        </w:tc>
        <w:tc>
          <w:tcPr>
            <w:tcW w:type="dxa" w:w="2340"/>
            <w:shd w:fill="F2F6FA"/>
          </w:tcPr>
          <w:p>
            <w:pPr>
              <w:spacing w:after="40" w:before="40"/>
            </w:pPr>
            <w:r>
              <w:rPr>
                <w:sz w:val="20"/>
              </w:rPr>
            </w:r>
            <w:r>
              <w:rPr>
                <w:sz w:val="20"/>
              </w:rPr>
              <w:t>In-game choices prioritizing helping peers over self-interest</w:t>
            </w:r>
          </w:p>
        </w:tc>
        <w:tc>
          <w:tcPr>
            <w:tcW w:type="dxa" w:w="2340"/>
            <w:shd w:fill="F2F6FA"/>
          </w:tcPr>
          <w:p>
            <w:pPr>
              <w:spacing w:after="40" w:before="40"/>
            </w:pPr>
            <w:r>
              <w:rPr>
                <w:sz w:val="20"/>
              </w:rPr>
            </w:r>
            <w:r>
              <w:rPr>
                <w:sz w:val="20"/>
              </w:rPr>
              <w:t>Assessed through scenario design where students choose between helping and self-advancement[^29]</w:t>
            </w:r>
          </w:p>
        </w:tc>
        <w:tc>
          <w:tcPr>
            <w:tcW w:type="dxa" w:w="2340"/>
            <w:shd w:fill="F2F6FA"/>
          </w:tcPr>
          <w:p>
            <w:pPr>
              <w:spacing w:after="40" w:before="40"/>
            </w:pPr>
            <w:r>
              <w:rPr>
                <w:sz w:val="20"/>
              </w:rPr>
            </w:r>
            <w:r>
              <w:rPr>
                <w:sz w:val="20"/>
              </w:rPr>
              <w:t>Identify students with strong prosocial tendencies or those needing empathy development</w:t>
            </w:r>
          </w:p>
        </w:tc>
      </w:tr>
      <w:tr>
        <w:tc>
          <w:tcPr>
            <w:tcW w:type="dxa" w:w="2340"/>
          </w:tcPr>
          <w:p>
            <w:pPr>
              <w:spacing w:after="40" w:before="40"/>
            </w:pPr>
            <w:r>
              <w:rPr>
                <w:sz w:val="20"/>
              </w:rPr>
            </w:r>
            <w:r>
              <w:rPr>
                <w:b/>
                <w:sz w:val="20"/>
              </w:rPr>
              <w:t>Emotion regulation</w:t>
            </w:r>
          </w:p>
        </w:tc>
        <w:tc>
          <w:tcPr>
            <w:tcW w:type="dxa" w:w="2340"/>
          </w:tcPr>
          <w:p>
            <w:pPr>
              <w:spacing w:after="40" w:before="40"/>
            </w:pPr>
            <w:r>
              <w:rPr>
                <w:sz w:val="20"/>
              </w:rPr>
            </w:r>
            <w:r>
              <w:rPr>
                <w:sz w:val="20"/>
              </w:rPr>
              <w:t>Ability to maintain focus and appropriate behavior under in-game pressure</w:t>
            </w:r>
          </w:p>
        </w:tc>
        <w:tc>
          <w:tcPr>
            <w:tcW w:type="dxa" w:w="2340"/>
          </w:tcPr>
          <w:p>
            <w:pPr>
              <w:spacing w:after="40" w:before="40"/>
            </w:pPr>
            <w:r>
              <w:rPr>
                <w:sz w:val="20"/>
              </w:rPr>
            </w:r>
            <w:r>
              <w:rPr>
                <w:sz w:val="20"/>
              </w:rPr>
              <w:t>Assessed through temptation scenarios (gossip, revenge opportunities)[^29]</w:t>
            </w:r>
          </w:p>
        </w:tc>
        <w:tc>
          <w:tcPr>
            <w:tcW w:type="dxa" w:w="2340"/>
          </w:tcPr>
          <w:p>
            <w:pPr>
              <w:spacing w:after="40" w:before="40"/>
            </w:pPr>
            <w:r>
              <w:rPr>
                <w:sz w:val="20"/>
              </w:rPr>
            </w:r>
            <w:r>
              <w:rPr>
                <w:sz w:val="20"/>
              </w:rPr>
              <w:t>Support emotional development; identify students at risk for behavioral issues</w:t>
            </w:r>
          </w:p>
        </w:tc>
      </w:tr>
      <w:tr>
        <w:tc>
          <w:tcPr>
            <w:tcW w:type="dxa" w:w="2340"/>
            <w:shd w:fill="F2F6FA"/>
          </w:tcPr>
          <w:p>
            <w:pPr>
              <w:spacing w:after="40" w:before="40"/>
            </w:pPr>
            <w:r>
              <w:rPr>
                <w:sz w:val="20"/>
              </w:rPr>
            </w:r>
            <w:r>
              <w:rPr>
                <w:b/>
                <w:sz w:val="20"/>
              </w:rPr>
              <w:t>Cooperation quality</w:t>
            </w:r>
          </w:p>
        </w:tc>
        <w:tc>
          <w:tcPr>
            <w:tcW w:type="dxa" w:w="2340"/>
            <w:shd w:fill="F2F6FA"/>
          </w:tcPr>
          <w:p>
            <w:pPr>
              <w:spacing w:after="40" w:before="40"/>
            </w:pPr>
            <w:r>
              <w:rPr>
                <w:sz w:val="20"/>
              </w:rPr>
            </w:r>
            <w:r>
              <w:rPr>
                <w:sz w:val="20"/>
              </w:rPr>
              <w:t>Teamwork behaviors considering teammates' thoughts and feelings</w:t>
            </w:r>
          </w:p>
        </w:tc>
        <w:tc>
          <w:tcPr>
            <w:tcW w:type="dxa" w:w="2340"/>
            <w:shd w:fill="F2F6FA"/>
          </w:tcPr>
          <w:p>
            <w:pPr>
              <w:spacing w:after="40" w:before="40"/>
            </w:pPr>
            <w:r>
              <w:rPr>
                <w:sz w:val="20"/>
              </w:rPr>
            </w:r>
            <w:r>
              <w:rPr>
                <w:sz w:val="20"/>
              </w:rPr>
              <w:t>Scavenger hunts and collaborative tasks assess ability to share decision-making[^29]</w:t>
            </w:r>
          </w:p>
        </w:tc>
        <w:tc>
          <w:tcPr>
            <w:tcW w:type="dxa" w:w="2340"/>
            <w:shd w:fill="F2F6FA"/>
          </w:tcPr>
          <w:p>
            <w:pPr>
              <w:spacing w:after="40" w:before="40"/>
            </w:pPr>
            <w:r>
              <w:rPr>
                <w:sz w:val="20"/>
              </w:rPr>
            </w:r>
            <w:r>
              <w:rPr>
                <w:sz w:val="20"/>
              </w:rPr>
              <w:t>Build stronger group dynamics in the classroom</w:t>
            </w:r>
          </w:p>
        </w:tc>
      </w:tr>
      <w:tr>
        <w:tc>
          <w:tcPr>
            <w:tcW w:type="dxa" w:w="2340"/>
          </w:tcPr>
          <w:p>
            <w:pPr>
              <w:spacing w:after="40" w:before="40"/>
            </w:pPr>
            <w:r>
              <w:rPr>
                <w:sz w:val="20"/>
              </w:rPr>
            </w:r>
            <w:r>
              <w:rPr>
                <w:b/>
                <w:sz w:val="20"/>
              </w:rPr>
              <w:t>Social initiation</w:t>
            </w:r>
          </w:p>
        </w:tc>
        <w:tc>
          <w:tcPr>
            <w:tcW w:type="dxa" w:w="2340"/>
          </w:tcPr>
          <w:p>
            <w:pPr>
              <w:spacing w:after="40" w:before="40"/>
            </w:pPr>
            <w:r>
              <w:rPr>
                <w:sz w:val="20"/>
              </w:rPr>
            </w:r>
            <w:r>
              <w:rPr>
                <w:sz w:val="20"/>
              </w:rPr>
              <w:t>Willingness to start interactions with new or unfamiliar peers</w:t>
            </w:r>
          </w:p>
        </w:tc>
        <w:tc>
          <w:tcPr>
            <w:tcW w:type="dxa" w:w="2340"/>
          </w:tcPr>
          <w:p>
            <w:pPr>
              <w:spacing w:after="40" w:before="40"/>
            </w:pPr>
            <w:r>
              <w:rPr>
                <w:sz w:val="20"/>
              </w:rPr>
            </w:r>
            <w:r>
              <w:rPr>
                <w:sz w:val="20"/>
              </w:rPr>
              <w:t>In multiplayer lobbies, track who initiates contact vs. who waits passively[^29]</w:t>
            </w:r>
          </w:p>
        </w:tc>
        <w:tc>
          <w:tcPr>
            <w:tcW w:type="dxa" w:w="2340"/>
          </w:tcPr>
          <w:p>
            <w:pPr>
              <w:spacing w:after="40" w:before="40"/>
            </w:pPr>
            <w:r>
              <w:rPr>
                <w:sz w:val="20"/>
              </w:rPr>
            </w:r>
            <w:r>
              <w:rPr>
                <w:sz w:val="20"/>
              </w:rPr>
              <w:t>Identify socially anxious students who may need support</w:t>
            </w:r>
          </w:p>
        </w:tc>
      </w:tr>
      <w:tr>
        <w:tc>
          <w:tcPr>
            <w:tcW w:type="dxa" w:w="2340"/>
            <w:shd w:fill="F2F6FA"/>
          </w:tcPr>
          <w:p>
            <w:pPr>
              <w:spacing w:after="40" w:before="40"/>
            </w:pPr>
            <w:r>
              <w:rPr>
                <w:sz w:val="20"/>
              </w:rPr>
            </w:r>
            <w:r>
              <w:rPr>
                <w:b/>
                <w:sz w:val="20"/>
              </w:rPr>
              <w:t>Boredom indicators</w:t>
            </w:r>
          </w:p>
        </w:tc>
        <w:tc>
          <w:tcPr>
            <w:tcW w:type="dxa" w:w="2340"/>
            <w:shd w:fill="F2F6FA"/>
          </w:tcPr>
          <w:p>
            <w:pPr>
              <w:spacing w:after="40" w:before="40"/>
            </w:pPr>
            <w:r>
              <w:rPr>
                <w:sz w:val="20"/>
              </w:rPr>
            </w:r>
            <w:r>
              <w:rPr>
                <w:sz w:val="20"/>
              </w:rPr>
              <w:t>Patterns suggesting disengagement—repetitive actions, minimal effort, rapid skipping</w:t>
            </w:r>
          </w:p>
        </w:tc>
        <w:tc>
          <w:tcPr>
            <w:tcW w:type="dxa" w:w="2340"/>
            <w:shd w:fill="F2F6FA"/>
          </w:tcPr>
          <w:p>
            <w:pPr>
              <w:spacing w:after="40" w:before="40"/>
            </w:pPr>
            <w:r>
              <w:rPr>
                <w:sz w:val="20"/>
              </w:rPr>
            </w:r>
            <w:r>
              <w:rPr>
                <w:sz w:val="20"/>
              </w:rPr>
              <w:t>Boredom correlates with negative learning outcomes when not addressed</w:t>
            </w:r>
          </w:p>
        </w:tc>
        <w:tc>
          <w:tcPr>
            <w:tcW w:type="dxa" w:w="2340"/>
            <w:shd w:fill="F2F6FA"/>
          </w:tcPr>
          <w:p>
            <w:pPr>
              <w:spacing w:after="40" w:before="40"/>
            </w:pPr>
            <w:r>
              <w:rPr>
                <w:sz w:val="20"/>
              </w:rPr>
            </w:r>
            <w:r>
              <w:rPr>
                <w:sz w:val="20"/>
              </w:rPr>
              <w:t>Increase challenge level or change activity type for bored students</w:t>
            </w:r>
          </w:p>
        </w:tc>
      </w:tr>
      <w:tr>
        <w:tc>
          <w:tcPr>
            <w:tcW w:type="dxa" w:w="2340"/>
          </w:tcPr>
          <w:p>
            <w:pPr>
              <w:spacing w:after="40" w:before="40"/>
            </w:pPr>
            <w:r>
              <w:rPr>
                <w:sz w:val="20"/>
              </w:rPr>
            </w:r>
            <w:r>
              <w:rPr>
                <w:b/>
                <w:sz w:val="20"/>
              </w:rPr>
              <w:t>Growth mindset indicators</w:t>
            </w:r>
          </w:p>
        </w:tc>
        <w:tc>
          <w:tcPr>
            <w:tcW w:type="dxa" w:w="2340"/>
          </w:tcPr>
          <w:p>
            <w:pPr>
              <w:spacing w:after="40" w:before="40"/>
            </w:pPr>
            <w:r>
              <w:rPr>
                <w:sz w:val="20"/>
              </w:rPr>
            </w:r>
            <w:r>
              <w:rPr>
                <w:sz w:val="20"/>
              </w:rPr>
              <w:t>Response patterns after failure—seeking help, trying harder problems, or giving up</w:t>
            </w:r>
          </w:p>
        </w:tc>
        <w:tc>
          <w:tcPr>
            <w:tcW w:type="dxa" w:w="2340"/>
          </w:tcPr>
          <w:p>
            <w:pPr>
              <w:spacing w:after="40" w:before="40"/>
            </w:pPr>
            <w:r>
              <w:rPr>
                <w:sz w:val="20"/>
              </w:rPr>
            </w:r>
            <w:r>
              <w:rPr>
                <w:sz w:val="20"/>
              </w:rPr>
              <w:t>Students with growth mindset show qualitatively different post-failure behavior[^3]</w:t>
            </w:r>
          </w:p>
        </w:tc>
        <w:tc>
          <w:tcPr>
            <w:tcW w:type="dxa" w:w="2340"/>
          </w:tcPr>
          <w:p>
            <w:pPr>
              <w:spacing w:after="40" w:before="40"/>
            </w:pPr>
            <w:r>
              <w:rPr>
                <w:sz w:val="20"/>
              </w:rPr>
            </w:r>
            <w:r>
              <w:rPr>
                <w:sz w:val="20"/>
              </w:rPr>
              <w:t>Design interventions that praise effort and strategy over innate ability</w:t>
            </w:r>
          </w:p>
        </w:tc>
      </w:tr>
    </w:tbl>
    <w:p/>
    <w:p>
      <w:r>
        <w:rPr>
          <w:b/>
        </w:rPr>
        <w:t>Design implication</w:t>
      </w:r>
      <w:r>
        <w:t>: SEL assessment requires carefully crafted scenarios with embedded social dilemmas—not just knowledge questions. The Hall of Heroes research demonstrates that game-based SEL assessment can detect meaningful differences in impulse control, cooperation, communication, empathy, emotion regulation, and social initiation through story-based challenges relevant to real-world school situations.[^29]</w:t>
      </w:r>
    </w:p>
    <w:p>
      <w:pPr>
        <w:pStyle w:val="Heading4"/>
      </w:pPr>
      <w:r>
        <w:t>Dimension 6: Temporal &amp; Longitudinal Metrics</w:t>
      </w:r>
    </w:p>
    <w:p>
      <w:r>
        <w:t>These metrics track change over time, providing the dynamic picture of student development that snapshot assessments cannot.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Metric</w:t>
            </w:r>
          </w:p>
        </w:tc>
        <w:tc>
          <w:tcPr>
            <w:tcW w:type="dxa" w:w="2340"/>
            <w:shd w:fill="1B3A5C"/>
          </w:tcPr>
          <w:p>
            <w:pPr>
              <w:spacing w:after="40" w:before="40"/>
            </w:pPr>
            <w:r>
              <w:rPr>
                <w:b/>
                <w:color w:val="FFFFFF"/>
                <w:sz w:val="20"/>
              </w:rPr>
            </w:r>
            <w:r>
              <w:rPr>
                <w:b/>
                <w:color w:val="FFFFFF"/>
                <w:sz w:val="20"/>
              </w:rPr>
              <w:t>Description</w:t>
            </w:r>
          </w:p>
        </w:tc>
        <w:tc>
          <w:tcPr>
            <w:tcW w:type="dxa" w:w="2340"/>
            <w:shd w:fill="1B3A5C"/>
          </w:tcPr>
          <w:p>
            <w:pPr>
              <w:spacing w:after="40" w:before="40"/>
            </w:pPr>
            <w:r>
              <w:rPr>
                <w:b/>
                <w:color w:val="FFFFFF"/>
                <w:sz w:val="20"/>
              </w:rPr>
            </w:r>
            <w:r>
              <w:rPr>
                <w:b/>
                <w:color w:val="FFFFFF"/>
                <w:sz w:val="20"/>
              </w:rPr>
              <w:t>Why It Matters</w:t>
            </w:r>
          </w:p>
        </w:tc>
        <w:tc>
          <w:tcPr>
            <w:tcW w:type="dxa" w:w="2340"/>
            <w:shd w:fill="1B3A5C"/>
          </w:tcPr>
          <w:p>
            <w:pPr>
              <w:spacing w:after="40" w:before="40"/>
            </w:pPr>
            <w:r>
              <w:rPr>
                <w:b/>
                <w:color w:val="FFFFFF"/>
                <w:sz w:val="20"/>
              </w:rPr>
            </w:r>
            <w:r>
              <w:rPr>
                <w:b/>
                <w:color w:val="FFFFFF"/>
                <w:sz w:val="20"/>
              </w:rPr>
              <w:t>How Teachers Use It</w:t>
            </w:r>
          </w:p>
        </w:tc>
      </w:tr>
      <w:tr>
        <w:tc>
          <w:tcPr>
            <w:tcW w:type="dxa" w:w="2340"/>
          </w:tcPr>
          <w:p>
            <w:pPr>
              <w:spacing w:after="40" w:before="40"/>
            </w:pPr>
            <w:r>
              <w:rPr>
                <w:sz w:val="20"/>
              </w:rPr>
            </w:r>
            <w:r>
              <w:rPr>
                <w:b/>
                <w:sz w:val="20"/>
              </w:rPr>
              <w:t>Learning rate</w:t>
            </w:r>
          </w:p>
        </w:tc>
        <w:tc>
          <w:tcPr>
            <w:tcW w:type="dxa" w:w="2340"/>
          </w:tcPr>
          <w:p>
            <w:pPr>
              <w:spacing w:after="40" w:before="40"/>
            </w:pPr>
            <w:r>
              <w:rPr>
                <w:sz w:val="20"/>
              </w:rPr>
            </w:r>
            <w:r>
              <w:rPr>
                <w:sz w:val="20"/>
              </w:rPr>
              <w:t>Speed of mastery acquisition across knowledge components</w:t>
            </w:r>
          </w:p>
        </w:tc>
        <w:tc>
          <w:tcPr>
            <w:tcW w:type="dxa" w:w="2340"/>
          </w:tcPr>
          <w:p>
            <w:pPr>
              <w:spacing w:after="40" w:before="40"/>
            </w:pPr>
            <w:r>
              <w:rPr>
                <w:sz w:val="20"/>
              </w:rPr>
            </w:r>
            <w:r>
              <w:rPr>
                <w:sz w:val="20"/>
              </w:rPr>
              <w:t>Captures learning efficiency, not just current level</w:t>
            </w:r>
          </w:p>
        </w:tc>
        <w:tc>
          <w:tcPr>
            <w:tcW w:type="dxa" w:w="2340"/>
          </w:tcPr>
          <w:p>
            <w:pPr>
              <w:spacing w:after="40" w:before="40"/>
            </w:pPr>
            <w:r>
              <w:rPr>
                <w:sz w:val="20"/>
              </w:rPr>
            </w:r>
            <w:r>
              <w:rPr>
                <w:sz w:val="20"/>
              </w:rPr>
              <w:t>Identify fast and slow learners for differentiated instruction</w:t>
            </w:r>
          </w:p>
        </w:tc>
      </w:tr>
      <w:tr>
        <w:tc>
          <w:tcPr>
            <w:tcW w:type="dxa" w:w="2340"/>
            <w:shd w:fill="F2F6FA"/>
          </w:tcPr>
          <w:p>
            <w:pPr>
              <w:spacing w:after="40" w:before="40"/>
            </w:pPr>
            <w:r>
              <w:rPr>
                <w:sz w:val="20"/>
              </w:rPr>
            </w:r>
            <w:r>
              <w:rPr>
                <w:b/>
                <w:sz w:val="20"/>
              </w:rPr>
              <w:t>Knowledge decay rate</w:t>
            </w:r>
          </w:p>
        </w:tc>
        <w:tc>
          <w:tcPr>
            <w:tcW w:type="dxa" w:w="2340"/>
            <w:shd w:fill="F2F6FA"/>
          </w:tcPr>
          <w:p>
            <w:pPr>
              <w:spacing w:after="40" w:before="40"/>
            </w:pPr>
            <w:r>
              <w:rPr>
                <w:sz w:val="20"/>
              </w:rPr>
            </w:r>
            <w:r>
              <w:rPr>
                <w:sz w:val="20"/>
              </w:rPr>
              <w:t>Performance decline on previously mastered content over time</w:t>
            </w:r>
          </w:p>
        </w:tc>
        <w:tc>
          <w:tcPr>
            <w:tcW w:type="dxa" w:w="2340"/>
            <w:shd w:fill="F2F6FA"/>
          </w:tcPr>
          <w:p>
            <w:pPr>
              <w:spacing w:after="40" w:before="40"/>
            </w:pPr>
            <w:r>
              <w:rPr>
                <w:sz w:val="20"/>
              </w:rPr>
            </w:r>
            <w:r>
              <w:rPr>
                <w:sz w:val="20"/>
              </w:rPr>
              <w:t>Reveals retention strength—critical for long-term learning</w:t>
            </w:r>
          </w:p>
        </w:tc>
        <w:tc>
          <w:tcPr>
            <w:tcW w:type="dxa" w:w="2340"/>
            <w:shd w:fill="F2F6FA"/>
          </w:tcPr>
          <w:p>
            <w:pPr>
              <w:spacing w:after="40" w:before="40"/>
            </w:pPr>
            <w:r>
              <w:rPr>
                <w:sz w:val="20"/>
              </w:rPr>
            </w:r>
            <w:r>
              <w:rPr>
                <w:sz w:val="20"/>
              </w:rPr>
              <w:t>Schedule strategic review of topics showing decay</w:t>
            </w:r>
          </w:p>
        </w:tc>
      </w:tr>
      <w:tr>
        <w:tc>
          <w:tcPr>
            <w:tcW w:type="dxa" w:w="2340"/>
          </w:tcPr>
          <w:p>
            <w:pPr>
              <w:spacing w:after="40" w:before="40"/>
            </w:pPr>
            <w:r>
              <w:rPr>
                <w:sz w:val="20"/>
              </w:rPr>
            </w:r>
            <w:r>
              <w:rPr>
                <w:b/>
                <w:sz w:val="20"/>
              </w:rPr>
              <w:t>Improvement trajectory</w:t>
            </w:r>
          </w:p>
        </w:tc>
        <w:tc>
          <w:tcPr>
            <w:tcW w:type="dxa" w:w="2340"/>
          </w:tcPr>
          <w:p>
            <w:pPr>
              <w:spacing w:after="40" w:before="40"/>
            </w:pPr>
            <w:r>
              <w:rPr>
                <w:sz w:val="20"/>
              </w:rPr>
            </w:r>
            <w:r>
              <w:rPr>
                <w:sz w:val="20"/>
              </w:rPr>
              <w:t>Trend line of performance across sessions</w:t>
            </w:r>
          </w:p>
        </w:tc>
        <w:tc>
          <w:tcPr>
            <w:tcW w:type="dxa" w:w="2340"/>
          </w:tcPr>
          <w:p>
            <w:pPr>
              <w:spacing w:after="40" w:before="40"/>
            </w:pPr>
            <w:r>
              <w:rPr>
                <w:sz w:val="20"/>
              </w:rPr>
            </w:r>
            <w:r>
              <w:rPr>
                <w:sz w:val="20"/>
              </w:rPr>
              <w:t>More informative than any single data point</w:t>
            </w:r>
          </w:p>
        </w:tc>
        <w:tc>
          <w:tcPr>
            <w:tcW w:type="dxa" w:w="2340"/>
          </w:tcPr>
          <w:p>
            <w:pPr>
              <w:spacing w:after="40" w:before="40"/>
            </w:pPr>
            <w:r>
              <w:rPr>
                <w:sz w:val="20"/>
              </w:rPr>
            </w:r>
            <w:r>
              <w:rPr>
                <w:sz w:val="20"/>
              </w:rPr>
              <w:t>Set realistic goals and communicate progress to parents</w:t>
            </w:r>
          </w:p>
        </w:tc>
      </w:tr>
      <w:tr>
        <w:tc>
          <w:tcPr>
            <w:tcW w:type="dxa" w:w="2340"/>
            <w:shd w:fill="F2F6FA"/>
          </w:tcPr>
          <w:p>
            <w:pPr>
              <w:spacing w:after="40" w:before="40"/>
            </w:pPr>
            <w:r>
              <w:rPr>
                <w:sz w:val="20"/>
              </w:rPr>
            </w:r>
            <w:r>
              <w:rPr>
                <w:b/>
                <w:sz w:val="20"/>
              </w:rPr>
              <w:t>Engagement trend</w:t>
            </w:r>
          </w:p>
        </w:tc>
        <w:tc>
          <w:tcPr>
            <w:tcW w:type="dxa" w:w="2340"/>
            <w:shd w:fill="F2F6FA"/>
          </w:tcPr>
          <w:p>
            <w:pPr>
              <w:spacing w:after="40" w:before="40"/>
            </w:pPr>
            <w:r>
              <w:rPr>
                <w:sz w:val="20"/>
              </w:rPr>
            </w:r>
            <w:r>
              <w:rPr>
                <w:sz w:val="20"/>
              </w:rPr>
              <w:t>Changes in engagement metrics over weeks/months</w:t>
            </w:r>
          </w:p>
        </w:tc>
        <w:tc>
          <w:tcPr>
            <w:tcW w:type="dxa" w:w="2340"/>
            <w:shd w:fill="F2F6FA"/>
          </w:tcPr>
          <w:p>
            <w:pPr>
              <w:spacing w:after="40" w:before="40"/>
            </w:pPr>
            <w:r>
              <w:rPr>
                <w:sz w:val="20"/>
              </w:rPr>
            </w:r>
            <w:r>
              <w:rPr>
                <w:sz w:val="20"/>
              </w:rPr>
              <w:t>Early decline signals risk of dropout or disengagement[^35][^36]</w:t>
            </w:r>
          </w:p>
        </w:tc>
        <w:tc>
          <w:tcPr>
            <w:tcW w:type="dxa" w:w="2340"/>
            <w:shd w:fill="F2F6FA"/>
          </w:tcPr>
          <w:p>
            <w:pPr>
              <w:spacing w:after="40" w:before="40"/>
            </w:pPr>
            <w:r>
              <w:rPr>
                <w:sz w:val="20"/>
              </w:rPr>
            </w:r>
            <w:r>
              <w:rPr>
                <w:sz w:val="20"/>
              </w:rPr>
              <w:t>Early warning system for at-risk students</w:t>
            </w:r>
          </w:p>
        </w:tc>
      </w:tr>
      <w:tr>
        <w:tc>
          <w:tcPr>
            <w:tcW w:type="dxa" w:w="2340"/>
          </w:tcPr>
          <w:p>
            <w:pPr>
              <w:spacing w:after="40" w:before="40"/>
            </w:pPr>
            <w:r>
              <w:rPr>
                <w:sz w:val="20"/>
              </w:rPr>
            </w:r>
            <w:r>
              <w:rPr>
                <w:b/>
                <w:sz w:val="20"/>
              </w:rPr>
              <w:t>Skill transfer indicators</w:t>
            </w:r>
          </w:p>
        </w:tc>
        <w:tc>
          <w:tcPr>
            <w:tcW w:type="dxa" w:w="2340"/>
          </w:tcPr>
          <w:p>
            <w:pPr>
              <w:spacing w:after="40" w:before="40"/>
            </w:pPr>
            <w:r>
              <w:rPr>
                <w:sz w:val="20"/>
              </w:rPr>
            </w:r>
            <w:r>
              <w:rPr>
                <w:sz w:val="20"/>
              </w:rPr>
              <w:t>Performance on novel problems requiring application of learned concepts</w:t>
            </w:r>
          </w:p>
        </w:tc>
        <w:tc>
          <w:tcPr>
            <w:tcW w:type="dxa" w:w="2340"/>
          </w:tcPr>
          <w:p>
            <w:pPr>
              <w:spacing w:after="40" w:before="40"/>
            </w:pPr>
            <w:r>
              <w:rPr>
                <w:sz w:val="20"/>
              </w:rPr>
            </w:r>
            <w:r>
              <w:rPr>
                <w:sz w:val="20"/>
              </w:rPr>
              <w:t>The ultimate test of deep understanding vs. memorization[^3]</w:t>
            </w:r>
          </w:p>
        </w:tc>
        <w:tc>
          <w:tcPr>
            <w:tcW w:type="dxa" w:w="2340"/>
          </w:tcPr>
          <w:p>
            <w:pPr>
              <w:spacing w:after="40" w:before="40"/>
            </w:pPr>
            <w:r>
              <w:rPr>
                <w:sz w:val="20"/>
              </w:rPr>
            </w:r>
            <w:r>
              <w:rPr>
                <w:sz w:val="20"/>
              </w:rPr>
              <w:t>Assess whether students can apply knowledge in unfamiliar contexts</w:t>
            </w:r>
          </w:p>
        </w:tc>
      </w:tr>
      <w:tr>
        <w:tc>
          <w:tcPr>
            <w:tcW w:type="dxa" w:w="2340"/>
            <w:shd w:fill="F2F6FA"/>
          </w:tcPr>
          <w:p>
            <w:pPr>
              <w:spacing w:after="40" w:before="40"/>
            </w:pPr>
            <w:r>
              <w:rPr>
                <w:sz w:val="20"/>
              </w:rPr>
            </w:r>
            <w:r>
              <w:rPr>
                <w:b/>
                <w:sz w:val="20"/>
              </w:rPr>
              <w:t>Peer comparison benchmarks</w:t>
            </w:r>
          </w:p>
        </w:tc>
        <w:tc>
          <w:tcPr>
            <w:tcW w:type="dxa" w:w="2340"/>
            <w:shd w:fill="F2F6FA"/>
          </w:tcPr>
          <w:p>
            <w:pPr>
              <w:spacing w:after="40" w:before="40"/>
            </w:pPr>
            <w:r>
              <w:rPr>
                <w:sz w:val="20"/>
              </w:rPr>
            </w:r>
            <w:r>
              <w:rPr>
                <w:sz w:val="20"/>
              </w:rPr>
              <w:t>Student performance relative to class, grade, or school norms</w:t>
            </w:r>
          </w:p>
        </w:tc>
        <w:tc>
          <w:tcPr>
            <w:tcW w:type="dxa" w:w="2340"/>
            <w:shd w:fill="F2F6FA"/>
          </w:tcPr>
          <w:p>
            <w:pPr>
              <w:spacing w:after="40" w:before="40"/>
            </w:pPr>
            <w:r>
              <w:rPr>
                <w:sz w:val="20"/>
              </w:rPr>
            </w:r>
            <w:r>
              <w:rPr>
                <w:sz w:val="20"/>
              </w:rPr>
              <w:t>Contextualizes individual performance</w:t>
            </w:r>
          </w:p>
        </w:tc>
        <w:tc>
          <w:tcPr>
            <w:tcW w:type="dxa" w:w="2340"/>
            <w:shd w:fill="F2F6FA"/>
          </w:tcPr>
          <w:p>
            <w:pPr>
              <w:spacing w:after="40" w:before="40"/>
            </w:pPr>
            <w:r>
              <w:rPr>
                <w:sz w:val="20"/>
              </w:rPr>
            </w:r>
            <w:r>
              <w:rPr>
                <w:sz w:val="20"/>
              </w:rPr>
              <w:t>Identify outliers—both struggling students and gifted students for competitions</w:t>
            </w:r>
          </w:p>
        </w:tc>
      </w:tr>
      <w:tr>
        <w:tc>
          <w:tcPr>
            <w:tcW w:type="dxa" w:w="2340"/>
          </w:tcPr>
          <w:p>
            <w:pPr>
              <w:spacing w:after="40" w:before="40"/>
            </w:pPr>
            <w:r>
              <w:rPr>
                <w:sz w:val="20"/>
              </w:rPr>
            </w:r>
            <w:r>
              <w:rPr>
                <w:b/>
                <w:sz w:val="20"/>
              </w:rPr>
              <w:t>Seasonal patterns</w:t>
            </w:r>
          </w:p>
        </w:tc>
        <w:tc>
          <w:tcPr>
            <w:tcW w:type="dxa" w:w="2340"/>
          </w:tcPr>
          <w:p>
            <w:pPr>
              <w:spacing w:after="40" w:before="40"/>
            </w:pPr>
            <w:r>
              <w:rPr>
                <w:sz w:val="20"/>
              </w:rPr>
            </w:r>
            <w:r>
              <w:rPr>
                <w:sz w:val="20"/>
              </w:rPr>
              <w:t>Performance variations across academic calendar</w:t>
            </w:r>
          </w:p>
        </w:tc>
        <w:tc>
          <w:tcPr>
            <w:tcW w:type="dxa" w:w="2340"/>
          </w:tcPr>
          <w:p>
            <w:pPr>
              <w:spacing w:after="40" w:before="40"/>
            </w:pPr>
            <w:r>
              <w:rPr>
                <w:sz w:val="20"/>
              </w:rPr>
            </w:r>
            <w:r>
              <w:rPr>
                <w:sz w:val="20"/>
              </w:rPr>
              <w:t>Reveals effects of holidays, exam periods, external stressors</w:t>
            </w:r>
          </w:p>
        </w:tc>
        <w:tc>
          <w:tcPr>
            <w:tcW w:type="dxa" w:w="2340"/>
          </w:tcPr>
          <w:p>
            <w:pPr>
              <w:spacing w:after="40" w:before="40"/>
            </w:pPr>
            <w:r>
              <w:rPr>
                <w:sz w:val="20"/>
              </w:rPr>
            </w:r>
            <w:r>
              <w:rPr>
                <w:sz w:val="20"/>
              </w:rPr>
              <w:t>Plan instructional intensity and review periods</w:t>
            </w:r>
          </w:p>
        </w:tc>
      </w:tr>
    </w:tbl>
    <w:p/>
    <w:p>
      <w:pPr>
        <w:spacing w:before="120" w:after="120"/>
      </w:pPr>
      <w:r>
        <w:rPr>
          <w:color w:val="CCCCCC"/>
          <w:sz w:val="16"/>
        </w:rPr>
        <w:t>────────────────────────────────────────────────────────────</w:t>
      </w:r>
    </w:p>
    <w:p>
      <w:pPr>
        <w:pStyle w:val="Heading3"/>
      </w:pPr>
      <w:r>
        <w:t>Part 3: Game Design Principles for Maximum Analytics Value</w:t>
      </w:r>
    </w:p>
    <w:p>
      <w:pPr>
        <w:pStyle w:val="Heading4"/>
      </w:pPr>
      <w:r>
        <w:t>Designing for Diagnostic Richness</w:t>
      </w:r>
    </w:p>
    <w:p>
      <w:r>
        <w:t>The quality of analytics depends entirely on how well game mechanics elicit the behaviors being measured. Several design principles maximize diagnostic value:</w:t>
      </w:r>
    </w:p>
    <w:p>
      <w:r>
        <w:rPr>
          <w:b/>
        </w:rPr>
        <w:t>Multiple valid solution paths.</w:t>
      </w:r>
      <w:r>
        <w:t xml:space="preserve"> Every challenge should be solvable through at least 2–3 different approaches. A frisbee-throwing math competition testing projectile mechanics, for example, should accept solutions using different equation forms, estimation strategies, or trial-and-error approaches—each revealing different levels of understanding.[^18][^24]</w:t>
      </w:r>
    </w:p>
    <w:p>
      <w:r>
        <w:rPr>
          <w:b/>
        </w:rPr>
        <w:t>Calibrated difficulty progression.</w:t>
      </w:r>
      <w:r>
        <w:t xml:space="preserve"> Game levels should follow Item Response Theory principles, with known difficulty parameters that adapt to student ability. The stealth assessment framework recommends maintaining challenges at the "outer edges of do-ability"—aligned with both flow theory and Vygotsky's Zone of Proximal Development—to maximize both engagement and diagnostic precision.[^13][^18]</w:t>
      </w:r>
    </w:p>
    <w:p>
      <w:r>
        <w:rPr>
          <w:b/>
        </w:rPr>
        <w:t>Embedded social dilemmas.</w:t>
      </w:r>
      <w:r>
        <w:t xml:space="preserve"> Multiplayer scenarios should include authentic social challenges requiring cooperation, negotiation, or leadership—not just parallel play. A collaborative virtual lab experiment might require one student to read instructions, another to select reagents, and a third to control equipment timing, forcing genuine interdependence.[^27][^29]</w:t>
      </w:r>
    </w:p>
    <w:p>
      <w:r>
        <w:rPr>
          <w:b/>
        </w:rPr>
        <w:t>Scenario authenticity.</w:t>
      </w:r>
      <w:r>
        <w:t xml:space="preserve"> Game environments inspired by real contexts (virtual labs, desert survival, sports competitions) provide situated learning contexts where knowledge is applied authentically. This produces more valid assessment evidence than decontextualized questions.[^25][^37]</w:t>
      </w:r>
    </w:p>
    <w:p>
      <w:r>
        <w:rPr>
          <w:b/>
        </w:rPr>
        <w:t>Freedom with boundaries.</w:t>
      </w:r>
      <w:r>
        <w:t xml:space="preserve"> Sandbox-like exploration within structured objectives gives students agency while ensuring evidence collection for targeted competencies. Students should feel they are playing freely while the game systematically captures evidence across all required competency variables.[^3]</w:t>
      </w:r>
    </w:p>
    <w:p>
      <w:pPr>
        <w:pStyle w:val="Heading4"/>
      </w:pPr>
      <w:r>
        <w:t>Adaptive Difficulty and Scaffolding</w:t>
      </w:r>
    </w:p>
    <w:p>
      <w:r>
        <w:t>The game should dynamically adapt using stealth assessment estimates:[^38][^39]</w:t>
      </w:r>
    </w:p>
    <w:p>
      <w:pPr>
        <w:pStyle w:val="ListBullet"/>
      </w:pPr>
      <w:r>
        <w:rPr>
          <w:b/>
        </w:rPr>
        <w:t>Below mastery threshold (&lt; 0.4)</w:t>
      </w:r>
      <w:r>
        <w:t>: Present easier challenges with embedded learning supports (short animations demonstrating concepts, hints from virtual tutors)</w:t>
      </w:r>
    </w:p>
    <w:p>
      <w:pPr>
        <w:pStyle w:val="ListBullet"/>
      </w:pPr>
      <w:r>
        <w:rPr>
          <w:b/>
        </w:rPr>
        <w:t>In learning zone (0.4–0.8)</w:t>
      </w:r>
      <w:r>
        <w:t>: Present appropriately challenging content without unsolicited help</w:t>
      </w:r>
    </w:p>
    <w:p>
      <w:pPr>
        <w:pStyle w:val="ListBullet"/>
      </w:pPr>
      <w:r>
        <w:rPr>
          <w:b/>
        </w:rPr>
        <w:t>Above mastery (&gt; 0.8)</w:t>
      </w:r>
      <w:r>
        <w:t>: Advance to next concept or increase challenge complexity</w:t>
      </w:r>
    </w:p>
    <w:p>
      <w:pPr>
        <w:pStyle w:val="ListBullet"/>
      </w:pPr>
      <w:r>
        <w:rPr>
          <w:b/>
        </w:rPr>
        <w:t>Frustration detected</w:t>
      </w:r>
      <w:r>
        <w:t>: Offer affective supports—motivational messages, brief relaxation activities, or option to switch to a different topic temporarily</w:t>
      </w:r>
    </w:p>
    <w:p>
      <w:r>
        <w:t>Research on the Adaptive Game-Based Learning (AGBL) framework demonstrates that incorporating the MDA (Mechanics-Dynamics-Aesthetics) framework with the ARCS (Attention, Relevance, Confidence, Satisfaction) motivational model leads to significantly increased engagement and learning outcomes.[^38]</w:t>
      </w:r>
    </w:p>
    <w:p>
      <w:pPr>
        <w:pStyle w:val="Heading4"/>
      </w:pPr>
      <w:r>
        <w:t>xAPI for Data Interoperability</w:t>
      </w:r>
    </w:p>
    <w:p>
      <w:r>
        <w:t>All game interactions should be logged using the xAPI (Experience API) standard, which records learning events in "Actor–Verb–Object" format (e.g., "Student_42 completed Projectile_Level_3"). xAPI statements are stored in a Learning Record Store (LRS) that enables:[^40][^41]</w:t>
      </w:r>
    </w:p>
    <w:p>
      <w:pPr>
        <w:pStyle w:val="ListBullet"/>
      </w:pPr>
      <w:r>
        <w:t>Cross-platform data integration with existing LMS platforms (Google Classroom, Canvas, Clever)[^42]</w:t>
      </w:r>
    </w:p>
    <w:p>
      <w:pPr>
        <w:pStyle w:val="ListBullet"/>
      </w:pPr>
      <w:r>
        <w:t>Flexible tracking of diverse interactions—gameplay, chat messages, help-seeking, level creation[^43]</w:t>
      </w:r>
    </w:p>
    <w:p>
      <w:pPr>
        <w:pStyle w:val="ListBullet"/>
      </w:pPr>
      <w:r>
        <w:t>Standardized data format for analytics, adaptive algorithms, and third-party integrations[^44]</w:t>
      </w:r>
    </w:p>
    <w:p>
      <w:pPr>
        <w:spacing w:before="120" w:after="120"/>
      </w:pPr>
      <w:r>
        <w:rPr>
          <w:color w:val="CCCCCC"/>
          <w:sz w:val="16"/>
        </w:rPr>
        <w:t>────────────────────────────────────────────────────────────</w:t>
      </w:r>
    </w:p>
    <w:p>
      <w:pPr>
        <w:pStyle w:val="Heading3"/>
      </w:pPr>
      <w:r>
        <w:t>Part 4: Analytics Dashboards and Stakeholder Applications</w:t>
      </w:r>
    </w:p>
    <w:p>
      <w:pPr>
        <w:pStyle w:val="Heading4"/>
      </w:pPr>
      <w:r>
        <w:t>Teacher Dashboard: "What Do I Do Monday Morning?"</w:t>
      </w:r>
    </w:p>
    <w:p>
      <w:r>
        <w:t>The primary design principle for the teacher dashboard is actionable insight—not a wall of data. Research on learning analytics dashboards emphasizes that dashboards must provide concrete, timely recommendations for instructional action.[^45][^46]</w:t>
      </w:r>
    </w:p>
    <w:p>
      <w:r>
        <w:rPr>
          <w:b/>
        </w:rPr>
        <w:t>Top 3 weekly insights per student</w:t>
      </w:r>
      <w:r>
        <w:t>: The dashboard should surface the three most important observations per student each week—for example: "Maria has mastered Newton's Second Law but shows persistent misconceptions about momentum conservation," or "Ahmed's engagement dropped 40% this week and his frustration indicators spiked during algebra challenges."</w:t>
      </w:r>
    </w:p>
    <w:p>
      <w:r>
        <w:t>Key teacher-facing features should include:</w:t>
      </w:r>
    </w:p>
    <w:p>
      <w:pPr>
        <w:pStyle w:val="ListBullet"/>
      </w:pPr>
      <w:r>
        <w:rPr>
          <w:b/>
        </w:rPr>
        <w:t>Concept mastery heatmap</w:t>
      </w:r>
      <w:r>
        <w:t>: Visual grid showing each student's mastery level across all knowledge components—green (mastered), yellow (in progress), red (struggling). Teachers can immediately see which concepts need reteaching for which students.</w:t>
      </w:r>
    </w:p>
    <w:p>
      <w:pPr>
        <w:pStyle w:val="ListBullet"/>
      </w:pPr>
      <w:r>
        <w:rPr>
          <w:b/>
        </w:rPr>
        <w:t>At-risk alerts</w:t>
      </w:r>
      <w:r>
        <w:t>: Predictive models using engagement trends, performance decline, and behavioral indicators to flag students at risk of falling behind. Research shows that early-semester LMS activity data can predict at-risk students with F1 scores above 0.77 using models like CatBoost.[^35]</w:t>
      </w:r>
    </w:p>
    <w:p>
      <w:pPr>
        <w:pStyle w:val="ListBullet"/>
      </w:pPr>
      <w:r>
        <w:rPr>
          <w:b/>
        </w:rPr>
        <w:t>Misconception reports</w:t>
      </w:r>
      <w:r>
        <w:t xml:space="preserve">: Detailed breakdown of </w:t>
      </w:r>
      <w:r>
        <w:rPr>
          <w:i/>
        </w:rPr>
        <w:t>why</w:t>
      </w:r>
      <w:r>
        <w:t xml:space="preserve"> students answered incorrectly, organized by misconception type. This is EdGame's core differentiator—traditional assessments capture only correctness; EdGame captures the reasoning behind errors.[^18]</w:t>
      </w:r>
    </w:p>
    <w:p>
      <w:pPr>
        <w:pStyle w:val="ListBullet"/>
      </w:pPr>
      <w:r>
        <w:rPr>
          <w:b/>
        </w:rPr>
        <w:t>Group dynamics overview</w:t>
      </w:r>
      <w:r>
        <w:t>: For multiplayer activities, show team communication patterns, contribution equity, and role distributions. Flag groups with dysfunctional dynamics (one dominant member, isolated students, or unproductive conflict).[^26]</w:t>
      </w:r>
    </w:p>
    <w:p>
      <w:pPr>
        <w:pStyle w:val="ListBullet"/>
      </w:pPr>
      <w:r>
        <w:rPr>
          <w:b/>
        </w:rPr>
        <w:t>Recommended actions</w:t>
      </w:r>
      <w:r>
        <w:t>: AI-generated suggestions for next steps—reteach a concept to a specific group, pair struggling students with peer tutors, or assign targeted practice levels.</w:t>
      </w:r>
    </w:p>
    <w:p>
      <w:pPr>
        <w:pStyle w:val="Heading4"/>
      </w:pPr>
      <w:r>
        <w:t>Parent Dashboard: Understanding Your Child's Learning Journey</w:t>
      </w:r>
    </w:p>
    <w:p>
      <w:r>
        <w:t>Parents receive insights they would never get from report cards:[^29]</w:t>
      </w:r>
    </w:p>
    <w:p>
      <w:pPr>
        <w:pStyle w:val="ListBullet"/>
      </w:pPr>
      <w:r>
        <w:rPr>
          <w:b/>
        </w:rPr>
        <w:t>Behavioral profile</w:t>
      </w:r>
      <w:r>
        <w:t>: How their child handles frustration, collaborates with peers, and engages with challenging material—presented in clear, non-technical language</w:t>
      </w:r>
    </w:p>
    <w:p>
      <w:pPr>
        <w:pStyle w:val="ListBullet"/>
      </w:pPr>
      <w:r>
        <w:rPr>
          <w:b/>
        </w:rPr>
        <w:t>Engagement patterns</w:t>
      </w:r>
      <w:r>
        <w:t>: When and how long their child practices, enabling parents to support good study habits</w:t>
      </w:r>
    </w:p>
    <w:p>
      <w:pPr>
        <w:pStyle w:val="ListBullet"/>
      </w:pPr>
      <w:r>
        <w:rPr>
          <w:b/>
        </w:rPr>
        <w:t>Social dynamics</w:t>
      </w:r>
      <w:r>
        <w:t>: Whether their child is a leader, collaborator, or needs support engaging with peers in group activities</w:t>
      </w:r>
    </w:p>
    <w:p>
      <w:pPr>
        <w:pStyle w:val="ListBullet"/>
      </w:pPr>
      <w:r>
        <w:rPr>
          <w:b/>
        </w:rPr>
        <w:t>Progress trajectory</w:t>
      </w:r>
      <w:r>
        <w:t>: Visual timeline showing improvement across subjects, with celebrations of milestones</w:t>
      </w:r>
    </w:p>
    <w:p>
      <w:pPr>
        <w:pStyle w:val="Heading4"/>
      </w:pPr>
      <w:r>
        <w:t>Administrator Dashboard: School-Wide Intelligence</w:t>
      </w:r>
    </w:p>
    <w:p>
      <w:r>
        <w:t>School administrators receive aggregate analytics for strategic decision-making:[^11]</w:t>
      </w:r>
    </w:p>
    <w:p>
      <w:pPr>
        <w:pStyle w:val="ListBullet"/>
      </w:pPr>
      <w:r>
        <w:rPr>
          <w:b/>
        </w:rPr>
        <w:t>Cross-classroom benchmarking</w:t>
      </w:r>
      <w:r>
        <w:t>: Compare concept mastery rates across classrooms teaching the same subject to identify instructional best practices</w:t>
      </w:r>
    </w:p>
    <w:p>
      <w:pPr>
        <w:pStyle w:val="ListBullet"/>
      </w:pPr>
      <w:r>
        <w:rPr>
          <w:b/>
        </w:rPr>
        <w:t>Talent identification</w:t>
      </w:r>
      <w:r>
        <w:t>: Automatically flag students showing exceptional STEM aptitude based on creativity scores, problem-solving strategies, and mastery speed—useful for competition selection</w:t>
      </w:r>
    </w:p>
    <w:p>
      <w:pPr>
        <w:pStyle w:val="ListBullet"/>
      </w:pPr>
      <w:r>
        <w:rPr>
          <w:b/>
        </w:rPr>
        <w:t>School-wide risk monitoring</w:t>
      </w:r>
      <w:r>
        <w:t>: Aggregate at-risk student counts with demographic breakdowns to identify systemic issues</w:t>
      </w:r>
    </w:p>
    <w:p>
      <w:pPr>
        <w:pStyle w:val="ListBullet"/>
      </w:pPr>
      <w:r>
        <w:rPr>
          <w:b/>
        </w:rPr>
        <w:t>Teacher effectiveness indicators</w:t>
      </w:r>
      <w:r>
        <w:t>: Correlate classroom-level learning gains with different instructional approaches (while preserving teacher privacy and avoiding punitive use)</w:t>
      </w:r>
    </w:p>
    <w:p>
      <w:pPr>
        <w:spacing w:before="120" w:after="120"/>
      </w:pPr>
      <w:r>
        <w:rPr>
          <w:color w:val="CCCCCC"/>
          <w:sz w:val="16"/>
        </w:rPr>
        <w:t>────────────────────────────────────────────────────────────</w:t>
      </w:r>
    </w:p>
    <w:p>
      <w:pPr>
        <w:pStyle w:val="Heading3"/>
      </w:pPr>
      <w:r>
        <w:t>Part 5: Competitive Landscape and Research Precedents</w:t>
      </w:r>
    </w:p>
    <w:p>
      <w:pPr>
        <w:pStyle w:val="Heading4"/>
      </w:pPr>
      <w:r>
        <w:t>Existing Companies and Platforms</w:t>
      </w:r>
    </w:p>
    <w:p>
      <w:r>
        <w:t>The game-based learning market is projected to reach approximately $37.9 billion by 2035, growing at a CAGR of 26.2%. Key players provide context for EdGame's positioning:[^47]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spacing w:after="40" w:before="40"/>
            </w:pPr>
            <w:r>
              <w:rPr>
                <w:b/>
                <w:color w:val="FFFFFF"/>
                <w:sz w:val="20"/>
              </w:rPr>
            </w:r>
            <w:r>
              <w:rPr>
                <w:b/>
                <w:color w:val="FFFFFF"/>
                <w:sz w:val="20"/>
              </w:rPr>
              <w:t>Company</w:t>
            </w:r>
          </w:p>
        </w:tc>
        <w:tc>
          <w:tcPr>
            <w:tcW w:type="dxa" w:w="2340"/>
            <w:shd w:fill="1B3A5C"/>
          </w:tcPr>
          <w:p>
            <w:pPr>
              <w:spacing w:after="40" w:before="40"/>
            </w:pPr>
            <w:r>
              <w:rPr>
                <w:b/>
                <w:color w:val="FFFFFF"/>
                <w:sz w:val="20"/>
              </w:rPr>
            </w:r>
            <w:r>
              <w:rPr>
                <w:b/>
                <w:color w:val="FFFFFF"/>
                <w:sz w:val="20"/>
              </w:rPr>
              <w:t>Focus</w:t>
            </w:r>
          </w:p>
        </w:tc>
        <w:tc>
          <w:tcPr>
            <w:tcW w:type="dxa" w:w="2340"/>
            <w:shd w:fill="1B3A5C"/>
          </w:tcPr>
          <w:p>
            <w:pPr>
              <w:spacing w:after="40" w:before="40"/>
            </w:pPr>
            <w:r>
              <w:rPr>
                <w:b/>
                <w:color w:val="FFFFFF"/>
                <w:sz w:val="20"/>
              </w:rPr>
            </w:r>
            <w:r>
              <w:rPr>
                <w:b/>
                <w:color w:val="FFFFFF"/>
                <w:sz w:val="20"/>
              </w:rPr>
              <w:t>Analytics Capability</w:t>
            </w:r>
          </w:p>
        </w:tc>
        <w:tc>
          <w:tcPr>
            <w:tcW w:type="dxa" w:w="2340"/>
            <w:shd w:fill="1B3A5C"/>
          </w:tcPr>
          <w:p>
            <w:pPr>
              <w:spacing w:after="40" w:before="40"/>
            </w:pPr>
            <w:r>
              <w:rPr>
                <w:b/>
                <w:color w:val="FFFFFF"/>
                <w:sz w:val="20"/>
              </w:rPr>
            </w:r>
            <w:r>
              <w:rPr>
                <w:b/>
                <w:color w:val="FFFFFF"/>
                <w:sz w:val="20"/>
              </w:rPr>
              <w:t>Gap EdGame Fills</w:t>
            </w:r>
          </w:p>
        </w:tc>
      </w:tr>
      <w:tr>
        <w:tc>
          <w:tcPr>
            <w:tcW w:type="dxa" w:w="2340"/>
          </w:tcPr>
          <w:p>
            <w:pPr>
              <w:spacing w:after="40" w:before="40"/>
            </w:pPr>
            <w:r>
              <w:rPr>
                <w:sz w:val="20"/>
              </w:rPr>
            </w:r>
            <w:r>
              <w:rPr>
                <w:b/>
                <w:sz w:val="20"/>
              </w:rPr>
              <w:t>Kahoot!</w:t>
            </w:r>
          </w:p>
        </w:tc>
        <w:tc>
          <w:tcPr>
            <w:tcW w:type="dxa" w:w="2340"/>
          </w:tcPr>
          <w:p>
            <w:pPr>
              <w:spacing w:after="40" w:before="40"/>
            </w:pPr>
            <w:r>
              <w:rPr>
                <w:sz w:val="20"/>
              </w:rPr>
            </w:r>
            <w:r>
              <w:rPr>
                <w:sz w:val="20"/>
              </w:rPr>
              <w:t>Real-time quiz games, engagement tools</w:t>
            </w:r>
          </w:p>
        </w:tc>
        <w:tc>
          <w:tcPr>
            <w:tcW w:type="dxa" w:w="2340"/>
          </w:tcPr>
          <w:p>
            <w:pPr>
              <w:spacing w:after="40" w:before="40"/>
            </w:pPr>
            <w:r>
              <w:rPr>
                <w:sz w:val="20"/>
              </w:rPr>
            </w:r>
            <w:r>
              <w:rPr>
                <w:sz w:val="20"/>
              </w:rPr>
              <w:t>Basic correctness/speed analytics[^48][^16]</w:t>
            </w:r>
          </w:p>
        </w:tc>
        <w:tc>
          <w:tcPr>
            <w:tcW w:type="dxa" w:w="2340"/>
          </w:tcPr>
          <w:p>
            <w:pPr>
              <w:spacing w:after="40" w:before="40"/>
            </w:pPr>
            <w:r>
              <w:rPr>
                <w:sz w:val="20"/>
              </w:rPr>
            </w:r>
            <w:r>
              <w:rPr>
                <w:sz w:val="20"/>
              </w:rPr>
              <w:t>No behavioral or SEL analytics</w:t>
            </w:r>
          </w:p>
        </w:tc>
      </w:tr>
      <w:tr>
        <w:tc>
          <w:tcPr>
            <w:tcW w:type="dxa" w:w="2340"/>
            <w:shd w:fill="F2F6FA"/>
          </w:tcPr>
          <w:p>
            <w:pPr>
              <w:spacing w:after="40" w:before="40"/>
            </w:pPr>
            <w:r>
              <w:rPr>
                <w:sz w:val="20"/>
              </w:rPr>
            </w:r>
            <w:r>
              <w:rPr>
                <w:b/>
                <w:sz w:val="20"/>
              </w:rPr>
              <w:t>Prodigy</w:t>
            </w:r>
          </w:p>
        </w:tc>
        <w:tc>
          <w:tcPr>
            <w:tcW w:type="dxa" w:w="2340"/>
            <w:shd w:fill="F2F6FA"/>
          </w:tcPr>
          <w:p>
            <w:pPr>
              <w:spacing w:after="40" w:before="40"/>
            </w:pPr>
            <w:r>
              <w:rPr>
                <w:sz w:val="20"/>
              </w:rPr>
            </w:r>
            <w:r>
              <w:rPr>
                <w:sz w:val="20"/>
              </w:rPr>
              <w:t>Fantasy-based math (grades 1–8)</w:t>
            </w:r>
          </w:p>
        </w:tc>
        <w:tc>
          <w:tcPr>
            <w:tcW w:type="dxa" w:w="2340"/>
            <w:shd w:fill="F2F6FA"/>
          </w:tcPr>
          <w:p>
            <w:pPr>
              <w:spacing w:after="40" w:before="40"/>
            </w:pPr>
            <w:r>
              <w:rPr>
                <w:sz w:val="20"/>
              </w:rPr>
            </w:r>
            <w:r>
              <w:rPr>
                <w:sz w:val="20"/>
              </w:rPr>
              <w:t>Adaptive difficulty, curriculum alignment[^49]</w:t>
            </w:r>
          </w:p>
        </w:tc>
        <w:tc>
          <w:tcPr>
            <w:tcW w:type="dxa" w:w="2340"/>
            <w:shd w:fill="F2F6FA"/>
          </w:tcPr>
          <w:p>
            <w:pPr>
              <w:spacing w:after="40" w:before="40"/>
            </w:pPr>
            <w:r>
              <w:rPr>
                <w:sz w:val="20"/>
              </w:rPr>
            </w:r>
            <w:r>
              <w:rPr>
                <w:sz w:val="20"/>
              </w:rPr>
              <w:t>Limited behavioral insights, no multiplayer analytics</w:t>
            </w:r>
          </w:p>
        </w:tc>
      </w:tr>
      <w:tr>
        <w:tc>
          <w:tcPr>
            <w:tcW w:type="dxa" w:w="2340"/>
          </w:tcPr>
          <w:p>
            <w:pPr>
              <w:spacing w:after="40" w:before="40"/>
            </w:pPr>
            <w:r>
              <w:rPr>
                <w:sz w:val="20"/>
              </w:rPr>
            </w:r>
            <w:r>
              <w:rPr>
                <w:b/>
                <w:sz w:val="20"/>
              </w:rPr>
              <w:t>Legends of Learning</w:t>
            </w:r>
          </w:p>
        </w:tc>
        <w:tc>
          <w:tcPr>
            <w:tcW w:type="dxa" w:w="2340"/>
          </w:tcPr>
          <w:p>
            <w:pPr>
              <w:spacing w:after="40" w:before="40"/>
            </w:pPr>
            <w:r>
              <w:rPr>
                <w:sz w:val="20"/>
              </w:rPr>
            </w:r>
            <w:r>
              <w:rPr>
                <w:sz w:val="20"/>
              </w:rPr>
              <w:t>Standards-aligned science/math games</w:t>
            </w:r>
          </w:p>
        </w:tc>
        <w:tc>
          <w:tcPr>
            <w:tcW w:type="dxa" w:w="2340"/>
          </w:tcPr>
          <w:p>
            <w:pPr>
              <w:spacing w:after="40" w:before="40"/>
            </w:pPr>
            <w:r>
              <w:rPr>
                <w:sz w:val="20"/>
              </w:rPr>
            </w:r>
            <w:r>
              <w:rPr>
                <w:sz w:val="20"/>
              </w:rPr>
              <w:t>Pre/post test scores, usage tracking[^11][^12]</w:t>
            </w:r>
          </w:p>
        </w:tc>
        <w:tc>
          <w:tcPr>
            <w:tcW w:type="dxa" w:w="2340"/>
          </w:tcPr>
          <w:p>
            <w:pPr>
              <w:spacing w:after="40" w:before="40"/>
            </w:pPr>
            <w:r>
              <w:rPr>
                <w:sz w:val="20"/>
              </w:rPr>
            </w:r>
            <w:r>
              <w:rPr>
                <w:sz w:val="20"/>
              </w:rPr>
              <w:t>No stealth assessment, no collaboration analytics</w:t>
            </w:r>
          </w:p>
        </w:tc>
      </w:tr>
      <w:tr>
        <w:tc>
          <w:tcPr>
            <w:tcW w:type="dxa" w:w="2340"/>
            <w:shd w:fill="F2F6FA"/>
          </w:tcPr>
          <w:p>
            <w:pPr>
              <w:spacing w:after="40" w:before="40"/>
            </w:pPr>
            <w:r>
              <w:rPr>
                <w:sz w:val="20"/>
              </w:rPr>
            </w:r>
            <w:r>
              <w:rPr>
                <w:b/>
                <w:sz w:val="20"/>
              </w:rPr>
              <w:t>Classcraft</w:t>
            </w:r>
          </w:p>
        </w:tc>
        <w:tc>
          <w:tcPr>
            <w:tcW w:type="dxa" w:w="2340"/>
            <w:shd w:fill="F2F6FA"/>
          </w:tcPr>
          <w:p>
            <w:pPr>
              <w:spacing w:after="40" w:before="40"/>
            </w:pPr>
            <w:r>
              <w:rPr>
                <w:sz w:val="20"/>
              </w:rPr>
            </w:r>
            <w:r>
              <w:rPr>
                <w:sz w:val="20"/>
              </w:rPr>
              <w:t>Gamified classroom management (shut down June 2024)</w:t>
            </w:r>
          </w:p>
        </w:tc>
        <w:tc>
          <w:tcPr>
            <w:tcW w:type="dxa" w:w="2340"/>
            <w:shd w:fill="F2F6FA"/>
          </w:tcPr>
          <w:p>
            <w:pPr>
              <w:spacing w:after="40" w:before="40"/>
            </w:pPr>
            <w:r>
              <w:rPr>
                <w:sz w:val="20"/>
              </w:rPr>
            </w:r>
            <w:r>
              <w:rPr>
                <w:sz w:val="20"/>
              </w:rPr>
              <w:t>Team behavior, XP tracking[^50]</w:t>
            </w:r>
          </w:p>
        </w:tc>
        <w:tc>
          <w:tcPr>
            <w:tcW w:type="dxa" w:w="2340"/>
            <w:shd w:fill="F2F6FA"/>
          </w:tcPr>
          <w:p>
            <w:pPr>
              <w:spacing w:after="40" w:before="40"/>
            </w:pPr>
            <w:r>
              <w:rPr>
                <w:sz w:val="20"/>
              </w:rPr>
            </w:r>
            <w:r>
              <w:rPr>
                <w:sz w:val="20"/>
              </w:rPr>
              <w:t>Closed; left gap in behavioral analytics</w:t>
            </w:r>
          </w:p>
        </w:tc>
      </w:tr>
      <w:tr>
        <w:tc>
          <w:tcPr>
            <w:tcW w:type="dxa" w:w="2340"/>
          </w:tcPr>
          <w:p>
            <w:pPr>
              <w:spacing w:after="40" w:before="40"/>
            </w:pPr>
            <w:r>
              <w:rPr>
                <w:sz w:val="20"/>
              </w:rPr>
            </w:r>
            <w:r>
              <w:rPr>
                <w:b/>
                <w:sz w:val="20"/>
              </w:rPr>
              <w:t>Minecraft: Education</w:t>
            </w:r>
          </w:p>
        </w:tc>
        <w:tc>
          <w:tcPr>
            <w:tcW w:type="dxa" w:w="2340"/>
          </w:tcPr>
          <w:p>
            <w:pPr>
              <w:spacing w:after="40" w:before="40"/>
            </w:pPr>
            <w:r>
              <w:rPr>
                <w:sz w:val="20"/>
              </w:rPr>
            </w:r>
            <w:r>
              <w:rPr>
                <w:sz w:val="20"/>
              </w:rPr>
              <w:t>Open-ended creation/collaboration</w:t>
            </w:r>
          </w:p>
        </w:tc>
        <w:tc>
          <w:tcPr>
            <w:tcW w:type="dxa" w:w="2340"/>
          </w:tcPr>
          <w:p>
            <w:pPr>
              <w:spacing w:after="40" w:before="40"/>
            </w:pPr>
            <w:r>
              <w:rPr>
                <w:sz w:val="20"/>
              </w:rPr>
            </w:r>
            <w:r>
              <w:rPr>
                <w:sz w:val="20"/>
              </w:rPr>
              <w:t>Limited built-in analytics[^51]</w:t>
            </w:r>
          </w:p>
        </w:tc>
        <w:tc>
          <w:tcPr>
            <w:tcW w:type="dxa" w:w="2340"/>
          </w:tcPr>
          <w:p>
            <w:pPr>
              <w:spacing w:after="40" w:before="40"/>
            </w:pPr>
            <w:r>
              <w:rPr>
                <w:sz w:val="20"/>
              </w:rPr>
            </w:r>
            <w:r>
              <w:rPr>
                <w:sz w:val="20"/>
              </w:rPr>
              <w:t>Rich environment but weak assessment infrastructure</w:t>
            </w:r>
          </w:p>
        </w:tc>
      </w:tr>
      <w:tr>
        <w:tc>
          <w:tcPr>
            <w:tcW w:type="dxa" w:w="2340"/>
            <w:shd w:fill="F2F6FA"/>
          </w:tcPr>
          <w:p>
            <w:pPr>
              <w:spacing w:after="40" w:before="40"/>
            </w:pPr>
            <w:r>
              <w:rPr>
                <w:sz w:val="20"/>
              </w:rPr>
            </w:r>
            <w:r>
              <w:rPr>
                <w:b/>
                <w:sz w:val="20"/>
              </w:rPr>
              <w:t>Duolingo</w:t>
            </w:r>
          </w:p>
        </w:tc>
        <w:tc>
          <w:tcPr>
            <w:tcW w:type="dxa" w:w="2340"/>
            <w:shd w:fill="F2F6FA"/>
          </w:tcPr>
          <w:p>
            <w:pPr>
              <w:spacing w:after="40" w:before="40"/>
            </w:pPr>
            <w:r>
              <w:rPr>
                <w:sz w:val="20"/>
              </w:rPr>
            </w:r>
            <w:r>
              <w:rPr>
                <w:sz w:val="20"/>
              </w:rPr>
              <w:t>Language learning with gamification</w:t>
            </w:r>
          </w:p>
        </w:tc>
        <w:tc>
          <w:tcPr>
            <w:tcW w:type="dxa" w:w="2340"/>
            <w:shd w:fill="F2F6FA"/>
          </w:tcPr>
          <w:p>
            <w:pPr>
              <w:spacing w:after="40" w:before="40"/>
            </w:pPr>
            <w:r>
              <w:rPr>
                <w:sz w:val="20"/>
              </w:rPr>
            </w:r>
            <w:r>
              <w:rPr>
                <w:sz w:val="20"/>
              </w:rPr>
              <w:t>Sophisticated adaptive learning, streak tracking[^48]</w:t>
            </w:r>
          </w:p>
        </w:tc>
        <w:tc>
          <w:tcPr>
            <w:tcW w:type="dxa" w:w="2340"/>
            <w:shd w:fill="F2F6FA"/>
          </w:tcPr>
          <w:p>
            <w:pPr>
              <w:spacing w:after="40" w:before="40"/>
            </w:pPr>
            <w:r>
              <w:rPr>
                <w:sz w:val="20"/>
              </w:rPr>
            </w:r>
            <w:r>
              <w:rPr>
                <w:sz w:val="20"/>
              </w:rPr>
              <w:t>Single-subject, no collaborative or SEL assessment</w:t>
            </w:r>
          </w:p>
        </w:tc>
      </w:tr>
    </w:tbl>
    <w:p/>
    <w:p>
      <w:r>
        <w:t xml:space="preserve">EdGame's differentiation lies in combining </w:t>
      </w:r>
      <w:r>
        <w:rPr>
          <w:i/>
        </w:rPr>
        <w:t>behavioral analytics</w:t>
      </w:r>
      <w:r>
        <w:t xml:space="preserve"> (how students think, collaborate, and behave) with </w:t>
      </w:r>
      <w:r>
        <w:rPr>
          <w:i/>
        </w:rPr>
        <w:t>knowledge assessment</w:t>
      </w:r>
      <w:r>
        <w:t xml:space="preserve"> (what students know)—a combination no current platform fully delivers at scale.</w:t>
      </w:r>
    </w:p>
    <w:p>
      <w:pPr>
        <w:pStyle w:val="Heading4"/>
      </w:pPr>
      <w:r>
        <w:t>Key Research Programs</w:t>
      </w:r>
    </w:p>
    <w:p>
      <w:r>
        <w:t>Several academic research programs provide validated approaches EdGame should build upon:</w:t>
      </w:r>
    </w:p>
    <w:p>
      <w:pPr>
        <w:pStyle w:val="ListBullet"/>
      </w:pPr>
      <w:r>
        <w:rPr>
          <w:b/>
        </w:rPr>
        <w:t>Physics Playground</w:t>
      </w:r>
      <w:r>
        <w:t xml:space="preserve"> (Shute Lab, FSU/UF): Stealth assessment of physics understanding, creativity, and persistence using Bayesian Networks. Validated proficiency thresholds and adaptive support delivery.[^2][^13]</w:t>
      </w:r>
    </w:p>
    <w:p>
      <w:pPr>
        <w:pStyle w:val="ListBullet"/>
      </w:pPr>
      <w:r>
        <w:rPr>
          <w:b/>
        </w:rPr>
        <w:t>Crystal Island</w:t>
      </w:r>
      <w:r>
        <w:t xml:space="preserve"> (IntelliMedia, NC State): Multimodal learning analytics combining gameplay traces, eye tracking, and facial expressions to predict post-test performance and interest. Demonstrated that multimodal data outperforms unimodal for both performance and interest prediction.[^4]</w:t>
      </w:r>
    </w:p>
    <w:p>
      <w:pPr>
        <w:pStyle w:val="ListBullet"/>
      </w:pPr>
      <w:r>
        <w:rPr>
          <w:b/>
        </w:rPr>
        <w:t>Hall of Heroes / Zoo U</w:t>
      </w:r>
      <w:r>
        <w:t xml:space="preserve"> (3C Institute): Game-based SEL assessment across six competencies—impulse control, cooperation, communication, social initiation, empathy, emotion regulation. Cross-culturally validated across Malaysia, South Africa, and the United States.[^29]</w:t>
      </w:r>
    </w:p>
    <w:p>
      <w:pPr>
        <w:pStyle w:val="ListBullet"/>
      </w:pPr>
      <w:r>
        <w:rPr>
          <w:b/>
        </w:rPr>
        <w:t>Geniventure</w:t>
      </w:r>
      <w:r>
        <w:t xml:space="preserve"> (Concord Consortium): Stealth assessment for introductory genetics using ECD framework with zero-shot learning for unseen game levels. Demonstrated generalizability of competency models.[^1]</w:t>
      </w:r>
    </w:p>
    <w:p>
      <w:pPr>
        <w:pStyle w:val="ListBullet"/>
      </w:pPr>
      <w:r>
        <w:rPr>
          <w:b/>
        </w:rPr>
        <w:t>Communication Patterns in Multiplayer Games</w:t>
      </w:r>
      <w:r>
        <w:t xml:space="preserve"> (USC): Research on World of Tanks showing that team communication </w:t>
      </w:r>
      <w:r>
        <w:rPr>
          <w:i/>
        </w:rPr>
        <w:t>structure</w:t>
      </w:r>
      <w:r>
        <w:t xml:space="preserve"> (distributed participation, cross-rank communication) predicts team performance better than communication </w:t>
      </w:r>
      <w:r>
        <w:rPr>
          <w:i/>
        </w:rPr>
        <w:t>volume</w:t>
      </w:r>
      <w:r>
        <w:t>.[^26]</w:t>
      </w:r>
    </w:p>
    <w:p>
      <w:pPr>
        <w:spacing w:before="120" w:after="120"/>
      </w:pPr>
      <w:r>
        <w:rPr>
          <w:color w:val="CCCCCC"/>
          <w:sz w:val="16"/>
        </w:rPr>
        <w:t>────────────────────────────────────────────────────────────</w:t>
      </w:r>
    </w:p>
    <w:p>
      <w:pPr>
        <w:pStyle w:val="Heading3"/>
      </w:pPr>
      <w:r>
        <w:t>Part 6: Implementation Roadmap</w:t>
      </w:r>
    </w:p>
    <w:p>
      <w:pPr>
        <w:pStyle w:val="Heading4"/>
      </w:pPr>
      <w:r>
        <w:t>Phase 1: Core Metrics (Launch)</w:t>
      </w:r>
    </w:p>
    <w:p>
      <w:r>
        <w:t>Focus on 15–20 core metrics that answer immediate teacher questions:</w:t>
      </w:r>
    </w:p>
    <w:p>
      <w:pPr>
        <w:pStyle w:val="ListBullet"/>
      </w:pPr>
      <w:r>
        <w:t>Correctness rate, response time, speed-accuracy profile</w:t>
      </w:r>
    </w:p>
    <w:p>
      <w:pPr>
        <w:pStyle w:val="ListBullet"/>
      </w:pPr>
      <w:r>
        <w:t>Mastery probability (BKT) per knowledge component</w:t>
      </w:r>
    </w:p>
    <w:p>
      <w:pPr>
        <w:pStyle w:val="ListBullet"/>
      </w:pPr>
      <w:r>
        <w:t>Error type classification for misconception identification</w:t>
      </w:r>
    </w:p>
    <w:p>
      <w:pPr>
        <w:pStyle w:val="ListBullet"/>
      </w:pPr>
      <w:r>
        <w:t>Total play time, session frequency, completion rate</w:t>
      </w:r>
    </w:p>
    <w:p>
      <w:pPr>
        <w:pStyle w:val="ListBullet"/>
      </w:pPr>
      <w:r>
        <w:t>Persistence after failure, frustration indicators</w:t>
      </w:r>
    </w:p>
    <w:p>
      <w:pPr>
        <w:pStyle w:val="ListBullet"/>
      </w:pPr>
      <w:r>
        <w:t>Basic engagement trends and dropout detection</w:t>
      </w:r>
    </w:p>
    <w:p>
      <w:pPr>
        <w:pStyle w:val="Heading4"/>
      </w:pPr>
      <w:r>
        <w:t>Phase 2: Social &amp; Multiplayer Metrics (Year 2)</w:t>
      </w:r>
    </w:p>
    <w:p>
      <w:r>
        <w:t>Add multiplayer analytics as group game modes launch:</w:t>
      </w:r>
    </w:p>
    <w:p>
      <w:pPr>
        <w:pStyle w:val="ListBullet"/>
      </w:pPr>
      <w:r>
        <w:t>Communication frequency and quality analysis</w:t>
      </w:r>
    </w:p>
    <w:p>
      <w:pPr>
        <w:pStyle w:val="ListBullet"/>
      </w:pPr>
      <w:r>
        <w:t>Role adoption and team contribution equity</w:t>
      </w:r>
    </w:p>
    <w:p>
      <w:pPr>
        <w:pStyle w:val="ListBullet"/>
      </w:pPr>
      <w:r>
        <w:t>Solo vs. group activity affinity</w:t>
      </w:r>
    </w:p>
    <w:p>
      <w:pPr>
        <w:pStyle w:val="ListBullet"/>
      </w:pPr>
      <w:r>
        <w:t>Cooperative game scores and competitive performance metrics</w:t>
      </w:r>
    </w:p>
    <w:p>
      <w:pPr>
        <w:pStyle w:val="ListBullet"/>
      </w:pPr>
      <w:r>
        <w:t>Social initiation and help-giving/seeking patterns</w:t>
      </w:r>
    </w:p>
    <w:p>
      <w:pPr>
        <w:pStyle w:val="Heading4"/>
      </w:pPr>
      <w:r>
        <w:t>Phase 3: Advanced Analytics &amp; Prediction (Year 3+)</w:t>
      </w:r>
    </w:p>
    <w:p>
      <w:r>
        <w:t>Deploy machine learning models for predictive and prescriptive analytics:</w:t>
      </w:r>
    </w:p>
    <w:p>
      <w:pPr>
        <w:pStyle w:val="ListBullet"/>
      </w:pPr>
      <w:r>
        <w:t>At-risk student prediction using longitudinal engagement and performance data</w:t>
      </w:r>
    </w:p>
    <w:p>
      <w:pPr>
        <w:pStyle w:val="ListBullet"/>
      </w:pPr>
      <w:r>
        <w:t>Talent identification algorithms for competition selection</w:t>
      </w:r>
    </w:p>
    <w:p>
      <w:pPr>
        <w:pStyle w:val="ListBullet"/>
      </w:pPr>
      <w:r>
        <w:t>Learning path optimization using reinforcement learning</w:t>
      </w:r>
    </w:p>
    <w:p>
      <w:pPr>
        <w:pStyle w:val="ListBullet"/>
      </w:pPr>
      <w:r>
        <w:t>Cross-school benchmarking with privacy-preserving analytics</w:t>
      </w:r>
    </w:p>
    <w:p>
      <w:pPr>
        <w:pStyle w:val="ListBullet"/>
      </w:pPr>
      <w:r>
        <w:t>SEL competency assessment through embedded social scenarios</w:t>
      </w:r>
    </w:p>
    <w:p>
      <w:pPr>
        <w:spacing w:before="120" w:after="120"/>
      </w:pPr>
      <w:r>
        <w:rPr>
          <w:color w:val="CCCCCC"/>
          <w:sz w:val="16"/>
        </w:rPr>
        <w:t>────────────────────────────────────────────────────────────</w:t>
      </w:r>
    </w:p>
    <w:p>
      <w:pPr>
        <w:pStyle w:val="Heading3"/>
      </w:pPr>
      <w:r>
        <w:t>Part 7: Ethical Considerations and Data Privacy</w:t>
      </w:r>
    </w:p>
    <w:p>
      <w:pPr>
        <w:pStyle w:val="Heading4"/>
      </w:pPr>
      <w:r>
        <w:t>Student Data Protection</w:t>
      </w:r>
    </w:p>
    <w:p>
      <w:r>
        <w:t>Game-based assessment generates sensitive behavioral data that demands rigorous protection:</w:t>
      </w:r>
    </w:p>
    <w:p>
      <w:pPr>
        <w:pStyle w:val="ListBullet"/>
      </w:pPr>
      <w:r>
        <w:rPr>
          <w:b/>
        </w:rPr>
        <w:t>Informed consent</w:t>
      </w:r>
      <w:r>
        <w:t>: Parents and students must understand what data is collected, how it is used, and who can access it</w:t>
      </w:r>
    </w:p>
    <w:p>
      <w:pPr>
        <w:pStyle w:val="ListBullet"/>
      </w:pPr>
      <w:r>
        <w:rPr>
          <w:b/>
        </w:rPr>
        <w:t>Age-appropriate design</w:t>
      </w:r>
      <w:r>
        <w:t>: Comply with COPPA (US), GDPR (EU), and PDPA (Saudi Arabia) regulations for minors' data</w:t>
      </w:r>
    </w:p>
    <w:p>
      <w:pPr>
        <w:pStyle w:val="ListBullet"/>
      </w:pPr>
      <w:r>
        <w:rPr>
          <w:b/>
        </w:rPr>
        <w:t>Data minimization</w:t>
      </w:r>
      <w:r>
        <w:t>: Collect only metrics with clear pedagogical purpose—avoid surveillance creep</w:t>
      </w:r>
    </w:p>
    <w:p>
      <w:pPr>
        <w:pStyle w:val="ListBullet"/>
      </w:pPr>
      <w:r>
        <w:rPr>
          <w:b/>
        </w:rPr>
        <w:t>Transparency</w:t>
      </w:r>
      <w:r>
        <w:t>: Students should eventually be able to see their own analytics (at age-appropriate levels) to support metacognition and self-regulated learning[^45]</w:t>
      </w:r>
    </w:p>
    <w:p>
      <w:pPr>
        <w:pStyle w:val="Heading4"/>
      </w:pPr>
      <w:r>
        <w:t>Responsible Use Guidelines</w:t>
      </w:r>
    </w:p>
    <w:p>
      <w:pPr>
        <w:pStyle w:val="ListBullet"/>
      </w:pPr>
      <w:r>
        <w:rPr>
          <w:b/>
        </w:rPr>
        <w:t>No punitive use</w:t>
      </w:r>
      <w:r>
        <w:t xml:space="preserve">: Analytics should inform </w:t>
      </w:r>
      <w:r>
        <w:rPr>
          <w:i/>
        </w:rPr>
        <w:t>support</w:t>
      </w:r>
      <w:r>
        <w:t>, not punishment. Frustration indicators should trigger help, not penalties</w:t>
      </w:r>
    </w:p>
    <w:p>
      <w:pPr>
        <w:pStyle w:val="ListBullet"/>
      </w:pPr>
      <w:r>
        <w:rPr>
          <w:b/>
        </w:rPr>
        <w:t>Fairness auditing</w:t>
      </w:r>
      <w:r>
        <w:t>: Regularly test whether analytics models produce equitable outcomes across demographic groups. BKT models have been shown to exhibit bias if not individually calibrated[^9]</w:t>
      </w:r>
    </w:p>
    <w:p>
      <w:pPr>
        <w:pStyle w:val="ListBullet"/>
      </w:pPr>
      <w:r>
        <w:rPr>
          <w:b/>
        </w:rPr>
        <w:t>Gaming detection</w:t>
      </w:r>
      <w:r>
        <w:t>: Implement detectors for strategic gaming behavior (random guessing, hint abuse, systematic trialing) that contaminates knowledge tracing models. Research shows gaming behaviors can significantly degrade KT model accuracy[^19]</w:t>
      </w:r>
    </w:p>
    <w:p>
      <w:pPr>
        <w:pStyle w:val="ListBullet"/>
      </w:pPr>
      <w:r>
        <w:rPr>
          <w:b/>
        </w:rPr>
        <w:t>Teacher training</w:t>
      </w:r>
      <w:r>
        <w:t>: Provide professional development on interpreting analytics correctly—correlation is not causation, and analytics are probabilistic estimates, not certainties</w:t>
      </w:r>
    </w:p>
    <w:p>
      <w:pPr>
        <w:spacing w:before="120" w:after="120"/>
      </w:pPr>
      <w:r>
        <w:rPr>
          <w:color w:val="CCCCCC"/>
          <w:sz w:val="16"/>
        </w:rPr>
        <w:t>────────────────────────────────────────────────────────────</w:t>
      </w:r>
    </w:p>
    <w:p>
      <w:pPr>
        <w:pStyle w:val="Heading3"/>
      </w:pPr>
      <w:r>
        <w:t>Conclusion</w:t>
      </w:r>
    </w:p>
    <w:p>
      <w:r>
        <w:t>The metrics framework presented here transforms game-based environments from simple engagement tools into comprehensive diagnostic instruments. By combining cognitive knowledge metrics with behavioral engagement data, strategic behavior analysis, social-collaborative dynamics, affective and SEL indicators, and longitudinal trends, EdGame can provide educators with a multidimensional portrait of every student that no traditional assessment could match.</w:t>
      </w:r>
    </w:p>
    <w:p>
      <w:r>
        <w:t>The critical success factors are: (1) grounding all measurement in Evidence-Centered Design to ensure every collected data point has a clear interpretive purpose, (2) designing game mechanics that authentically elicit the behaviors being measured rather than adding assessment as an afterthought, (3) starting with 15–20 actionable metrics that answer immediate teacher questions before expanding to advanced analytics, and (4) prioritizing the "What do I do Monday morning?" principle—ensuring that every dashboard element translates directly into instructional action.[^6][^13]</w:t>
      </w:r>
    </w:p>
    <w:p>
      <w:pPr>
        <w:spacing w:before="120" w:after="120"/>
      </w:pPr>
      <w:r>
        <w:rPr>
          <w:color w:val="CCCCCC"/>
          <w:sz w:val="16"/>
        </w:rPr>
        <w:t>────────────────────────────────────────────────────────────</w:t>
      </w:r>
    </w:p>
    <w:p>
      <w:pPr>
        <w:pStyle w:val="Heading3"/>
      </w:pPr>
      <w:r>
        <w:t>References</w:t>
      </w:r>
    </w:p>
    <w:p>
      <w:pPr>
        <w:pStyle w:val="ListNumber"/>
      </w:pPr>
      <w:r>
        <w:t>[Enhancing Stealth Assessment in Game-Based Learning ...](https://educationaldatamining.org/edm2022/proceedings/2022.EDM-long-papers.15/index.html) - Stealth assessment in game-based learning environments has demonstrated significant promise for pred...</w:t>
      </w:r>
    </w:p>
    <w:p>
      <w:pPr>
        <w:pStyle w:val="ListNumber"/>
      </w:pPr>
      <w:r>
        <w:t>[Stealth Assessment: Measuring and Supporting Learning in Video ...](https://direct.mit.edu/books/oa-monograph/3700/Stealth-AssessmentMeasuring-and-Supporting) - Embedding assessments within games provides a way to monitor players' progress toward targeted compe...</w:t>
      </w:r>
    </w:p>
    <w:p>
      <w:pPr>
        <w:pStyle w:val="ListNumber"/>
      </w:pPr>
      <w:r>
        <w:t>[[PDF] Chapter 15: Game Learning Analytics](https://solaresearch.org/wp-content/uploads/hla22/HLA22_Chapter_15_Reardon.pdf) - This chapter is intended to be useful not only to game learning analytics practitioners but also to ...</w:t>
      </w:r>
    </w:p>
    <w:p>
      <w:pPr>
        <w:pStyle w:val="ListNumber"/>
      </w:pPr>
      <w:r>
        <w:t>[[PDF] Multimodal learning analytics for game-based learning](https://ecloude.github.io/files/mutlimodal-learning-analytics-for-game-based-learning.pdf) - This paper introduces a multimodal learning analytics approach that incorporates student gameplay, e...</w:t>
      </w:r>
    </w:p>
    <w:p>
      <w:pPr>
        <w:pStyle w:val="ListNumber"/>
      </w:pPr>
      <w:r>
        <w:t>[Multimodal Learning Analytics for Predicting Student Collaboration ...](https://www.educationaldatamining.org/edm2024/proceedings/2024.EDM-long-papers.19/) - In this paper, we propose a framework for inferring student collaboration satisfaction with multimod...</w:t>
      </w:r>
    </w:p>
    <w:p>
      <w:pPr>
        <w:pStyle w:val="ListNumber"/>
      </w:pPr>
      <w:r>
        <w:t>[[PDF] Newton's Playground: How to use evidence centered design (ECD ...](https://press.etc.cmu.edu/file/download/1594/8fa419b2-2531-4364-96b3-0bb8254ad719) - The following section describes three primary models of ECD (i.e., competency, evidence, and task mo...</w:t>
      </w:r>
    </w:p>
    <w:p>
      <w:pPr>
        <w:pStyle w:val="ListNumber"/>
      </w:pPr>
      <w:r>
        <w:t>[The Expanded Evidence-Centered Design (e-ECD) for Learning ...](https://www.frontiersin.org/journals/psychology/articles/10.3389/fpsyg.2019.00853/full) - In this paper, we describe an expansion to the ECD framework (termed e-ECD) such that it includes th...</w:t>
      </w:r>
    </w:p>
    <w:p>
      <w:pPr>
        <w:pStyle w:val="ListNumber"/>
      </w:pPr>
      <w:r>
        <w:t>[A Survey of Knowledge Tracing: Models, Variants, and Applications](https://arxiv.org/html/2105.15106v4) - Knowledge Tracing (KT) is one of the fundamental tasks for student behavioral data analysis, aiming ...</w:t>
      </w:r>
    </w:p>
    <w:p>
      <w:pPr>
        <w:pStyle w:val="ListNumber"/>
      </w:pPr>
      <w:r>
        <w:t>[Bayesian Knowledge Tracing - Emergent Mind](https://www.emergentmind.com/topics/bayesian-knowledge-tracing) - Bayesian Knowledge Tracing is a probabilistic framework that models student mastery as a hidden Mark...</w:t>
      </w:r>
    </w:p>
    <w:p>
      <w:pPr>
        <w:pStyle w:val="ListNumber"/>
      </w:pPr>
      <w:r>
        <w:t>[[PDF] Stealth assessment - ERIC](https://files.eric.ed.gov/fulltext/ED612156.pdf) - Stealth assessment aims to blur the boundaries between game play, learning, and assessment (Shute 20...</w:t>
      </w:r>
    </w:p>
    <w:p>
      <w:pPr>
        <w:pStyle w:val="ListNumber"/>
      </w:pPr>
      <w:r>
        <w:t>[Game-based learning shows promise in academic studies](https://districtadministration.com/game-based-learning-proven-to-improve-test-scores/) - Legends of Learning's game-based learning platform is research-backed and award-winning, delivering ...</w:t>
      </w:r>
    </w:p>
    <w:p>
      <w:pPr>
        <w:pStyle w:val="ListNumber"/>
      </w:pPr>
      <w:r>
        <w:t>[Raise School Test Scores with Game-Based Learning](https://www.legendsoflearning.com/blog/raise-school-test-scores-legends-of-learning/) - Legends of Learning is more than just games – it's a powerful product suite that can transform your ...</w:t>
      </w:r>
    </w:p>
    <w:p>
      <w:pPr>
        <w:pStyle w:val="ListNumber"/>
      </w:pPr>
      <w:r>
        <w:t>[[PDF] Stealth assessment in computer-based games to support learning](https://myweb.fsu.edu/vshute/pdf/shute%20pres_h.pdf) - This chapter is about stealth assessment: what it is, why it's needed, and how to accomplish it effe...</w:t>
      </w:r>
    </w:p>
    <w:p>
      <w:pPr>
        <w:pStyle w:val="ListNumber"/>
      </w:pPr>
      <w:r>
        <w:t>[Stealth Assessment - Real Discussion](https://realdiscussion.org/stealth-assessment/) - Shute and Ventura, in this 2013 study, sought to assess whether or not, and if so, how games can sup...</w:t>
      </w:r>
    </w:p>
    <w:p>
      <w:pPr>
        <w:pStyle w:val="ListNumber"/>
      </w:pPr>
      <w:r>
        <w:t>[How Task Features Impact Evidence From Assessments Embedded ...](https://pmc.ncbi.nlm.nih.gov/articles/PMC6176773/) - ECD is the framework used to link the observed behaviors in the game to the claims about proficiency...</w:t>
      </w:r>
    </w:p>
    <w:p>
      <w:pPr>
        <w:pStyle w:val="ListNumber"/>
      </w:pPr>
      <w:r>
        <w:t>[More haste, less speed? Relationship between response time and ...](https://www.frontiersin.org/journals/education/articles/10.3389/feduc.2024.1412954/full) - This study delves into the relationship between students' response time and response accuracy in Kah...</w:t>
      </w:r>
    </w:p>
    <w:p>
      <w:pPr>
        <w:pStyle w:val="ListNumber"/>
      </w:pPr>
      <w:r>
        <w:t>[Speed-Accuracy Response Models: Scoring Rules based on ...](https://resolve.cambridge.org/core/journals/psychometrika/article/speedaccuracy-response-models-scoring-rules-based-on-response-time-and-accuracy/50D600FD53437CF8AEB9505998CF263D) - The model for response accuracy is found to be the two-parameter logistic model. It is found that th...</w:t>
      </w:r>
    </w:p>
    <w:p>
      <w:pPr>
        <w:pStyle w:val="ListNumber"/>
      </w:pPr>
      <w:r>
        <w:t>[Learning Science Through Computer Games and Simulations (2011)](https://www.nationalacademies.org/read/13078/chapter/7) - Simulations are being designed to measure deep conceptual understanding and science process skills t...</w:t>
      </w:r>
    </w:p>
    <w:p>
      <w:pPr>
        <w:pStyle w:val="ListNumber"/>
      </w:pPr>
      <w:r>
        <w:t>[Measuring the Impact of Student Gaming Behaviors on Learner ...](https://arxiv.org/html/2512.18659v3) - DPA can simulate extreme behavioral scenarios (such as large-scale random guessing or deliberate inc...</w:t>
      </w:r>
    </w:p>
    <w:p>
      <w:pPr>
        <w:pStyle w:val="ListNumber"/>
      </w:pPr>
      <w:r>
        <w:t>[[PDF] Bayesian Knowledge Tracing Implemented in a ...](https://journal.seriousgamessociety.org/index.php/IJSG/article/download/738/541/4806) - This feature also forms part of the student model in the game. To do this, we implemented the BKT mo...</w:t>
      </w:r>
    </w:p>
    <w:p>
      <w:pPr>
        <w:pStyle w:val="ListNumber"/>
      </w:pPr>
      <w:r>
        <w:t>[[PDF] Knowledge Tracing Over Time: A Longitudinal Analysis - ERIC](https://files.eric.ed.gov/fulltext/ED630851.pdf) - The use of Bayesian Knowledge Tracing (BKT) models in predicting student learning and mastery, espec...</w:t>
      </w:r>
    </w:p>
    <w:p>
      <w:pPr>
        <w:pStyle w:val="ListNumber"/>
      </w:pPr>
      <w:r>
        <w:t>[[PDF] Profiling in Games: Understanding Behavior from Telemetry](https://andersdrachen.com/wp-content/uploads/2016/09/profiling_report_v1.pdf) - The analysis of player behavior has rapidly emerged to become an integrated component of game develo...</w:t>
      </w:r>
    </w:p>
    <w:p>
      <w:pPr>
        <w:pStyle w:val="ListNumber"/>
      </w:pPr>
      <w:r>
        <w:t>[Introducing Clustering I: Behavioral Profiling for Game Analytics](https://www.gameanalytics.com/blog/introducing-clustering-behavioral-profiling-gameanalytics) - You collect metrics on kill/death ratios, time spent in particular modes (on foot, driving, being a ...</w:t>
      </w:r>
    </w:p>
    <w:p>
      <w:pPr>
        <w:pStyle w:val="ListNumber"/>
      </w:pPr>
      <w:r>
        <w:t>[[PDF] Educational Game Analysis Using Intention and Process Mining](https://ceur-ws.org/Vol-2795/short6.pdf) - Usage of classical process mining for modeling discovered strategies forms hierarchical model of gam...</w:t>
      </w:r>
    </w:p>
    <w:p>
      <w:pPr>
        <w:pStyle w:val="ListNumber"/>
      </w:pPr>
      <w:r>
        <w:t>[Designing and Integrating Interactive Science Simulations for Large ...](https://www.wested.org/blog/interactive-science-simulations-for-large-scale-assessment/) - Simulations allow students to explore data; to observe results from scientific inquiry; and to reaso...</w:t>
      </w:r>
    </w:p>
    <w:p>
      <w:pPr>
        <w:pStyle w:val="ListNumber"/>
      </w:pPr>
      <w:r>
        <w:t>[[PDF] Communication Patterns Predict Team Skill in Multiplayer Online ...](http://dmitriwilliams.com/wp-content/uploads/2025/10/Bisberg-CSCW-2025-Communication-Patterns.pdf) - Research has shown that online games reflect core aspects of team collaboration that drive outcomes ...</w:t>
      </w:r>
    </w:p>
    <w:p>
      <w:pPr>
        <w:pStyle w:val="ListNumber"/>
      </w:pPr>
      <w:r>
        <w:t>[Conversation dynamics in a multiplayer video game with knowledge ...](https://pmc.ncbi.nlm.nih.gov/articles/PMC9669907/) - This study investigated the verbal and behavioral coordination of four-player teams playing a cooper...</w:t>
      </w:r>
    </w:p>
    <w:p>
      <w:pPr>
        <w:pStyle w:val="ListNumber"/>
      </w:pPr>
      <w:r>
        <w:t>[[PDF] A Smart Collaborative Educational Game with Learning Analytics to ...](https://www.ijimai.org/index.php/ijimai/article/download/693/802/1191) - Jungle animals is an adventure 2D – multiplayer game that aims to teach English vocabulary, specific...</w:t>
      </w:r>
    </w:p>
    <w:p>
      <w:pPr>
        <w:pStyle w:val="ListNumber"/>
      </w:pPr>
      <w:r>
        <w:t>[[PDF] Game-Based Socio-Emotional Skills Assessment - Aditi Pathak |](https://aditipathak.in/wp-content/uploads/2024/10/Game-based-assessment.pdf) - Social and emotional learning (SEL) can be described as the process of integrat- ing thought, feelin...</w:t>
      </w:r>
    </w:p>
    <w:p>
      <w:pPr>
        <w:pStyle w:val="ListNumber"/>
      </w:pPr>
      <w:r>
        <w:t>[Game-Based Social-Emotional Learning for Youth - PMC - NIH](https://pmc.ncbi.nlm.nih.gov/articles/PMC12289224/) - The primary aim of this research is to describe the experiences of students participating in the stu...</w:t>
      </w:r>
    </w:p>
    <w:p>
      <w:pPr>
        <w:pStyle w:val="ListNumber"/>
      </w:pPr>
      <w:r>
        <w:t>[Developing social-emotional concepts for learning with video games](https://www.sciencedirect.com/science/article/abs/pii/S0360131522002792) - Based on the findings, we suggest how teachers and game designers can create learning opportunities ...</w:t>
      </w:r>
    </w:p>
    <w:p>
      <w:pPr>
        <w:pStyle w:val="ListNumber"/>
      </w:pPr>
      <w:r>
        <w:t>[[PDF] Improving Frustration Detection in Game-Based Learning with ...](https://intellimedia.ncsu.edu/wp-content/uploads/sites/42/henderson-aied-2019.pdf) - In this paper, we introduce a data-driven framework that leverages spatial and temporal posture data...</w:t>
      </w:r>
    </w:p>
    <w:p>
      <w:pPr>
        <w:pStyle w:val="ListNumber"/>
      </w:pPr>
      <w:r>
        <w:t>[[PDF] Is Student Frustration in Learning Games More Associated with ...](https://learninganalytics.upenn.edu/ryanbaker/ICLS-Shamya.pdf) - Data from 137 students playing a learning game was analyzed to identify the factors correlating with...</w:t>
      </w:r>
    </w:p>
    <w:p>
      <w:pPr>
        <w:pStyle w:val="ListNumber"/>
      </w:pPr>
      <w:r>
        <w:t>[Modeling persistence behavior in serious games: A human-centered ...](https://www.sciencedirect.com/science/article/pii/S1071581925001582) - Moreover, GBAs are commonly used to measure 21-st century skills such as creativity, critical thinki...</w:t>
      </w:r>
    </w:p>
    <w:p>
      <w:pPr>
        <w:pStyle w:val="ListNumber"/>
      </w:pPr>
      <w:r>
        <w:t>[Early Prediction of At Risk Students Using Minimal Data](https://journal.idscipub.com/index.php/digitus/article/view/953) - This study investigates the effectiveness of using pre admission and early semester LMS data to pred...</w:t>
      </w:r>
    </w:p>
    <w:p>
      <w:pPr>
        <w:pStyle w:val="ListNumber"/>
      </w:pPr>
      <w:r>
        <w:t>[[PDF] PREDICTING STUDENT MOTIVATION AND ENGAGEMENT ...](https://tpmap.org/submission/index.php/tpm/article/download/2131/1657) - One of the clearest applications of engagement/motivation prediction is in Early Warning Systems (EW...</w:t>
      </w:r>
    </w:p>
    <w:p>
      <w:pPr>
        <w:pStyle w:val="ListNumber"/>
      </w:pPr>
      <w:r>
        <w:t>[Game on: immersive virtual laboratory simulation improves student ...](https://pmc.ncbi.nlm.nih.gov/articles/PMC9989934/) - We identify best practices for implementation and suggest how simulations could supplement tradition...</w:t>
      </w:r>
    </w:p>
    <w:p>
      <w:pPr>
        <w:pStyle w:val="ListNumber"/>
      </w:pPr>
      <w:r>
        <w:t>[[PDF] Adaptive Game-Based Learning (AGBL) Model](https://www.ijiet.org/vol15/IJIET-V15N7-2335.pdf) - Abstract—This study addresses the need for innovative educational methods, focusing on Adaptive Game...</w:t>
      </w:r>
    </w:p>
    <w:p>
      <w:pPr>
        <w:pStyle w:val="ListNumber"/>
      </w:pPr>
      <w:r>
        <w:t>[[PDF] LLM-Based Student Plan Generation for Adaptive Scaffolding in ...](https://par.nsf.gov/servlets/purl/10545295) - Game-based learning environments that are adaptive in game difficulty have demonstrated positive imp...</w:t>
      </w:r>
    </w:p>
    <w:p>
      <w:pPr>
        <w:pStyle w:val="ListNumber"/>
      </w:pPr>
      <w:r>
        <w:t>[What Is xAPI? Tracking Learner Data—Wherever It Goes](https://www.articulate.com/blog/what-is-xapi/) - It tracks informal learning like reading a book or contributing to a discussion forum. Gamified elem...</w:t>
      </w:r>
    </w:p>
    <w:p>
      <w:pPr>
        <w:pStyle w:val="ListNumber"/>
      </w:pPr>
      <w:r>
        <w:t>[[PDF] Learning Analytics in Serious Games with xAPI - RWTH Publications](https://publications.rwth-aachen.de/record/828212/files/828212.pdf) - MTLG with the usage of xAPI. To achieve this goal transaction MTLG is upgraded to enable the collect...</w:t>
      </w:r>
    </w:p>
    <w:p>
      <w:pPr>
        <w:pStyle w:val="ListNumber"/>
      </w:pPr>
      <w:r>
        <w:t>[Learning Record Store (LRS) - xAPI.com](https://xapi.com/learning-record-store/) - The LRS (or Learning Record Store) receives, stores &amp; returns xAPI statements from learning platform...</w:t>
      </w:r>
    </w:p>
    <w:p>
      <w:pPr>
        <w:pStyle w:val="ListNumber"/>
      </w:pPr>
      <w:r>
        <w:t>[xAPI: How It Measures Learning Experiences &amp; Activities](https://learnexperts.ai/blog/what-xapi-learning-experiences-learning-activities/) - xAPI, which stands for Experience API and is also known as Tin-Can, is a specification for tracking ...</w:t>
      </w:r>
    </w:p>
    <w:p>
      <w:pPr>
        <w:pStyle w:val="ListNumber"/>
      </w:pPr>
      <w:r>
        <w:t>[What is a Learning Record Store (LRS) and why are they useful ...](https://bealink.com/what-is-a-learning-record-store-lrs-and-why-are-they-useful-lrs-frequently-asked-questions/) - The recording process involves sending an xAPI statement to a Learning Record Store (LRS). Each LRS ...</w:t>
      </w:r>
    </w:p>
    <w:p>
      <w:pPr>
        <w:pStyle w:val="ListNumber"/>
      </w:pPr>
      <w:r>
        <w:t>[Personalized Learning Analytics Dashboard - Hyperspace](https://hyperspace.mv/learning-analytics-dashboard/) - Unlock the power of data with a personalized Learning Analytics Dashboard to enhance learning outcom...</w:t>
      </w:r>
    </w:p>
    <w:p>
      <w:pPr>
        <w:pStyle w:val="ListNumber"/>
      </w:pPr>
      <w:r>
        <w:t>[Learning analytics dashboard: a tool for providing actionable ... - PMC](https://pmc.ncbi.nlm.nih.gov/articles/PMC8853217/) - We analyze recent dashboards for their ability to provide actionable insights which promote informed...</w:t>
      </w:r>
    </w:p>
    <w:p>
      <w:pPr>
        <w:pStyle w:val="ListNumber"/>
      </w:pPr>
      <w:r>
        <w:t>[EdTech Gamification Market Size | CAGR of 26.2%](https://market.us/report/edtech-gamification-market/) - By 2035, the EdTech Gamification Market is expected to reach a valuation of USD 37.9 billion, expand...</w:t>
      </w:r>
    </w:p>
    <w:p>
      <w:pPr>
        <w:pStyle w:val="ListNumber"/>
      </w:pPr>
      <w:r>
        <w:t>[Top 10 Game-Based Learning Companies Transforming ...](https://www.researchandmarkets.com/articles/key-companies-in-game-based-learning) - 1. Kahoot! AS · 2. Duolingo, Inc. · 3. Prodigy Education Inc. · 4. Age of Learning, Inc. · 5. Quizle...</w:t>
      </w:r>
    </w:p>
    <w:p>
      <w:pPr>
        <w:pStyle w:val="ListNumber"/>
      </w:pPr>
      <w:r>
        <w:t>[Best Kids Educational Games: Top 10 Companies in 2026](https://www.kingsresearch.com/blog/ranking-top-10-kids-educational-games-providers-2024) - Prodigy is a math platform designed to engage students in grades 1-8 through adaptive learning and g...</w:t>
      </w:r>
    </w:p>
    <w:p>
      <w:pPr>
        <w:pStyle w:val="ListNumber"/>
      </w:pPr>
      <w:r>
        <w:t>[Initial Efficacy Study of Classcraft, A Gamified Approach to ...](https://ies.ed.gov/use-work/awards/initial-efficacy-study-classcraft-gamified-approach-classroom-management) - Using an RCT research design, researchers will examine the impact of Classcraft on middle school stu...</w:t>
      </w:r>
    </w:p>
    <w:p>
      <w:pPr>
        <w:pStyle w:val="ListNumber"/>
      </w:pPr>
      <w:r>
        <w:t>[Gamification Education Market Size, Share &amp; Trends, 2033](https://www.marketdataforecast.com/market-reports/gamification-education-market) - Notable companies shaping the global gamification education landscape include Kahoot!, Classcraft, D...</w:t>
      </w:r>
    </w:p>
    <w:p>
      <w:r>
        <w:br w:type="page"/>
      </w:r>
    </w:p>
    <w:p>
      <w:pPr>
        <w:pStyle w:val="Heading1"/>
      </w:pPr>
      <w:r>
        <w:t>18. Implementation Status</w:t>
      </w:r>
    </w:p>
    <w:p>
      <w:pPr>
        <w:pStyle w:val="Heading2"/>
      </w:pPr>
      <w:r>
        <w:t>Sprint 1 Deliverables (Completed)</w:t>
      </w:r>
    </w:p>
    <w:p>
      <w:pPr>
        <w:pStyle w:val="ListBullet"/>
      </w:pPr>
      <w:r>
        <w:t>Monorepo scaffold: pnpm + Turborepo with Next.js 14, shared TypeScript packages</w:t>
      </w:r>
    </w:p>
    <w:p>
      <w:pPr>
        <w:pStyle w:val="ListBullet"/>
      </w:pPr>
      <w:r>
        <w:t>SurrealDB schema: 12 tables with fields, permissions, and seed data</w:t>
      </w:r>
    </w:p>
    <w:p>
      <w:pPr>
        <w:pStyle w:val="ListBullet"/>
      </w:pPr>
      <w:r>
        <w:t>Teacher dashboard UI: class overview, student detail, session timeline views</w:t>
      </w:r>
    </w:p>
    <w:p>
      <w:pPr>
        <w:pStyle w:val="ListBullet"/>
      </w:pPr>
      <w:r>
        <w:t>Phase 1 API routes: auth, classes, sessions, telemetry, analytics endpoints</w:t>
      </w:r>
    </w:p>
    <w:p>
      <w:pPr>
        <w:pStyle w:val="ListBullet"/>
      </w:pPr>
      <w:r>
        <w:t>Evidence-Centered Design mappings for all 5 games</w:t>
      </w:r>
    </w:p>
    <w:p>
      <w:pPr>
        <w:pStyle w:val="ListBullet"/>
      </w:pPr>
      <w:r>
        <w:t>Analytics coverage matrix and metric mapping for Pulse Realms</w:t>
      </w:r>
    </w:p>
    <w:p>
      <w:pPr>
        <w:pStyle w:val="ListBullet"/>
      </w:pPr>
      <w:r>
        <w:t>Architecture Decision Record (ADR-001) with 6 binding decisions</w:t>
      </w:r>
    </w:p>
    <w:p>
      <w:pPr>
        <w:pStyle w:val="Heading2"/>
      </w:pPr>
      <w:r>
        <w:t>Sprint 2 Deliverables (Completed)</w:t>
      </w:r>
    </w:p>
    <w:p>
      <w:pPr>
        <w:pStyle w:val="ListBullet"/>
      </w:pPr>
      <w:r>
        <w:t>Pulse Realms game migration into monorepo with backend integration</w:t>
      </w:r>
    </w:p>
    <w:p>
      <w:pPr>
        <w:pStyle w:val="ListBullet"/>
      </w:pPr>
      <w:r>
        <w:t>Telemetry event pipeline: client → API → SurrealDB</w:t>
      </w:r>
    </w:p>
    <w:p>
      <w:pPr>
        <w:pStyle w:val="ListBullet"/>
      </w:pPr>
      <w:r>
        <w:t>Real-time dashboard data flow</w:t>
      </w:r>
    </w:p>
    <w:p>
      <w:pPr>
        <w:pStyle w:val="ListBullet"/>
      </w:pPr>
      <w:r>
        <w:t>Comprehensive documentation consolidation (this document)</w:t>
      </w:r>
    </w:p>
    <w:p>
      <w:pPr>
        <w:pStyle w:val="ListBullet"/>
      </w:pPr>
      <w:r>
        <w:t>System architecture and algorithm diagrams (7 HTML visualizations)</w:t>
      </w:r>
    </w:p>
    <w:p>
      <w:pPr>
        <w:pStyle w:val="Heading2"/>
      </w:pPr>
      <w:r>
        <w:t>Sprint 3 Targets (In Progress)</w:t>
      </w:r>
    </w:p>
    <w:p>
      <w:pPr>
        <w:pStyle w:val="ListBullet"/>
      </w:pPr>
      <w:r>
        <w:t>BKT mastery estimation engine implementation</w:t>
      </w:r>
    </w:p>
    <w:p>
      <w:pPr>
        <w:pStyle w:val="ListBullet"/>
      </w:pPr>
      <w:r>
        <w:t>Adaptive difficulty system (FSM-based, connected to BKT)</w:t>
      </w:r>
    </w:p>
    <w:p>
      <w:pPr>
        <w:pStyle w:val="ListBullet"/>
      </w:pPr>
      <w:r>
        <w:t>Question engine with KC-aware question selection</w:t>
      </w:r>
    </w:p>
    <w:p>
      <w:pPr>
        <w:pStyle w:val="ListBullet"/>
      </w:pPr>
      <w:r>
        <w:t>Dashboard enhancements: real-time metric visualization, class comparison views</w:t>
      </w:r>
    </w:p>
    <w:p>
      <w:pPr>
        <w:pStyle w:val="ListBullet"/>
      </w:pPr>
      <w:r>
        <w:t>AI question generation pipeline (Stage 1-2: upload + KC extraction)</w:t>
      </w:r>
    </w:p>
    <w:p>
      <w:pPr>
        <w:pStyle w:val="ListBullet"/>
      </w:pPr>
      <w:r>
        <w:t>SpacetimeDB evaluation and prototype for Pulse Realms multiplayer</w:t>
      </w:r>
    </w:p>
    <w:p>
      <w:pPr>
        <w:pStyle w:val="ListBullet"/>
      </w:pPr>
      <w:r>
        <w:t>Tablet adaptation feasibility study for Pulse Realms</w:t>
      </w:r>
    </w:p>
    <w:p>
      <w:r>
        <w:br w:type="page"/>
      </w:r>
    </w:p>
    <w:p>
      <w:pPr>
        <w:pStyle w:val="Heading1"/>
      </w:pPr>
      <w:r>
        <w:t>19. Repository Structure Overview</w:t>
      </w:r>
    </w:p>
    <w:p>
      <w:r>
        <w:t>The EdGame repository is organized as a monorepo using pnpm workspaces and Turborepo for build orchestration.</w:t>
      </w:r>
    </w:p>
    <w:p>
      <w:pPr>
        <w:spacing w:before="80" w:after="80"/>
        <w:ind w:left="283"/>
        <w:shd w:fill="F5F5F5"/>
      </w:pPr>
      <w:r>
        <w:rPr>
          <w:rFonts w:ascii="Consolas" w:hAnsi="Consolas"/>
          <w:color w:val="333333"/>
          <w:sz w:val="18"/>
        </w:rPr>
        <w:t>edgame/</w:t>
        <w:br/>
        <w:t>├── apps/</w:t>
        <w:br/>
        <w:t>│   ├── web/                    # Next.js 14 teacher/student dashboard</w:t>
        <w:br/>
        <w:t>│   └── pulse-realms/           # KAPLAY.js 3v3 team arena game</w:t>
        <w:br/>
        <w:t>├── packages/</w:t>
        <w:br/>
        <w:t>│   ├── shared-types/           # TypeScript interfaces (shared across apps)</w:t>
        <w:br/>
        <w:t>│   ├── analytics-engine/       # Metric computation &amp; BKT engine</w:t>
        <w:br/>
        <w:t>│   └── ui/                     # Shared React components</w:t>
        <w:br/>
        <w:t>├── docs/</w:t>
        <w:br/>
        <w:t>│   ├── adr/                    # Architecture Decision Records</w:t>
        <w:br/>
        <w:t>│   ├── architecture/           # Data model, API routes, monorepo structure</w:t>
        <w:br/>
        <w:t>│   └── assessment/             # ECD mappings, coverage matrix, metrics</w:t>
        <w:br/>
        <w:t>├── TIE204Assignments/</w:t>
        <w:br/>
        <w:t>│   └── diagrams/               # System architecture &amp; algorithm diagrams</w:t>
        <w:br/>
        <w:t>├── turbo.json                  # Turborepo pipeline configuration</w:t>
        <w:br/>
        <w:t>├── pnpm-workspace.yaml         # Workspace package definitions</w:t>
        <w:br/>
        <w:t>└── package.json                # Root package with shared scripts</w:t>
      </w:r>
    </w:p>
    <w:p>
      <w:r>
        <w:rPr>
          <w:b/>
        </w:rPr>
        <w:t>Key conventions:</w:t>
      </w:r>
    </w:p>
    <w:p>
      <w:pPr>
        <w:pStyle w:val="ListBullet"/>
      </w:pPr>
      <w:r>
        <w:t xml:space="preserve">All TypeScript interfaces live in </w:t>
      </w:r>
      <w:r>
        <w:rPr>
          <w:rFonts w:ascii="Consolas" w:hAnsi="Consolas"/>
          <w:color w:val="C7254E"/>
          <w:sz w:val="19"/>
        </w:rPr>
        <w:t>packages/shared-types</w:t>
      </w:r>
      <w:r>
        <w:t xml:space="preserve"> and are imported by both apps and API routes</w:t>
      </w:r>
    </w:p>
    <w:p>
      <w:pPr>
        <w:pStyle w:val="ListBullet"/>
      </w:pPr>
      <w:r>
        <w:t xml:space="preserve">Game telemetry events follow the schema defined in </w:t>
      </w:r>
      <w:r>
        <w:rPr>
          <w:rFonts w:ascii="Consolas" w:hAnsi="Consolas"/>
          <w:color w:val="C7254E"/>
          <w:sz w:val="19"/>
        </w:rPr>
        <w:t>docs/assessment/metric-mapping.json</w:t>
      </w:r>
    </w:p>
    <w:p>
      <w:pPr>
        <w:pStyle w:val="ListBullet"/>
      </w:pPr>
      <w:r>
        <w:t xml:space="preserve">Database migrations are version-controlled in </w:t>
      </w:r>
      <w:r>
        <w:rPr>
          <w:rFonts w:ascii="Consolas" w:hAnsi="Consolas"/>
          <w:color w:val="C7254E"/>
          <w:sz w:val="19"/>
        </w:rPr>
        <w:t>docs/architecture/data-model.surql</w:t>
      </w:r>
    </w:p>
    <w:p>
      <w:pPr>
        <w:pStyle w:val="ListBullet"/>
      </w:pPr>
      <w:r>
        <w:t xml:space="preserve">Each game has its own ECD mapping document in </w:t>
      </w:r>
      <w:r>
        <w:rPr>
          <w:rFonts w:ascii="Consolas" w:hAnsi="Consolas"/>
          <w:color w:val="C7254E"/>
          <w:sz w:val="19"/>
        </w:rPr>
        <w:t>docs/assessment/ecd/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