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r w:rsidDel="00000000" w:rsidR="00000000" w:rsidRPr="00000000">
        <w:rPr>
          <w:b w:val="1"/>
          <w:bCs w:val="1"/>
          <w:rtl w:val="0"/>
        </w:rPr>
        <w:t xml:space="preserve">Examining Stellar Equations of State</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You will see it mentioned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 times in </w:t>
      </w:r>
      <w:r w:rsidDel="00000000" w:rsidR="00000000" w:rsidRPr="00000000">
        <w:rPr>
          <w:rFonts w:ascii="Times New Roman" w:cs="Times New Roman" w:eastAsia="Times New Roman" w:hAnsi="Times New Roman"/>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the ideal gas is actually a very good assumption in stellar interiors, particularly in the Sun. Let’s look at that statement in a little more detail by using YREC for some computations.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Use the expressions for the ideal gas pressure, radiation pressure, and degeneracy pressure to find the regions of the log</w:t>
      </w:r>
      <w:r w:rsidDel="00000000" w:rsidR="00000000" w:rsidRPr="00000000">
        <w:rPr>
          <w:rFonts w:ascii="Cambria Math" w:cs="Cambria Math" w:eastAsia="Cambria Math" w:hAnsi="Cambria Math"/>
          <w:i w:val="1"/>
          <w:iCs w:val="1"/>
          <w:rtl w:val="0"/>
        </w:rPr>
        <w:t xml:space="preserve"> </w:t>
      </w:r>
      <m:oMath>
        <m:r>
          <m:t>ρ</m:t>
        </m:r>
      </m:oMath>
      <w:r w:rsidDel="00000000" w:rsidR="00000000" w:rsidRPr="00000000">
        <w:rPr>
          <w:rFonts w:ascii="Times New Roman" w:cs="Times New Roman" w:eastAsia="Times New Roman" w:hAnsi="Times New Roman"/>
          <w:rtl w:val="0"/>
        </w:rPr>
        <w:t xml:space="preserve">-log</w:t>
      </w:r>
      <w:r w:rsidDel="00000000" w:rsidR="00000000" w:rsidRPr="00000000">
        <w:rPr>
          <w:rFonts w:ascii="Cambria Math" w:cs="Cambria Math" w:eastAsia="Cambria Math" w:hAnsi="Cambria Math"/>
          <w:i w:val="1"/>
          <w:iCs w:val="1"/>
          <w:rtl w:val="0"/>
        </w:rPr>
        <w:t xml:space="preserve"> </w:t>
      </w:r>
      <m:oMath>
        <m:r>
          <w:rPr>
            <w:rFonts w:ascii="Cambria Math" w:cs="Cambria Math" w:eastAsia="Cambria Math" w:hAnsi="Cambria Math"/>
          </w:rPr>
          <m:t xml:space="preserve">T</m:t>
        </m:r>
      </m:oMath>
      <w:r w:rsidDel="00000000" w:rsidR="00000000" w:rsidRPr="00000000">
        <w:rPr>
          <w:rFonts w:ascii="Cambria Math" w:cs="Cambria Math" w:eastAsia="Cambria Math" w:hAnsi="Cambria Math"/>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where the pressure is dominated by different pressure sources. Find the curves in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ρ-T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space where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gas</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deg,non-rel</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gas</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rad</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Also find the curves where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0.1P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gas</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deg,non-rel</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0.1P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gas</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rad</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curves where the ideal gas would dominate, but radiation or degeneracy pressure are important contributors. You can find the mass fractions of X and Z for our solar model in the </w:t>
      </w:r>
      <w:r w:rsidDel="00000000" w:rsidR="00000000" w:rsidRPr="00000000">
        <w:rPr>
          <w:rFonts w:ascii="Times New Roman" w:cs="Times New Roman" w:eastAsia="Times New Roman" w:hAnsi="Times New Roman"/>
          <w:rtl w:val="0"/>
        </w:rPr>
        <w:t xml:space="preserve">“Test_solarGS98_base.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nml1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w:t>
      </w:r>
      <w:r w:rsidDel="00000000" w:rsidR="00000000" w:rsidRPr="00000000">
        <w:rPr>
          <w:rFonts w:ascii="Times New Roman" w:cs="Times New Roman" w:eastAsia="Times New Roman" w:hAnsi="Times New Roman"/>
          <w:rtl w:val="0"/>
        </w:rPr>
        <w:t xml:space="preserve">from the YREC test suite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may assume, for the sake of simplicity, that all metals in Z are completely ionized oxygen. Plot the temperature as a function of density for each of these 4 curves.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copy of the </w:t>
      </w:r>
      <w:r w:rsidDel="00000000" w:rsidR="00000000" w:rsidRPr="00000000">
        <w:rPr>
          <w:rFonts w:ascii="Times New Roman" w:cs="Times New Roman" w:eastAsia="Times New Roman" w:hAnsi="Times New Roman"/>
          <w:rtl w:val="0"/>
        </w:rPr>
        <w:t xml:space="preserve">Test_solarGS98_base.nml1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rtl w:val="0"/>
        </w:rPr>
        <w:t xml:space="preserve">Test_solarGS98_base.nml2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files from the </w:t>
      </w:r>
      <w:r w:rsidDel="00000000" w:rsidR="00000000" w:rsidRPr="00000000">
        <w:rPr>
          <w:rFonts w:ascii="Times New Roman" w:cs="Times New Roman" w:eastAsia="Times New Roman" w:hAnsi="Times New Roman"/>
          <w:rtl w:val="0"/>
        </w:rPr>
        <w:t xml:space="preserve">YREC test suite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namelists call and use the OPAL 2006 EOS, which is done via lookups in a series of precomputed tables. For this exercise, we want to look at the density versus temperature for a solar model at solar age. </w:t>
      </w:r>
      <w:r w:rsidDel="00000000" w:rsidR="00000000" w:rsidRPr="00000000">
        <w:rPr>
          <w:rFonts w:ascii="Times New Roman" w:cs="Times New Roman" w:eastAsia="Times New Roman" w:hAnsi="Times New Roman"/>
          <w:rtl w:val="0"/>
        </w:rPr>
        <w:t xml:space="preserve">This test case will terminate at solar age, and output a profile to the “.store” file upon termination that provides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properties as a function of radius at </w:t>
      </w:r>
      <w:r w:rsidDel="00000000" w:rsidR="00000000" w:rsidRPr="00000000">
        <w:rPr>
          <w:rFonts w:ascii="Times New Roman" w:cs="Times New Roman" w:eastAsia="Times New Roman" w:hAnsi="Times New Roman"/>
          <w:rtl w:val="0"/>
        </w:rPr>
        <w:t xml:space="preserve">that final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timestep. </w:t>
      </w:r>
      <w:r w:rsidDel="00000000" w:rsidR="00000000" w:rsidRPr="00000000">
        <w:rPr>
          <w:rFonts w:ascii="Times New Roman" w:cs="Times New Roman" w:eastAsia="Times New Roman" w:hAnsi="Times New Roman"/>
          <w:rtl w:val="0"/>
        </w:rPr>
        <w:t xml:space="preserve">Run the model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overplot the actual internal density and temperature of a solar model on your plot from part a. What kind of equation of state does the Sun obey in the interior?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turn off the OPAL equation of state, and default to the analytic version in base YREC, which is essentially a fully ionized ideal gas with degeneracy and radiation pressure, where pressure is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 </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gas</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deg</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rad</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 the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Test_solarGS98</w:t>
      </w:r>
      <w:r w:rsidDel="00000000" w:rsidR="00000000" w:rsidRPr="00000000">
        <w:rPr>
          <w:rFonts w:ascii="Times New Roman" w:cs="Times New Roman" w:eastAsia="Times New Roman" w:hAnsi="Times New Roman"/>
          <w:rtl w:val="0"/>
        </w:rPr>
        <w:t xml:space="preserve">_yaleeos” case in the YREC test suite, which turns off all other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prescriptions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 fixed density, what degree of departures do you see in the temperature between the full equation of state, and the simple version?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run some other masses: a 9 Msun and a 0.2 Msun star. You c</w:t>
      </w:r>
      <w:r w:rsidDel="00000000" w:rsidR="00000000" w:rsidRPr="00000000">
        <w:rPr>
          <w:rFonts w:ascii="Times New Roman" w:cs="Times New Roman" w:eastAsia="Times New Roman" w:hAnsi="Times New Roman"/>
          <w:rtl w:val="0"/>
        </w:rPr>
        <w:t xml:space="preserve">an run the “Test_mXpXX_feh0p0_base_TAMS” cases from the test suite by selecting namelists with the appropriate masses. These models are currently set to terminate at hydrogen core exhaustion, but 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want an </w:t>
      </w:r>
      <w:r w:rsidDel="00000000" w:rsidR="00000000" w:rsidRPr="00000000">
        <w:rPr>
          <w:rFonts w:ascii="Times New Roman" w:cs="Times New Roman" w:eastAsia="Times New Roman" w:hAnsi="Times New Roman"/>
          <w:rtl w:val="0"/>
        </w:rPr>
        <w:t xml:space="preserve">apples-to-apples comparison near the middle of the MS.  Let’s set these models to terminate at the same core hydrogen fraction as our solar model. You can find this core hydrogen fraction by looking at the final entry of the “track” file for the solar model, or the appropriate column in the “last” file. Copy and modify the test suite nml1 files to change the END_XCEN variable to terminate at your chosen core hydrogen fraction. You’ll notice that models of different masses take very different amounts of time to reach this level of core H depletion.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which EOS region do these two models fall? How should </w:t>
      </w:r>
      <w:r w:rsidDel="00000000" w:rsidR="00000000" w:rsidRPr="00000000">
        <w:rPr>
          <w:rFonts w:ascii="Times New Roman" w:cs="Times New Roman" w:eastAsia="Times New Roman" w:hAnsi="Times New Roman"/>
          <w:i w:val="1"/>
          <w:iCs w:val="1"/>
          <w:rtl w:val="0"/>
        </w:rPr>
        <w:t xml:space="preserve">you</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think of their equations of state, especially considering their proximity to the “10% contribution” lines you plotted in part a?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solar model has a “kink” in the profile density-temperature profile.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causes this? You may find examining behavior logP-logT particularly helpful.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66F45"/>
    <w:pPr>
      <w:ind w:left="720"/>
      <w:contextualSpacing w:val="1"/>
    </w:pPr>
  </w:style>
  <w:style w:type="character" w:styleId="Heading1Char" w:customStyle="1">
    <w:name w:val="Heading 1 Char"/>
    <w:basedOn w:val="DefaultParagraphFont"/>
    <w:link w:val="Heading1"/>
    <w:rsid w:val="001116F6"/>
    <w:rPr>
      <w:rFonts w:ascii="Times New Roman" w:cs="Times New Roman" w:eastAsia="Times New Roman" w:hAnsi="Times New Roman"/>
      <w:szCs w:val="20"/>
    </w:rPr>
  </w:style>
  <w:style w:type="character" w:styleId="PlaceholderText">
    <w:name w:val="Placeholder Text"/>
    <w:basedOn w:val="DefaultParagraphFont"/>
    <w:uiPriority w:val="99"/>
    <w:semiHidden w:val="1"/>
    <w:rsid w:val="008A7C6C"/>
    <w:rPr>
      <w:color w:val="808080"/>
    </w:rPr>
  </w:style>
  <w:style w:type="paragraph" w:styleId="FootnoteText">
    <w:name w:val="footnote text"/>
    <w:basedOn w:val="Normal"/>
    <w:link w:val="FootnoteTextChar"/>
    <w:uiPriority w:val="99"/>
    <w:semiHidden w:val="1"/>
    <w:unhideWhenUsed w:val="1"/>
    <w:rsid w:val="007153D8"/>
    <w:rPr>
      <w:sz w:val="20"/>
      <w:szCs w:val="20"/>
    </w:rPr>
  </w:style>
  <w:style w:type="character" w:styleId="FootnoteTextChar" w:customStyle="1">
    <w:name w:val="Footnote Text Char"/>
    <w:basedOn w:val="DefaultParagraphFont"/>
    <w:link w:val="FootnoteText"/>
    <w:uiPriority w:val="99"/>
    <w:semiHidden w:val="1"/>
    <w:rsid w:val="007153D8"/>
    <w:rPr>
      <w:sz w:val="20"/>
      <w:szCs w:val="20"/>
    </w:rPr>
  </w:style>
  <w:style w:type="character" w:styleId="FootnoteReference">
    <w:name w:val="footnote reference"/>
    <w:basedOn w:val="DefaultParagraphFont"/>
    <w:uiPriority w:val="99"/>
    <w:semiHidden w:val="1"/>
    <w:unhideWhenUsed w:val="1"/>
    <w:rsid w:val="007153D8"/>
    <w:rPr>
      <w:vertAlign w:val="superscript"/>
    </w:rPr>
  </w:style>
  <w:style w:type="character" w:styleId="Hyperlink">
    <w:name w:val="Hyperlink"/>
    <w:basedOn w:val="DefaultParagraphFont"/>
    <w:uiPriority w:val="99"/>
    <w:unhideWhenUsed w:val="1"/>
    <w:rsid w:val="000718D4"/>
    <w:rPr>
      <w:color w:val="0563c1" w:themeColor="hyperlink"/>
      <w:u w:val="single"/>
    </w:rPr>
  </w:style>
  <w:style w:type="character" w:styleId="UnresolvedMention">
    <w:name w:val="Unresolved Mention"/>
    <w:basedOn w:val="DefaultParagraphFont"/>
    <w:uiPriority w:val="99"/>
    <w:rsid w:val="000718D4"/>
    <w:rPr>
      <w:color w:val="605e5c"/>
      <w:shd w:color="auto" w:fill="e1dfdd" w:val="clear"/>
    </w:rPr>
  </w:style>
  <w:style w:type="character" w:styleId="FollowedHyperlink">
    <w:name w:val="FollowedHyperlink"/>
    <w:basedOn w:val="DefaultParagraphFont"/>
    <w:uiPriority w:val="99"/>
    <w:semiHidden w:val="1"/>
    <w:unhideWhenUsed w:val="1"/>
    <w:rsid w:val="000718D4"/>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4cmWR+ONmUNkIAdsPB3T+9yKaw==">CgMxLjA4AHIhMUJ2djdHeTdPVGVQUkNFNkJFQ1lhcGlRNHFPMkJ6X21l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2024-09-09T19:07:00Z</dcterms:created>
  <dc:creator>Jennifer van Saders</dc:creator>
</cp:coreProperties>
</file>