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rPr>
          <w:sz w:val="40"/>
          <w:szCs w:val="40"/>
        </w:rPr>
        <w:t xml:space="preserve"/>
      </w:r>
    </w:p>
    <w:p>
      <w:pPr>
        <w:spacing w:after="200"/>
        <w:jc w:val="center"/>
      </w:pPr>
      <w:r>
        <w:rPr>
          <w:b/>
          <w:bCs/>
          <w:color w:val="1B4F8A"/>
          <w:sz w:val="56"/>
          <w:szCs w:val="56"/>
        </w:rPr>
        <w:t xml:space="preserve">MRD TOOL CONTROL</w:t>
      </w:r>
    </w:p>
    <w:p>
      <w:pPr>
        <w:spacing w:after="100"/>
        <w:jc w:val="center"/>
      </w:pPr>
      <w:r>
        <w:rPr>
          <w:color w:val="E8600A"/>
          <w:sz w:val="28"/>
          <w:szCs w:val="28"/>
        </w:rPr>
        <w:t xml:space="preserve">Dossier de Usuario — Guía Completa del Sistema</w:t>
      </w:r>
    </w:p>
    <w:p>
      <w:pPr>
        <w:spacing w:after="600"/>
        <w:jc w:val="center"/>
      </w:pPr>
      <w:r>
        <w:rPr>
          <w:color w:val="555555"/>
          <w:sz w:val="22"/>
          <w:szCs w:val="22"/>
        </w:rPr>
        <w:t xml:space="preserve">MRD Estructuras</w:t>
      </w:r>
    </w:p>
    <w:p>
      <w:pPr>
        <w:pBdr>
          <w:bottom w:val="single" w:color="1B4F8A" w:sz="6"/>
        </w:pBdr>
        <w:spacing w:after="200"/>
      </w:pPr>
    </w:p>
    <w:p>
      <w:pPr>
        <w:jc w:val="center"/>
      </w:pPr>
      <w:r>
        <w:rPr>
          <w:color w:val="555555"/>
          <w:sz w:val="18"/>
          <w:szCs w:val="18"/>
        </w:rPr>
        <w:t xml:space="preserve">Versión del documento: Julio 2026</w:t>
      </w:r>
    </w:p>
    <w:p>
      <w:pPr>
        <w:spacing w:after="200"/>
        <w:jc w:val="center"/>
      </w:pPr>
      <w:r>
        <w:rPr>
          <w:i/>
          <w:iCs/>
          <w:color w:val="555555"/>
          <w:sz w:val="18"/>
          <w:szCs w:val="18"/>
        </w:rPr>
        <w:t xml:space="preserve">Confidencial — Uso interno</w:t>
      </w:r>
    </w:p>
    <w:p>
      <w:r>
        <w:br w:type="page"/>
      </w:r>
    </w:p>
    <w:p>
      <w:pPr>
        <w:spacing w:after="120" w:before="400"/>
      </w:pPr>
      <w:r>
        <w:rPr>
          <w:b/>
          <w:bCs/>
          <w:color w:val="1B4F8A"/>
          <w:sz w:val="36"/>
          <w:szCs w:val="36"/>
        </w:rPr>
        <w:t xml:space="preserve">ÍNDICE DE CONTENIDOS</w:t>
      </w:r>
    </w:p>
    <w:p>
      <w:pPr>
        <w:pBdr>
          <w:bottom w:val="single" w:color="1B4F8A" w:sz="6"/>
        </w:pBdr>
        <w:spacing w:after="200"/>
      </w:pPr>
    </w:p>
    <w:p>
      <w:pPr>
        <w:spacing w:after="80"/>
        <w:jc w:val="both"/>
      </w:pPr>
      <w:r>
        <w:rPr>
          <w:b w:val="false"/>
          <w:bCs w:val="false"/>
          <w:i w:val="false"/>
          <w:iCs w:val="false"/>
          <w:color w:val="000000"/>
          <w:sz w:val="20"/>
          <w:szCs w:val="20"/>
        </w:rPr>
        <w:t xml:space="preserve">1.  Introducción al sistema</w:t>
      </w:r>
    </w:p>
    <w:p>
      <w:pPr>
        <w:spacing w:after="80"/>
        <w:jc w:val="both"/>
      </w:pPr>
      <w:r>
        <w:rPr>
          <w:b w:val="false"/>
          <w:bCs w:val="false"/>
          <w:i w:val="false"/>
          <w:iCs w:val="false"/>
          <w:color w:val="000000"/>
          <w:sz w:val="20"/>
          <w:szCs w:val="20"/>
        </w:rPr>
        <w:t xml:space="preserve">2.  Acceso y roles de usuario</w:t>
      </w:r>
    </w:p>
    <w:p>
      <w:pPr>
        <w:spacing w:after="80"/>
        <w:jc w:val="both"/>
      </w:pPr>
      <w:r>
        <w:rPr>
          <w:b w:val="false"/>
          <w:bCs w:val="false"/>
          <w:i w:val="false"/>
          <w:iCs w:val="false"/>
          <w:color w:val="000000"/>
          <w:sz w:val="20"/>
          <w:szCs w:val="20"/>
        </w:rPr>
        <w:t xml:space="preserve">3.  Panel principal (Dashboard)</w:t>
      </w:r>
    </w:p>
    <w:p>
      <w:pPr>
        <w:spacing w:after="80"/>
        <w:jc w:val="both"/>
      </w:pPr>
      <w:r>
        <w:rPr>
          <w:b w:val="false"/>
          <w:bCs w:val="false"/>
          <w:i w:val="false"/>
          <w:iCs w:val="false"/>
          <w:color w:val="000000"/>
          <w:sz w:val="20"/>
          <w:szCs w:val="20"/>
        </w:rPr>
        <w:t xml:space="preserve">4.  Herramientas</w:t>
      </w:r>
    </w:p>
    <w:p>
      <w:pPr>
        <w:spacing w:after="80"/>
        <w:jc w:val="both"/>
      </w:pPr>
      <w:r>
        <w:rPr>
          <w:b w:val="false"/>
          <w:bCs w:val="false"/>
          <w:i w:val="false"/>
          <w:iCs w:val="false"/>
          <w:color w:val="000000"/>
          <w:sz w:val="20"/>
          <w:szCs w:val="20"/>
        </w:rPr>
        <w:t xml:space="preserve">5.  Trabajadores</w:t>
      </w:r>
    </w:p>
    <w:p>
      <w:pPr>
        <w:spacing w:after="80"/>
        <w:jc w:val="both"/>
      </w:pPr>
      <w:r>
        <w:rPr>
          <w:b w:val="false"/>
          <w:bCs w:val="false"/>
          <w:i w:val="false"/>
          <w:iCs w:val="false"/>
          <w:color w:val="000000"/>
          <w:sz w:val="20"/>
          <w:szCs w:val="20"/>
        </w:rPr>
        <w:t xml:space="preserve">6.  EPIs — Equipos de Protección Individual</w:t>
      </w:r>
    </w:p>
    <w:p>
      <w:pPr>
        <w:spacing w:after="80"/>
        <w:jc w:val="both"/>
      </w:pPr>
      <w:r>
        <w:rPr>
          <w:b w:val="false"/>
          <w:bCs w:val="false"/>
          <w:i w:val="false"/>
          <w:iCs w:val="false"/>
          <w:color w:val="000000"/>
          <w:sz w:val="20"/>
          <w:szCs w:val="20"/>
        </w:rPr>
        <w:t xml:space="preserve">7.  Materiales</w:t>
      </w:r>
    </w:p>
    <w:p>
      <w:pPr>
        <w:spacing w:after="80"/>
        <w:jc w:val="both"/>
      </w:pPr>
      <w:r>
        <w:rPr>
          <w:b w:val="false"/>
          <w:bCs w:val="false"/>
          <w:i w:val="false"/>
          <w:iCs w:val="false"/>
          <w:color w:val="000000"/>
          <w:sz w:val="20"/>
          <w:szCs w:val="20"/>
        </w:rPr>
        <w:t xml:space="preserve">8.  Vehículos</w:t>
      </w:r>
    </w:p>
    <w:p>
      <w:pPr>
        <w:spacing w:after="80"/>
        <w:jc w:val="both"/>
      </w:pPr>
      <w:r>
        <w:rPr>
          <w:b w:val="false"/>
          <w:bCs w:val="false"/>
          <w:i w:val="false"/>
          <w:iCs w:val="false"/>
          <w:color w:val="000000"/>
          <w:sz w:val="20"/>
          <w:szCs w:val="20"/>
        </w:rPr>
        <w:t xml:space="preserve">9.  Surtidor de Combustible</w:t>
      </w:r>
    </w:p>
    <w:p>
      <w:pPr>
        <w:spacing w:after="80"/>
        <w:jc w:val="both"/>
      </w:pPr>
      <w:r>
        <w:rPr>
          <w:b w:val="false"/>
          <w:bCs w:val="false"/>
          <w:i w:val="false"/>
          <w:iCs w:val="false"/>
          <w:color w:val="000000"/>
          <w:sz w:val="20"/>
          <w:szCs w:val="20"/>
        </w:rPr>
        <w:t xml:space="preserve">10. Maquinaria</w:t>
      </w:r>
    </w:p>
    <w:p>
      <w:pPr>
        <w:spacing w:after="80"/>
        <w:jc w:val="both"/>
      </w:pPr>
      <w:r>
        <w:rPr>
          <w:b w:val="false"/>
          <w:bCs w:val="false"/>
          <w:i w:val="false"/>
          <w:iCs w:val="false"/>
          <w:color w:val="000000"/>
          <w:sz w:val="20"/>
          <w:szCs w:val="20"/>
        </w:rPr>
        <w:t xml:space="preserve">11. Albaranes de Salida</w:t>
      </w:r>
    </w:p>
    <w:p>
      <w:pPr>
        <w:spacing w:after="80"/>
        <w:jc w:val="both"/>
      </w:pPr>
      <w:r>
        <w:rPr>
          <w:b w:val="false"/>
          <w:bCs w:val="false"/>
          <w:i w:val="false"/>
          <w:iCs w:val="false"/>
          <w:color w:val="000000"/>
          <w:sz w:val="20"/>
          <w:szCs w:val="20"/>
        </w:rPr>
        <w:t xml:space="preserve">12. Incidencias y Reparaciones</w:t>
      </w:r>
    </w:p>
    <w:p>
      <w:pPr>
        <w:spacing w:after="80"/>
        <w:jc w:val="both"/>
      </w:pPr>
      <w:r>
        <w:rPr>
          <w:b w:val="false"/>
          <w:bCs w:val="false"/>
          <w:i w:val="false"/>
          <w:iCs w:val="false"/>
          <w:color w:val="000000"/>
          <w:sz w:val="20"/>
          <w:szCs w:val="20"/>
        </w:rPr>
        <w:t xml:space="preserve">13. Informes y exportaciones</w:t>
      </w:r>
    </w:p>
    <w:p>
      <w:pPr>
        <w:spacing w:after="80"/>
        <w:jc w:val="both"/>
      </w:pPr>
      <w:r>
        <w:rPr>
          <w:b w:val="false"/>
          <w:bCs w:val="false"/>
          <w:i w:val="false"/>
          <w:iCs w:val="false"/>
          <w:color w:val="000000"/>
          <w:sz w:val="20"/>
          <w:szCs w:val="20"/>
        </w:rPr>
        <w:t xml:space="preserve">14. Configuración y administración</w:t>
      </w:r>
    </w:p>
    <w:p>
      <w:pPr>
        <w:spacing w:after="80"/>
        <w:jc w:val="both"/>
      </w:pPr>
      <w:r>
        <w:rPr>
          <w:b w:val="false"/>
          <w:bCs w:val="false"/>
          <w:i w:val="false"/>
          <w:iCs w:val="false"/>
          <w:color w:val="000000"/>
          <w:sz w:val="20"/>
          <w:szCs w:val="20"/>
        </w:rPr>
        <w:t xml:space="preserve">15. Documentos PDF — qué se puede generar y limitaciones</w:t>
      </w:r>
    </w:p>
    <w:p>
      <w:r>
        <w:br w:type="page"/>
      </w:r>
    </w:p>
    <w:p>
      <w:pPr>
        <w:spacing w:after="120" w:before="400"/>
      </w:pPr>
      <w:r>
        <w:rPr>
          <w:b/>
          <w:bCs/>
          <w:color w:val="1B4F8A"/>
          <w:sz w:val="36"/>
          <w:szCs w:val="36"/>
        </w:rPr>
        <w:t xml:space="preserve">1. INTRODUCCIÓN AL SISTEMA</w:t>
      </w:r>
    </w:p>
    <w:p>
      <w:pPr>
        <w:pBdr>
          <w:bottom w:val="single" w:color="1B4F8A" w:sz="6"/>
        </w:pBdr>
        <w:spacing w:after="200"/>
      </w:pPr>
    </w:p>
    <w:p>
      <w:pPr>
        <w:spacing w:after="120"/>
        <w:jc w:val="both"/>
      </w:pPr>
      <w:r>
        <w:rPr>
          <w:b w:val="false"/>
          <w:bCs w:val="false"/>
          <w:i w:val="false"/>
          <w:iCs w:val="false"/>
          <w:color w:val="000000"/>
          <w:sz w:val="20"/>
          <w:szCs w:val="20"/>
        </w:rPr>
        <w:t xml:space="preserve">MRD Tool Control es un sistema de gestión de inventario y recursos diseñado específicamente para empresas de construcción y estructuras metálicas. Centraliza el control de herramientas, EPIs, materiales, vehículos, maquinaria y personal en una única plataforma web accesible desde cualquier dispositivo de la red local o, si está configurado el acceso remoto, desde internet.</w:t>
      </w:r>
    </w:p>
    <w:p>
      <w:pPr>
        <w:spacing w:after="120"/>
        <w:jc w:val="both"/>
      </w:pPr>
      <w:r>
        <w:rPr>
          <w:b w:val="false"/>
          <w:bCs w:val="false"/>
          <w:i w:val="false"/>
          <w:iCs w:val="false"/>
          <w:color w:val="000000"/>
          <w:sz w:val="20"/>
          <w:szCs w:val="20"/>
        </w:rPr>
        <w:t xml:space="preserve">El sistema está organizado en módulos independientes que se integran entre sí. Cualquier movimiento queda registrado con fecha, hora y usuario responsable, generando un historial completo de auditoría.</w:t>
      </w:r>
    </w:p>
    <w:p>
      <w:pPr>
        <w:spacing w:after="120" w:before="300"/>
      </w:pPr>
      <w:r>
        <w:rPr>
          <w:b/>
          <w:bCs/>
          <w:color w:val="1B4F8A"/>
          <w:sz w:val="24"/>
          <w:szCs w:val="24"/>
        </w:rPr>
        <w:t xml:space="preserve">¿Qué hace cada módulo?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shd w:fill="1B4F8A" w:val="clear"/>
            <w:tcMar>
              <w:top w:type="dxa" w:w="80"/>
              <w:left w:type="dxa" w:w="120"/>
              <w:bottom w:type="dxa" w:w="80"/>
              <w:right w:type="dxa" w:w="120"/>
            </w:tcMar>
          </w:tcPr>
          <w:p>
            <w:pPr>
              <w:jc w:val="center"/>
            </w:pPr>
            <w:r>
              <w:rPr>
                <w:b/>
                <w:bCs/>
                <w:color w:val="FFFFFF"/>
                <w:sz w:val="18"/>
                <w:szCs w:val="18"/>
              </w:rPr>
              <w:t xml:space="preserve">Módulo</w:t>
            </w:r>
          </w:p>
        </w:tc>
        <w:tc>
          <w:tcPr>
            <w:shd w:fill="1B4F8A" w:val="clear"/>
            <w:tcMar>
              <w:top w:type="dxa" w:w="80"/>
              <w:left w:type="dxa" w:w="120"/>
              <w:bottom w:type="dxa" w:w="80"/>
              <w:right w:type="dxa" w:w="120"/>
            </w:tcMar>
          </w:tcPr>
          <w:p>
            <w:pPr>
              <w:jc w:val="center"/>
            </w:pPr>
            <w:r>
              <w:rPr>
                <w:b/>
                <w:bCs/>
                <w:color w:val="FFFFFF"/>
                <w:sz w:val="18"/>
                <w:szCs w:val="18"/>
              </w:rPr>
              <w:t xml:space="preserve">Para qué sirve</w:t>
            </w:r>
          </w:p>
        </w:tc>
      </w:tr>
      <w:tr>
        <w:tc>
          <w:tcPr>
            <w:tcMar>
              <w:top w:type="dxa" w:w="60"/>
              <w:left w:type="dxa" w:w="120"/>
              <w:bottom w:type="dxa" w:w="60"/>
              <w:right w:type="dxa" w:w="120"/>
            </w:tcMar>
          </w:tcPr>
          <w:p>
            <w:r>
              <w:rPr>
                <w:sz w:val="18"/>
                <w:szCs w:val="18"/>
              </w:rPr>
              <w:t xml:space="preserve">Herramientas</w:t>
            </w:r>
          </w:p>
        </w:tc>
        <w:tc>
          <w:tcPr>
            <w:tcMar>
              <w:top w:type="dxa" w:w="60"/>
              <w:left w:type="dxa" w:w="120"/>
              <w:bottom w:type="dxa" w:w="60"/>
              <w:right w:type="dxa" w:w="120"/>
            </w:tcMar>
          </w:tcPr>
          <w:p>
            <w:r>
              <w:rPr>
                <w:sz w:val="18"/>
                <w:szCs w:val="18"/>
              </w:rPr>
              <w:t xml:space="preserve">Inventario de todas las herramientas con QR, estado y movimientos</w:t>
            </w:r>
          </w:p>
        </w:tc>
      </w:tr>
      <w:tr>
        <w:tc>
          <w:tcPr>
            <w:shd w:fill="F0F4F8" w:val="clear"/>
            <w:tcMar>
              <w:top w:type="dxa" w:w="60"/>
              <w:left w:type="dxa" w:w="120"/>
              <w:bottom w:type="dxa" w:w="60"/>
              <w:right w:type="dxa" w:w="120"/>
            </w:tcMar>
          </w:tcPr>
          <w:p>
            <w:r>
              <w:rPr>
                <w:sz w:val="18"/>
                <w:szCs w:val="18"/>
              </w:rPr>
              <w:t xml:space="preserve">Trabajadores</w:t>
            </w:r>
          </w:p>
        </w:tc>
        <w:tc>
          <w:tcPr>
            <w:shd w:fill="F0F4F8" w:val="clear"/>
            <w:tcMar>
              <w:top w:type="dxa" w:w="60"/>
              <w:left w:type="dxa" w:w="120"/>
              <w:bottom w:type="dxa" w:w="60"/>
              <w:right w:type="dxa" w:w="120"/>
            </w:tcMar>
          </w:tcPr>
          <w:p>
            <w:r>
              <w:rPr>
                <w:sz w:val="18"/>
                <w:szCs w:val="18"/>
              </w:rPr>
              <w:t xml:space="preserve">Ficha de personal, EPIs entregados, formación, reconocimientos médicos</w:t>
            </w:r>
          </w:p>
        </w:tc>
      </w:tr>
      <w:tr>
        <w:tc>
          <w:tcPr>
            <w:tcMar>
              <w:top w:type="dxa" w:w="60"/>
              <w:left w:type="dxa" w:w="120"/>
              <w:bottom w:type="dxa" w:w="60"/>
              <w:right w:type="dxa" w:w="120"/>
            </w:tcMar>
          </w:tcPr>
          <w:p>
            <w:r>
              <w:rPr>
                <w:sz w:val="18"/>
                <w:szCs w:val="18"/>
              </w:rPr>
              <w:t xml:space="preserve">EPIs</w:t>
            </w:r>
          </w:p>
        </w:tc>
        <w:tc>
          <w:tcPr>
            <w:tcMar>
              <w:top w:type="dxa" w:w="60"/>
              <w:left w:type="dxa" w:w="120"/>
              <w:bottom w:type="dxa" w:w="60"/>
              <w:right w:type="dxa" w:w="120"/>
            </w:tcMar>
          </w:tcPr>
          <w:p>
            <w:r>
              <w:rPr>
                <w:sz w:val="18"/>
                <w:szCs w:val="18"/>
              </w:rPr>
              <w:t xml:space="preserve">Control de stock de EPIs colectivos e individuales con trazabilidad</w:t>
            </w:r>
          </w:p>
        </w:tc>
      </w:tr>
      <w:tr>
        <w:tc>
          <w:tcPr>
            <w:shd w:fill="F0F4F8" w:val="clear"/>
            <w:tcMar>
              <w:top w:type="dxa" w:w="60"/>
              <w:left w:type="dxa" w:w="120"/>
              <w:bottom w:type="dxa" w:w="60"/>
              <w:right w:type="dxa" w:w="120"/>
            </w:tcMar>
          </w:tcPr>
          <w:p>
            <w:r>
              <w:rPr>
                <w:sz w:val="18"/>
                <w:szCs w:val="18"/>
              </w:rPr>
              <w:t xml:space="preserve">Materiales</w:t>
            </w:r>
          </w:p>
        </w:tc>
        <w:tc>
          <w:tcPr>
            <w:shd w:fill="F0F4F8" w:val="clear"/>
            <w:tcMar>
              <w:top w:type="dxa" w:w="60"/>
              <w:left w:type="dxa" w:w="120"/>
              <w:bottom w:type="dxa" w:w="60"/>
              <w:right w:type="dxa" w:w="120"/>
            </w:tcMar>
          </w:tcPr>
          <w:p>
            <w:r>
              <w:rPr>
                <w:sz w:val="18"/>
                <w:szCs w:val="18"/>
              </w:rPr>
              <w:t xml:space="preserve">Inventario de materiales con entradas/salidas y stock mínimo</w:t>
            </w:r>
          </w:p>
        </w:tc>
      </w:tr>
      <w:tr>
        <w:tc>
          <w:tcPr>
            <w:tcMar>
              <w:top w:type="dxa" w:w="60"/>
              <w:left w:type="dxa" w:w="120"/>
              <w:bottom w:type="dxa" w:w="60"/>
              <w:right w:type="dxa" w:w="120"/>
            </w:tcMar>
          </w:tcPr>
          <w:p>
            <w:r>
              <w:rPr>
                <w:sz w:val="18"/>
                <w:szCs w:val="18"/>
              </w:rPr>
              <w:t xml:space="preserve">Vehículos</w:t>
            </w:r>
          </w:p>
        </w:tc>
        <w:tc>
          <w:tcPr>
            <w:tcMar>
              <w:top w:type="dxa" w:w="60"/>
              <w:left w:type="dxa" w:w="120"/>
              <w:bottom w:type="dxa" w:w="60"/>
              <w:right w:type="dxa" w:w="120"/>
            </w:tcMar>
          </w:tcPr>
          <w:p>
            <w:r>
              <w:rPr>
                <w:sz w:val="18"/>
                <w:szCs w:val="18"/>
              </w:rPr>
              <w:t xml:space="preserve">Control de salidas, retornos y repostajes externos</w:t>
            </w:r>
          </w:p>
        </w:tc>
      </w:tr>
      <w:tr>
        <w:tc>
          <w:tcPr>
            <w:shd w:fill="F0F4F8" w:val="clear"/>
            <w:tcMar>
              <w:top w:type="dxa" w:w="60"/>
              <w:left w:type="dxa" w:w="120"/>
              <w:bottom w:type="dxa" w:w="60"/>
              <w:right w:type="dxa" w:w="120"/>
            </w:tcMar>
          </w:tcPr>
          <w:p>
            <w:r>
              <w:rPr>
                <w:sz w:val="18"/>
                <w:szCs w:val="18"/>
              </w:rPr>
              <w:t xml:space="preserve">Surtidor</w:t>
            </w:r>
          </w:p>
        </w:tc>
        <w:tc>
          <w:tcPr>
            <w:shd w:fill="F0F4F8" w:val="clear"/>
            <w:tcMar>
              <w:top w:type="dxa" w:w="60"/>
              <w:left w:type="dxa" w:w="120"/>
              <w:bottom w:type="dxa" w:w="60"/>
              <w:right w:type="dxa" w:w="120"/>
            </w:tcMar>
          </w:tcPr>
          <w:p>
            <w:r>
              <w:rPr>
                <w:sz w:val="18"/>
                <w:szCs w:val="18"/>
              </w:rPr>
              <w:t xml:space="preserve">Dispensador interno de combustible con albarán automático</w:t>
            </w:r>
          </w:p>
        </w:tc>
      </w:tr>
      <w:tr>
        <w:tc>
          <w:tcPr>
            <w:tcMar>
              <w:top w:type="dxa" w:w="60"/>
              <w:left w:type="dxa" w:w="120"/>
              <w:bottom w:type="dxa" w:w="60"/>
              <w:right w:type="dxa" w:w="120"/>
            </w:tcMar>
          </w:tcPr>
          <w:p>
            <w:r>
              <w:rPr>
                <w:sz w:val="18"/>
                <w:szCs w:val="18"/>
              </w:rPr>
              <w:t xml:space="preserve">Maquinaria</w:t>
            </w:r>
          </w:p>
        </w:tc>
        <w:tc>
          <w:tcPr>
            <w:tcMar>
              <w:top w:type="dxa" w:w="60"/>
              <w:left w:type="dxa" w:w="120"/>
              <w:bottom w:type="dxa" w:w="60"/>
              <w:right w:type="dxa" w:w="120"/>
            </w:tcMar>
          </w:tcPr>
          <w:p>
            <w:r>
              <w:rPr>
                <w:sz w:val="18"/>
                <w:szCs w:val="18"/>
              </w:rPr>
              <w:t xml:space="preserve">Registro de maquinaria, estado y etiquetas QR</w:t>
            </w:r>
          </w:p>
        </w:tc>
      </w:tr>
      <w:tr>
        <w:tc>
          <w:tcPr>
            <w:shd w:fill="F0F4F8" w:val="clear"/>
            <w:tcMar>
              <w:top w:type="dxa" w:w="60"/>
              <w:left w:type="dxa" w:w="120"/>
              <w:bottom w:type="dxa" w:w="60"/>
              <w:right w:type="dxa" w:w="120"/>
            </w:tcMar>
          </w:tcPr>
          <w:p>
            <w:r>
              <w:rPr>
                <w:sz w:val="18"/>
                <w:szCs w:val="18"/>
              </w:rPr>
              <w:t xml:space="preserve">Albaranes</w:t>
            </w:r>
          </w:p>
        </w:tc>
        <w:tc>
          <w:tcPr>
            <w:shd w:fill="F0F4F8" w:val="clear"/>
            <w:tcMar>
              <w:top w:type="dxa" w:w="60"/>
              <w:left w:type="dxa" w:w="120"/>
              <w:bottom w:type="dxa" w:w="60"/>
              <w:right w:type="dxa" w:w="120"/>
            </w:tcMar>
          </w:tcPr>
          <w:p>
            <w:r>
              <w:rPr>
                <w:sz w:val="18"/>
                <w:szCs w:val="18"/>
              </w:rPr>
              <w:t xml:space="preserve">Documentar y controlar qué sale a obra y cuándo vuelve</w:t>
            </w:r>
          </w:p>
        </w:tc>
      </w:tr>
      <w:tr>
        <w:tc>
          <w:tcPr>
            <w:tcMar>
              <w:top w:type="dxa" w:w="60"/>
              <w:left w:type="dxa" w:w="120"/>
              <w:bottom w:type="dxa" w:w="60"/>
              <w:right w:type="dxa" w:w="120"/>
            </w:tcMar>
          </w:tcPr>
          <w:p>
            <w:r>
              <w:rPr>
                <w:sz w:val="18"/>
                <w:szCs w:val="18"/>
              </w:rPr>
              <w:t xml:space="preserve">Incidencias</w:t>
            </w:r>
          </w:p>
        </w:tc>
        <w:tc>
          <w:tcPr>
            <w:tcMar>
              <w:top w:type="dxa" w:w="60"/>
              <w:left w:type="dxa" w:w="120"/>
              <w:bottom w:type="dxa" w:w="60"/>
              <w:right w:type="dxa" w:w="120"/>
            </w:tcMar>
          </w:tcPr>
          <w:p>
            <w:r>
              <w:rPr>
                <w:sz w:val="18"/>
                <w:szCs w:val="18"/>
              </w:rPr>
              <w:t xml:space="preserve">Registrar averías, problemas y su resolución</w:t>
            </w:r>
          </w:p>
        </w:tc>
      </w:tr>
      <w:tr>
        <w:tc>
          <w:tcPr>
            <w:shd w:fill="F0F4F8" w:val="clear"/>
            <w:tcMar>
              <w:top w:type="dxa" w:w="60"/>
              <w:left w:type="dxa" w:w="120"/>
              <w:bottom w:type="dxa" w:w="60"/>
              <w:right w:type="dxa" w:w="120"/>
            </w:tcMar>
          </w:tcPr>
          <w:p>
            <w:r>
              <w:rPr>
                <w:sz w:val="18"/>
                <w:szCs w:val="18"/>
              </w:rPr>
              <w:t xml:space="preserve">Reparaciones</w:t>
            </w:r>
          </w:p>
        </w:tc>
        <w:tc>
          <w:tcPr>
            <w:shd w:fill="F0F4F8" w:val="clear"/>
            <w:tcMar>
              <w:top w:type="dxa" w:w="60"/>
              <w:left w:type="dxa" w:w="120"/>
              <w:bottom w:type="dxa" w:w="60"/>
              <w:right w:type="dxa" w:w="120"/>
            </w:tcMar>
          </w:tcPr>
          <w:p>
            <w:r>
              <w:rPr>
                <w:sz w:val="18"/>
                <w:szCs w:val="18"/>
              </w:rPr>
              <w:t xml:space="preserve">Gestión de reparaciones con coste y proveedor</w:t>
            </w:r>
          </w:p>
        </w:tc>
      </w:tr>
      <w:tr>
        <w:tc>
          <w:tcPr>
            <w:tcMar>
              <w:top w:type="dxa" w:w="60"/>
              <w:left w:type="dxa" w:w="120"/>
              <w:bottom w:type="dxa" w:w="60"/>
              <w:right w:type="dxa" w:w="120"/>
            </w:tcMar>
          </w:tcPr>
          <w:p>
            <w:r>
              <w:rPr>
                <w:sz w:val="18"/>
                <w:szCs w:val="18"/>
              </w:rPr>
              <w:t xml:space="preserve">Informes</w:t>
            </w:r>
          </w:p>
        </w:tc>
        <w:tc>
          <w:tcPr>
            <w:tcMar>
              <w:top w:type="dxa" w:w="60"/>
              <w:left w:type="dxa" w:w="120"/>
              <w:bottom w:type="dxa" w:w="60"/>
              <w:right w:type="dxa" w:w="120"/>
            </w:tcMar>
          </w:tcPr>
          <w:p>
            <w:r>
              <w:rPr>
                <w:sz w:val="18"/>
                <w:szCs w:val="18"/>
              </w:rPr>
              <w:t xml:space="preserve">Exportar datos a Excel y PDF para análisis o auditoría</w:t>
            </w:r>
          </w:p>
        </w:tc>
      </w:tr>
    </w:tbl>
    <w:p>
      <w:r>
        <w:br w:type="page"/>
      </w:r>
    </w:p>
    <w:p>
      <w:pPr>
        <w:spacing w:after="120" w:before="400"/>
      </w:pPr>
      <w:r>
        <w:rPr>
          <w:b/>
          <w:bCs/>
          <w:color w:val="1B4F8A"/>
          <w:sz w:val="36"/>
          <w:szCs w:val="36"/>
        </w:rPr>
        <w:t xml:space="preserve">2. ACCESO Y ROLES DE USUARIO</w:t>
      </w:r>
    </w:p>
    <w:p>
      <w:pPr>
        <w:pBdr>
          <w:bottom w:val="single" w:color="1B4F8A" w:sz="6"/>
        </w:pBdr>
        <w:spacing w:after="200"/>
      </w:pPr>
    </w:p>
    <w:p>
      <w:pPr>
        <w:spacing w:after="120" w:before="300"/>
      </w:pPr>
      <w:r>
        <w:rPr>
          <w:b/>
          <w:bCs/>
          <w:color w:val="1B4F8A"/>
          <w:sz w:val="28"/>
          <w:szCs w:val="28"/>
        </w:rPr>
        <w:t xml:space="preserve">Cómo acceder</w:t>
      </w:r>
    </w:p>
    <w:p>
      <w:pPr>
        <w:spacing w:after="120"/>
        <w:jc w:val="both"/>
      </w:pPr>
      <w:r>
        <w:rPr>
          <w:b w:val="false"/>
          <w:bCs w:val="false"/>
          <w:i w:val="false"/>
          <w:iCs w:val="false"/>
          <w:color w:val="000000"/>
          <w:sz w:val="20"/>
          <w:szCs w:val="20"/>
        </w:rPr>
        <w:t xml:space="preserve">Abre un navegador web (Chrome recomendado) y escribe la dirección del servidor en la barra de URL. Dentro de la red local suele ser http://[IP-del-servidor]:8000. Si está configurado el acceso remoto por Cloudflare Tunnel, se accede con la URL pública proporcionada por el administrador.</w:t>
      </w:r>
    </w:p>
    <w:p>
      <w:pPr>
        <w:spacing w:after="120" w:before="300"/>
      </w:pPr>
      <w:r>
        <w:rPr>
          <w:b/>
          <w:bCs/>
          <w:color w:val="1B4F8A"/>
          <w:sz w:val="28"/>
          <w:szCs w:val="28"/>
        </w:rPr>
        <w:t xml:space="preserve">Inicio de sesión</w:t>
      </w:r>
    </w:p>
    <w:p>
      <w:pPr>
        <w:spacing w:after="120"/>
        <w:jc w:val="both"/>
      </w:pPr>
      <w:r>
        <w:rPr>
          <w:b w:val="false"/>
          <w:bCs w:val="false"/>
          <w:i w:val="false"/>
          <w:iCs w:val="false"/>
          <w:color w:val="000000"/>
          <w:sz w:val="20"/>
          <w:szCs w:val="20"/>
        </w:rPr>
        <w:t xml:space="preserve">En la pantalla de login introduce tu nombre de usuario y contraseña. En el primer acceso el administrador te habrá proporcionado las credenciales. Si el sistema te pide cambiar la contraseña en el primer login, es obligatorio hacerlo antes de continuar.</w:t>
      </w:r>
    </w:p>
    <w:p>
      <w:pPr>
        <w:spacing w:after="120" w:before="300"/>
      </w:pPr>
      <w:r>
        <w:rPr>
          <w:b/>
          <w:bCs/>
          <w:color w:val="1B4F8A"/>
          <w:sz w:val="28"/>
          <w:szCs w:val="28"/>
        </w:rPr>
        <w:t xml:space="preserve">Roles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500"/>
        <w:gridCol w:w="1500"/>
      </w:tblGrid>
      <w:tr>
        <w:trPr>
          <w:tblHeader/>
        </w:trPr>
        <w:tc>
          <w:tcPr>
            <w:shd w:fill="1B4F8A" w:val="clear"/>
            <w:tcMar>
              <w:top w:type="dxa" w:w="80"/>
              <w:left w:type="dxa" w:w="120"/>
              <w:bottom w:type="dxa" w:w="80"/>
              <w:right w:type="dxa" w:w="120"/>
            </w:tcMar>
          </w:tcPr>
          <w:p>
            <w:pPr>
              <w:jc w:val="center"/>
            </w:pPr>
            <w:r>
              <w:rPr>
                <w:b/>
                <w:bCs/>
                <w:color w:val="FFFFFF"/>
                <w:sz w:val="18"/>
                <w:szCs w:val="18"/>
              </w:rPr>
              <w:t xml:space="preserve">Rol</w:t>
            </w:r>
          </w:p>
        </w:tc>
        <w:tc>
          <w:tcPr>
            <w:shd w:fill="1B4F8A" w:val="clear"/>
            <w:tcMar>
              <w:top w:type="dxa" w:w="80"/>
              <w:left w:type="dxa" w:w="120"/>
              <w:bottom w:type="dxa" w:w="80"/>
              <w:right w:type="dxa" w:w="120"/>
            </w:tcMar>
          </w:tcPr>
          <w:p>
            <w:pPr>
              <w:jc w:val="center"/>
            </w:pPr>
            <w:r>
              <w:rPr>
                <w:b/>
                <w:bCs/>
                <w:color w:val="FFFFFF"/>
                <w:sz w:val="18"/>
                <w:szCs w:val="18"/>
              </w:rPr>
              <w:t xml:space="preserve">Acceso</w:t>
            </w:r>
          </w:p>
        </w:tc>
        <w:tc>
          <w:tcPr>
            <w:shd w:fill="1B4F8A" w:val="clear"/>
            <w:tcMar>
              <w:top w:type="dxa" w:w="80"/>
              <w:left w:type="dxa" w:w="120"/>
              <w:bottom w:type="dxa" w:w="80"/>
              <w:right w:type="dxa" w:w="120"/>
            </w:tcMar>
          </w:tcPr>
          <w:p>
            <w:pPr>
              <w:jc w:val="center"/>
            </w:pPr>
            <w:r>
              <w:rPr>
                <w:b/>
                <w:bCs/>
                <w:color w:val="FFFFFF"/>
                <w:sz w:val="18"/>
                <w:szCs w:val="18"/>
              </w:rPr>
              <w:t xml:space="preserve">Puede crear/editar</w:t>
            </w:r>
          </w:p>
        </w:tc>
        <w:tc>
          <w:tcPr>
            <w:shd w:fill="1B4F8A" w:val="clear"/>
            <w:tcMar>
              <w:top w:type="dxa" w:w="80"/>
              <w:left w:type="dxa" w:w="120"/>
              <w:bottom w:type="dxa" w:w="80"/>
              <w:right w:type="dxa" w:w="120"/>
            </w:tcMar>
          </w:tcPr>
          <w:p>
            <w:pPr>
              <w:jc w:val="center"/>
            </w:pPr>
            <w:r>
              <w:rPr>
                <w:b/>
                <w:bCs/>
                <w:color w:val="FFFFFF"/>
                <w:sz w:val="18"/>
                <w:szCs w:val="18"/>
              </w:rPr>
              <w:t xml:space="preserve">Puede eliminar</w:t>
            </w:r>
          </w:p>
        </w:tc>
      </w:tr>
      <w:tr>
        <w:tc>
          <w:tcPr>
            <w:tcMar>
              <w:top w:type="dxa" w:w="60"/>
              <w:left w:type="dxa" w:w="120"/>
              <w:bottom w:type="dxa" w:w="60"/>
              <w:right w:type="dxa" w:w="120"/>
            </w:tcMar>
          </w:tcPr>
          <w:p>
            <w:r>
              <w:rPr>
                <w:sz w:val="18"/>
                <w:szCs w:val="18"/>
              </w:rPr>
              <w:t xml:space="preserve">admin</w:t>
            </w:r>
          </w:p>
        </w:tc>
        <w:tc>
          <w:tcPr>
            <w:tcMar>
              <w:top w:type="dxa" w:w="60"/>
              <w:left w:type="dxa" w:w="120"/>
              <w:bottom w:type="dxa" w:w="60"/>
              <w:right w:type="dxa" w:w="120"/>
            </w:tcMar>
          </w:tcPr>
          <w:p>
            <w:r>
              <w:rPr>
                <w:sz w:val="18"/>
                <w:szCs w:val="18"/>
              </w:rPr>
              <w:t xml:space="preserve">Todo el sistema incluyendo configuración</w:t>
            </w:r>
          </w:p>
        </w:tc>
        <w:tc>
          <w:tcPr>
            <w:tcMar>
              <w:top w:type="dxa" w:w="60"/>
              <w:left w:type="dxa" w:w="120"/>
              <w:bottom w:type="dxa" w:w="60"/>
              <w:right w:type="dxa" w:w="120"/>
            </w:tcMar>
          </w:tcPr>
          <w:p>
            <w:r>
              <w:rPr>
                <w:sz w:val="18"/>
                <w:szCs w:val="18"/>
              </w:rPr>
              <w:t xml:space="preserve">Sí</w:t>
            </w:r>
          </w:p>
        </w:tc>
        <w:tc>
          <w:tcPr>
            <w:tcMar>
              <w:top w:type="dxa" w:w="60"/>
              <w:left w:type="dxa" w:w="120"/>
              <w:bottom w:type="dxa" w:w="60"/>
              <w:right w:type="dxa" w:w="120"/>
            </w:tcMar>
          </w:tcPr>
          <w:p>
            <w:r>
              <w:rPr>
                <w:sz w:val="18"/>
                <w:szCs w:val="18"/>
              </w:rPr>
              <w:t xml:space="preserve">Sí</w:t>
            </w:r>
          </w:p>
        </w:tc>
      </w:tr>
      <w:tr>
        <w:tc>
          <w:tcPr>
            <w:shd w:fill="F0F4F8" w:val="clear"/>
            <w:tcMar>
              <w:top w:type="dxa" w:w="60"/>
              <w:left w:type="dxa" w:w="120"/>
              <w:bottom w:type="dxa" w:w="60"/>
              <w:right w:type="dxa" w:w="120"/>
            </w:tcMar>
          </w:tcPr>
          <w:p>
            <w:r>
              <w:rPr>
                <w:sz w:val="18"/>
                <w:szCs w:val="18"/>
              </w:rPr>
              <w:t xml:space="preserve">almacen</w:t>
            </w:r>
          </w:p>
        </w:tc>
        <w:tc>
          <w:tcPr>
            <w:shd w:fill="F0F4F8" w:val="clear"/>
            <w:tcMar>
              <w:top w:type="dxa" w:w="60"/>
              <w:left w:type="dxa" w:w="120"/>
              <w:bottom w:type="dxa" w:w="60"/>
              <w:right w:type="dxa" w:w="120"/>
            </w:tcMar>
          </w:tcPr>
          <w:p>
            <w:r>
              <w:rPr>
                <w:sz w:val="18"/>
                <w:szCs w:val="18"/>
              </w:rPr>
              <w:t xml:space="preserve">Todos los módulos operativos</w:t>
            </w:r>
          </w:p>
        </w:tc>
        <w:tc>
          <w:tcPr>
            <w:shd w:fill="F0F4F8" w:val="clear"/>
            <w:tcMar>
              <w:top w:type="dxa" w:w="60"/>
              <w:left w:type="dxa" w:w="120"/>
              <w:bottom w:type="dxa" w:w="60"/>
              <w:right w:type="dxa" w:w="120"/>
            </w:tcMar>
          </w:tcPr>
          <w:p>
            <w:r>
              <w:rPr>
                <w:sz w:val="18"/>
                <w:szCs w:val="18"/>
              </w:rPr>
              <w:t xml:space="preserve">Sí</w:t>
            </w:r>
          </w:p>
        </w:tc>
        <w:tc>
          <w:tcPr>
            <w:shd w:fill="F0F4F8" w:val="clear"/>
            <w:tcMar>
              <w:top w:type="dxa" w:w="60"/>
              <w:left w:type="dxa" w:w="120"/>
              <w:bottom w:type="dxa" w:w="60"/>
              <w:right w:type="dxa" w:w="120"/>
            </w:tcMar>
          </w:tcPr>
          <w:p>
            <w:r>
              <w:rPr>
                <w:sz w:val="18"/>
                <w:szCs w:val="18"/>
              </w:rPr>
              <w:t xml:space="preserve">No en datos críticos</w:t>
            </w:r>
          </w:p>
        </w:tc>
      </w:tr>
      <w:tr>
        <w:tc>
          <w:tcPr>
            <w:tcMar>
              <w:top w:type="dxa" w:w="60"/>
              <w:left w:type="dxa" w:w="120"/>
              <w:bottom w:type="dxa" w:w="60"/>
              <w:right w:type="dxa" w:w="120"/>
            </w:tcMar>
          </w:tcPr>
          <w:p>
            <w:r>
              <w:rPr>
                <w:sz w:val="18"/>
                <w:szCs w:val="18"/>
              </w:rPr>
              <w:t xml:space="preserve">usuario</w:t>
            </w:r>
          </w:p>
        </w:tc>
        <w:tc>
          <w:tcPr>
            <w:tcMar>
              <w:top w:type="dxa" w:w="60"/>
              <w:left w:type="dxa" w:w="120"/>
              <w:bottom w:type="dxa" w:w="60"/>
              <w:right w:type="dxa" w:w="120"/>
            </w:tcMar>
          </w:tcPr>
          <w:p>
            <w:r>
              <w:rPr>
                <w:sz w:val="18"/>
                <w:szCs w:val="18"/>
              </w:rPr>
              <w:t xml:space="preserve">Consulta y acciones básicas</w:t>
            </w:r>
          </w:p>
        </w:tc>
        <w:tc>
          <w:tcPr>
            <w:tcMar>
              <w:top w:type="dxa" w:w="60"/>
              <w:left w:type="dxa" w:w="120"/>
              <w:bottom w:type="dxa" w:w="60"/>
              <w:right w:type="dxa" w:w="120"/>
            </w:tcMar>
          </w:tcPr>
          <w:p>
            <w:r>
              <w:rPr>
                <w:sz w:val="18"/>
                <w:szCs w:val="18"/>
              </w:rPr>
              <w:t xml:space="preserve">Limitado</w:t>
            </w:r>
          </w:p>
        </w:tc>
        <w:tc>
          <w:tcPr>
            <w:tcMar>
              <w:top w:type="dxa" w:w="60"/>
              <w:left w:type="dxa" w:w="120"/>
              <w:bottom w:type="dxa" w:w="60"/>
              <w:right w:type="dxa" w:w="120"/>
            </w:tcMar>
          </w:tcPr>
          <w:p>
            <w:r>
              <w:rPr>
                <w:sz w:val="18"/>
                <w:szCs w:val="18"/>
              </w:rPr>
              <w:t xml:space="preserve">No</w:t>
            </w:r>
          </w:p>
        </w:tc>
      </w:tr>
    </w:tbl>
    <w:p>
      <w:pPr>
        <w:shd w:fill="FFF3E0" w:val="clear"/>
        <w:spacing w:after="100"/>
        <w:ind w:left="360"/>
      </w:pPr>
      <w:r>
        <w:rPr>
          <w:b/>
          <w:bCs/>
          <w:color w:val="E8600A"/>
          <w:sz w:val="18"/>
          <w:szCs w:val="18"/>
        </w:rPr>
        <w:t xml:space="preserve">⚑  Solo el rol 'admin' puede crear usuarios nuevos, hacer copias de seguridad, cambiar la configuración del sistema y gestionar el acceso remoto.</w:t>
      </w:r>
    </w:p>
    <w:p>
      <w:r>
        <w:br w:type="page"/>
      </w:r>
    </w:p>
    <w:p>
      <w:pPr>
        <w:spacing w:after="120" w:before="400"/>
      </w:pPr>
      <w:r>
        <w:rPr>
          <w:b/>
          <w:bCs/>
          <w:color w:val="1B4F8A"/>
          <w:sz w:val="36"/>
          <w:szCs w:val="36"/>
        </w:rPr>
        <w:t xml:space="preserve">3. PANEL PRINCIPAL (DASHBOARD)</w:t>
      </w:r>
    </w:p>
    <w:p>
      <w:pPr>
        <w:pBdr>
          <w:bottom w:val="single" w:color="1B4F8A" w:sz="6"/>
        </w:pBdr>
        <w:spacing w:after="200"/>
      </w:pPr>
    </w:p>
    <w:p>
      <w:pPr>
        <w:spacing w:after="120"/>
        <w:jc w:val="both"/>
      </w:pPr>
      <w:r>
        <w:rPr>
          <w:b w:val="false"/>
          <w:bCs w:val="false"/>
          <w:i w:val="false"/>
          <w:iCs w:val="false"/>
          <w:color w:val="000000"/>
          <w:sz w:val="20"/>
          <w:szCs w:val="20"/>
        </w:rPr>
        <w:t xml:space="preserve">Al iniciar sesión se muestra el panel principal con un resumen de la situación actual del almacén:</w:t>
      </w:r>
    </w:p>
    <w:p>
      <w:pPr>
        <w:pStyle w:val="ListParagraph"/>
        <w:numPr>
          <w:ilvl w:val="0"/>
          <w:numId w:val="1"/>
        </w:numPr>
        <w:spacing w:after="80"/>
      </w:pPr>
      <w:r>
        <w:rPr>
          <w:sz w:val="20"/>
          <w:szCs w:val="20"/>
        </w:rPr>
        <w:t xml:space="preserve">Contadores de herramientas totales, en uso, disponibles y en mantenimiento</w:t>
      </w:r>
    </w:p>
    <w:p>
      <w:pPr>
        <w:pStyle w:val="ListParagraph"/>
        <w:numPr>
          <w:ilvl w:val="0"/>
          <w:numId w:val="1"/>
        </w:numPr>
        <w:spacing w:after="80"/>
      </w:pPr>
      <w:r>
        <w:rPr>
          <w:sz w:val="20"/>
          <w:szCs w:val="20"/>
        </w:rPr>
        <w:t xml:space="preserve">Alertas de stock bajo en materiales</w:t>
      </w:r>
    </w:p>
    <w:p>
      <w:pPr>
        <w:pStyle w:val="ListParagraph"/>
        <w:numPr>
          <w:ilvl w:val="0"/>
          <w:numId w:val="1"/>
        </w:numPr>
        <w:spacing w:after="80"/>
      </w:pPr>
      <w:r>
        <w:rPr>
          <w:sz w:val="20"/>
          <w:szCs w:val="20"/>
        </w:rPr>
        <w:t xml:space="preserve">Herramientas con mantenimiento pendiente</w:t>
      </w:r>
    </w:p>
    <w:p>
      <w:pPr>
        <w:pStyle w:val="ListParagraph"/>
        <w:numPr>
          <w:ilvl w:val="0"/>
          <w:numId w:val="1"/>
        </w:numPr>
        <w:spacing w:after="80"/>
      </w:pPr>
      <w:r>
        <w:rPr>
          <w:sz w:val="20"/>
          <w:szCs w:val="20"/>
        </w:rPr>
        <w:t xml:space="preserve">Últimos movimientos realizados</w:t>
      </w:r>
    </w:p>
    <w:p>
      <w:pPr>
        <w:pStyle w:val="ListParagraph"/>
        <w:numPr>
          <w:ilvl w:val="0"/>
          <w:numId w:val="1"/>
        </w:numPr>
        <w:spacing w:after="80"/>
      </w:pPr>
      <w:r>
        <w:rPr>
          <w:sz w:val="20"/>
          <w:szCs w:val="20"/>
        </w:rPr>
        <w:t xml:space="preserve">Avisos del sistema (incidencias abiertas, revisiones de EPIs próximas a vencer)</w:t>
      </w:r>
    </w:p>
    <w:p>
      <w:pPr>
        <w:spacing w:after="120"/>
        <w:jc w:val="both"/>
      </w:pPr>
      <w:r>
        <w:rPr>
          <w:b w:val="false"/>
          <w:bCs w:val="false"/>
          <w:i w:val="false"/>
          <w:iCs w:val="false"/>
          <w:color w:val="000000"/>
          <w:sz w:val="20"/>
          <w:szCs w:val="20"/>
        </w:rPr>
        <w:t xml:space="preserve">El panel se actualiza automáticamente. Las alertas en color rojo o naranja requieren atención inmediata.</w:t>
      </w:r>
    </w:p>
    <w:p>
      <w:pPr>
        <w:shd w:fill="E8F5E9" w:val="clear"/>
        <w:spacing w:after="100"/>
        <w:ind w:left="360"/>
      </w:pPr>
      <w:r>
        <w:rPr>
          <w:b/>
          <w:bCs/>
          <w:color w:val="198754"/>
          <w:sz w:val="18"/>
          <w:szCs w:val="18"/>
        </w:rPr>
        <w:t xml:space="preserve">✔  Usa el panel como punto de partida cada mañana para ver qué herramientas están fuera de la nave y qué necesita atención.</w:t>
      </w:r>
    </w:p>
    <w:p>
      <w:r>
        <w:br w:type="page"/>
      </w:r>
    </w:p>
    <w:p>
      <w:pPr>
        <w:spacing w:after="120" w:before="400"/>
      </w:pPr>
      <w:r>
        <w:rPr>
          <w:b/>
          <w:bCs/>
          <w:color w:val="1B4F8A"/>
          <w:sz w:val="36"/>
          <w:szCs w:val="36"/>
        </w:rPr>
        <w:t xml:space="preserve">4. HERRAMIENTAS</w:t>
      </w:r>
    </w:p>
    <w:p>
      <w:pPr>
        <w:pBdr>
          <w:bottom w:val="single" w:color="1B4F8A" w:sz="6"/>
        </w:pBdr>
        <w:spacing w:after="200"/>
      </w:pPr>
    </w:p>
    <w:p>
      <w:pPr>
        <w:spacing w:after="120"/>
        <w:jc w:val="both"/>
      </w:pPr>
      <w:r>
        <w:rPr>
          <w:b w:val="false"/>
          <w:bCs w:val="false"/>
          <w:i w:val="false"/>
          <w:iCs w:val="false"/>
          <w:color w:val="000000"/>
          <w:sz w:val="20"/>
          <w:szCs w:val="20"/>
        </w:rPr>
        <w:t xml:space="preserve">El módulo de herramientas es el núcleo del sistema. Aquí se registra y controla cada herramienta de la empresa de forma individual.</w:t>
      </w:r>
    </w:p>
    <w:p>
      <w:pPr>
        <w:spacing w:after="120" w:before="300"/>
      </w:pPr>
      <w:r>
        <w:rPr>
          <w:b/>
          <w:bCs/>
          <w:color w:val="1B4F8A"/>
          <w:sz w:val="28"/>
          <w:szCs w:val="28"/>
        </w:rPr>
        <w:t xml:space="preserve">Registrar una herramienta nueva</w:t>
      </w:r>
    </w:p>
    <w:p>
      <w:pPr>
        <w:pStyle w:val="ListParagraph"/>
        <w:numPr>
          <w:ilvl w:val="0"/>
          <w:numId w:val="1"/>
        </w:numPr>
        <w:spacing w:after="80"/>
      </w:pPr>
      <w:r>
        <w:rPr>
          <w:sz w:val="20"/>
          <w:szCs w:val="20"/>
        </w:rPr>
        <w:t xml:space="preserve">Ve a Herramientas &gt; Nueva herramienta</w:t>
      </w:r>
    </w:p>
    <w:p>
      <w:pPr>
        <w:pStyle w:val="ListParagraph"/>
        <w:numPr>
          <w:ilvl w:val="0"/>
          <w:numId w:val="1"/>
        </w:numPr>
        <w:spacing w:after="80"/>
      </w:pPr>
      <w:r>
        <w:rPr>
          <w:sz w:val="20"/>
          <w:szCs w:val="20"/>
        </w:rPr>
        <w:t xml:space="preserve">Rellena: nombre, código de herramienta (único), número de serie, categoría, almacén, proveedor y estado inicial</w:t>
      </w:r>
    </w:p>
    <w:p>
      <w:pPr>
        <w:pStyle w:val="ListParagraph"/>
        <w:numPr>
          <w:ilvl w:val="0"/>
          <w:numId w:val="1"/>
        </w:numPr>
        <w:spacing w:after="80"/>
      </w:pPr>
      <w:r>
        <w:rPr>
          <w:sz w:val="20"/>
          <w:szCs w:val="20"/>
        </w:rPr>
        <w:t xml:space="preserve">Puedes añadir una foto y notas adicionales</w:t>
      </w:r>
    </w:p>
    <w:p>
      <w:pPr>
        <w:pStyle w:val="ListParagraph"/>
        <w:numPr>
          <w:ilvl w:val="0"/>
          <w:numId w:val="1"/>
        </w:numPr>
        <w:spacing w:after="80"/>
      </w:pPr>
      <w:r>
        <w:rPr>
          <w:sz w:val="20"/>
          <w:szCs w:val="20"/>
        </w:rPr>
        <w:t xml:space="preserve">Al guardar, el sistema genera automáticamente un código QR único para esa herramienta</w:t>
      </w:r>
    </w:p>
    <w:p>
      <w:pPr>
        <w:shd w:fill="E8F5E9" w:val="clear"/>
        <w:spacing w:after="100"/>
        <w:ind w:left="360"/>
      </w:pPr>
      <w:r>
        <w:rPr>
          <w:b/>
          <w:bCs/>
          <w:color w:val="198754"/>
          <w:sz w:val="18"/>
          <w:szCs w:val="18"/>
        </w:rPr>
        <w:t xml:space="preserve">✔  El código QR se puede imprimir desde el módulo Etiquetas y pegar físicamente en la herramienta para identificarla rápidamente con el escáner.</w:t>
      </w:r>
    </w:p>
    <w:p>
      <w:pPr>
        <w:spacing w:after="120" w:before="300"/>
      </w:pPr>
      <w:r>
        <w:rPr>
          <w:b/>
          <w:bCs/>
          <w:color w:val="1B4F8A"/>
          <w:sz w:val="28"/>
          <w:szCs w:val="28"/>
        </w:rPr>
        <w:t xml:space="preserve">Estados de una herramienta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shd w:fill="1B4F8A" w:val="clear"/>
            <w:tcMar>
              <w:top w:type="dxa" w:w="80"/>
              <w:left w:type="dxa" w:w="120"/>
              <w:bottom w:type="dxa" w:w="80"/>
              <w:right w:type="dxa" w:w="120"/>
            </w:tcMar>
          </w:tcPr>
          <w:p>
            <w:pPr>
              <w:jc w:val="center"/>
            </w:pPr>
            <w:r>
              <w:rPr>
                <w:b/>
                <w:bCs/>
                <w:color w:val="FFFFFF"/>
                <w:sz w:val="18"/>
                <w:szCs w:val="18"/>
              </w:rPr>
              <w:t xml:space="preserve">Estado</w:t>
            </w:r>
          </w:p>
        </w:tc>
        <w:tc>
          <w:tcPr>
            <w:shd w:fill="1B4F8A" w:val="clear"/>
            <w:tcMar>
              <w:top w:type="dxa" w:w="80"/>
              <w:left w:type="dxa" w:w="120"/>
              <w:bottom w:type="dxa" w:w="80"/>
              <w:right w:type="dxa" w:w="120"/>
            </w:tcMar>
          </w:tcPr>
          <w:p>
            <w:pPr>
              <w:jc w:val="center"/>
            </w:pPr>
            <w:r>
              <w:rPr>
                <w:b/>
                <w:bCs/>
                <w:color w:val="FFFFFF"/>
                <w:sz w:val="18"/>
                <w:szCs w:val="18"/>
              </w:rPr>
              <w:t xml:space="preserve">Significado</w:t>
            </w:r>
          </w:p>
        </w:tc>
      </w:tr>
      <w:tr>
        <w:tc>
          <w:tcPr>
            <w:tcMar>
              <w:top w:type="dxa" w:w="60"/>
              <w:left w:type="dxa" w:w="120"/>
              <w:bottom w:type="dxa" w:w="60"/>
              <w:right w:type="dxa" w:w="120"/>
            </w:tcMar>
          </w:tcPr>
          <w:p>
            <w:r>
              <w:rPr>
                <w:sz w:val="18"/>
                <w:szCs w:val="18"/>
              </w:rPr>
              <w:t xml:space="preserve">Disponible</w:t>
            </w:r>
          </w:p>
        </w:tc>
        <w:tc>
          <w:tcPr>
            <w:tcMar>
              <w:top w:type="dxa" w:w="60"/>
              <w:left w:type="dxa" w:w="120"/>
              <w:bottom w:type="dxa" w:w="60"/>
              <w:right w:type="dxa" w:w="120"/>
            </w:tcMar>
          </w:tcPr>
          <w:p>
            <w:r>
              <w:rPr>
                <w:sz w:val="18"/>
                <w:szCs w:val="18"/>
              </w:rPr>
              <w:t xml:space="preserve">En el almacén, lista para entregar</w:t>
            </w:r>
          </w:p>
        </w:tc>
      </w:tr>
      <w:tr>
        <w:tc>
          <w:tcPr>
            <w:shd w:fill="F0F4F8" w:val="clear"/>
            <w:tcMar>
              <w:top w:type="dxa" w:w="60"/>
              <w:left w:type="dxa" w:w="120"/>
              <w:bottom w:type="dxa" w:w="60"/>
              <w:right w:type="dxa" w:w="120"/>
            </w:tcMar>
          </w:tcPr>
          <w:p>
            <w:r>
              <w:rPr>
                <w:sz w:val="18"/>
                <w:szCs w:val="18"/>
              </w:rPr>
              <w:t xml:space="preserve">En uso</w:t>
            </w:r>
          </w:p>
        </w:tc>
        <w:tc>
          <w:tcPr>
            <w:shd w:fill="F0F4F8" w:val="clear"/>
            <w:tcMar>
              <w:top w:type="dxa" w:w="60"/>
              <w:left w:type="dxa" w:w="120"/>
              <w:bottom w:type="dxa" w:w="60"/>
              <w:right w:type="dxa" w:w="120"/>
            </w:tcMar>
          </w:tcPr>
          <w:p>
            <w:r>
              <w:rPr>
                <w:sz w:val="18"/>
                <w:szCs w:val="18"/>
              </w:rPr>
              <w:t xml:space="preserve">Asignada a un trabajador u obra</w:t>
            </w:r>
          </w:p>
        </w:tc>
      </w:tr>
      <w:tr>
        <w:tc>
          <w:tcPr>
            <w:tcMar>
              <w:top w:type="dxa" w:w="60"/>
              <w:left w:type="dxa" w:w="120"/>
              <w:bottom w:type="dxa" w:w="60"/>
              <w:right w:type="dxa" w:w="120"/>
            </w:tcMar>
          </w:tcPr>
          <w:p>
            <w:r>
              <w:rPr>
                <w:sz w:val="18"/>
                <w:szCs w:val="18"/>
              </w:rPr>
              <w:t xml:space="preserve">En mantenimiento</w:t>
            </w:r>
          </w:p>
        </w:tc>
        <w:tc>
          <w:tcPr>
            <w:tcMar>
              <w:top w:type="dxa" w:w="60"/>
              <w:left w:type="dxa" w:w="120"/>
              <w:bottom w:type="dxa" w:w="60"/>
              <w:right w:type="dxa" w:w="120"/>
            </w:tcMar>
          </w:tcPr>
          <w:p>
            <w:r>
              <w:rPr>
                <w:sz w:val="18"/>
                <w:szCs w:val="18"/>
              </w:rPr>
              <w:t xml:space="preserve">Está siendo revisada o reparada</w:t>
            </w:r>
          </w:p>
        </w:tc>
      </w:tr>
      <w:tr>
        <w:tc>
          <w:tcPr>
            <w:shd w:fill="F0F4F8" w:val="clear"/>
            <w:tcMar>
              <w:top w:type="dxa" w:w="60"/>
              <w:left w:type="dxa" w:w="120"/>
              <w:bottom w:type="dxa" w:w="60"/>
              <w:right w:type="dxa" w:w="120"/>
            </w:tcMar>
          </w:tcPr>
          <w:p>
            <w:r>
              <w:rPr>
                <w:sz w:val="18"/>
                <w:szCs w:val="18"/>
              </w:rPr>
              <w:t xml:space="preserve">Baja</w:t>
            </w:r>
          </w:p>
        </w:tc>
        <w:tc>
          <w:tcPr>
            <w:shd w:fill="F0F4F8" w:val="clear"/>
            <w:tcMar>
              <w:top w:type="dxa" w:w="60"/>
              <w:left w:type="dxa" w:w="120"/>
              <w:bottom w:type="dxa" w:w="60"/>
              <w:right w:type="dxa" w:w="120"/>
            </w:tcMar>
          </w:tcPr>
          <w:p>
            <w:r>
              <w:rPr>
                <w:sz w:val="18"/>
                <w:szCs w:val="18"/>
              </w:rPr>
              <w:t xml:space="preserve">Retirada del inventario activo</w:t>
            </w:r>
          </w:p>
        </w:tc>
      </w:tr>
    </w:tbl>
    <w:p>
      <w:pPr>
        <w:spacing w:after="120" w:before="300"/>
      </w:pPr>
      <w:r>
        <w:rPr>
          <w:b/>
          <w:bCs/>
          <w:color w:val="1B4F8A"/>
          <w:sz w:val="28"/>
          <w:szCs w:val="28"/>
        </w:rPr>
        <w:t xml:space="preserve">Movimientos: entregar y devolver</w:t>
      </w:r>
    </w:p>
    <w:p>
      <w:pPr>
        <w:spacing w:after="120"/>
        <w:jc w:val="both"/>
      </w:pPr>
      <w:r>
        <w:rPr>
          <w:b w:val="false"/>
          <w:bCs w:val="false"/>
          <w:i w:val="false"/>
          <w:iCs w:val="false"/>
          <w:color w:val="000000"/>
          <w:sz w:val="20"/>
          <w:szCs w:val="20"/>
        </w:rPr>
        <w:t xml:space="preserve">Para entregar una herramienta a un trabajador u obra, ve a Movimientos &gt; Entregar herramienta. Selecciona la herramienta, el destino (trabajador u obra) y confirma. Para registrar la devolución, ve a Movimientos &gt; Devolver herramienta y selecciona la herramienta en cuestión.</w:t>
      </w:r>
    </w:p>
    <w:p>
      <w:pPr>
        <w:shd w:fill="FFF3E0" w:val="clear"/>
        <w:spacing w:after="100"/>
        <w:ind w:left="360"/>
      </w:pPr>
      <w:r>
        <w:rPr>
          <w:b/>
          <w:bCs/>
          <w:color w:val="E8600A"/>
          <w:sz w:val="18"/>
          <w:szCs w:val="18"/>
        </w:rPr>
        <w:t xml:space="preserve">⚑  Cada entrega y devolución queda registrada con fecha, hora y usuario que realizó la acción. Esto permite saber en todo momento dónde está cada herramienta.</w:t>
      </w:r>
    </w:p>
    <w:p>
      <w:pPr>
        <w:spacing w:after="120" w:before="300"/>
      </w:pPr>
      <w:r>
        <w:rPr>
          <w:b/>
          <w:bCs/>
          <w:color w:val="1B4F8A"/>
          <w:sz w:val="28"/>
          <w:szCs w:val="28"/>
        </w:rPr>
        <w:t xml:space="preserve">Importación masiva</w:t>
      </w:r>
    </w:p>
    <w:p>
      <w:pPr>
        <w:spacing w:after="120"/>
        <w:jc w:val="both"/>
      </w:pPr>
      <w:r>
        <w:rPr>
          <w:b w:val="false"/>
          <w:bCs w:val="false"/>
          <w:i w:val="false"/>
          <w:iCs w:val="false"/>
          <w:color w:val="000000"/>
          <w:sz w:val="20"/>
          <w:szCs w:val="20"/>
        </w:rPr>
        <w:t xml:space="preserve">Si tienes un listado de herramientas en Excel, puedes importarlas de golpe. Descarga la plantilla desde Herramientas &gt; Importar &gt; Descargar plantilla, rellénala con tus datos y súbela. El sistema procesará todas las herramientas y te indicará si hay errores.</w:t>
      </w:r>
    </w:p>
    <w:p>
      <w:pPr>
        <w:spacing w:after="120" w:before="300"/>
      </w:pPr>
      <w:r>
        <w:rPr>
          <w:b/>
          <w:bCs/>
          <w:color w:val="1B4F8A"/>
          <w:sz w:val="28"/>
          <w:szCs w:val="28"/>
        </w:rPr>
        <w:t xml:space="preserve">Ficha de herramienta (PDF)</w:t>
      </w:r>
    </w:p>
    <w:p>
      <w:pPr>
        <w:spacing w:after="120"/>
        <w:jc w:val="both"/>
      </w:pPr>
      <w:r>
        <w:rPr>
          <w:b w:val="false"/>
          <w:bCs w:val="false"/>
          <w:i w:val="false"/>
          <w:iCs w:val="false"/>
          <w:color w:val="000000"/>
          <w:sz w:val="20"/>
          <w:szCs w:val="20"/>
        </w:rPr>
        <w:t xml:space="preserve">Desde el detalle de cada herramienta hay un botón 'Ficha PDF'. Genera una hoja imprimible en HTML con el código QR, los datos de la herramienta y su historial de movimientos. Desde el navegador, usa Imprimir &gt; Guardar como PDF para obtener el archivo.</w:t>
      </w:r>
    </w:p>
    <w:p>
      <w:r>
        <w:br w:type="page"/>
      </w:r>
    </w:p>
    <w:p>
      <w:pPr>
        <w:spacing w:after="120" w:before="400"/>
      </w:pPr>
      <w:r>
        <w:rPr>
          <w:b/>
          <w:bCs/>
          <w:color w:val="1B4F8A"/>
          <w:sz w:val="36"/>
          <w:szCs w:val="36"/>
        </w:rPr>
        <w:t xml:space="preserve">5. TRABAJADORES</w:t>
      </w:r>
    </w:p>
    <w:p>
      <w:pPr>
        <w:pBdr>
          <w:bottom w:val="single" w:color="1B4F8A" w:sz="6"/>
        </w:pBdr>
        <w:spacing w:after="200"/>
      </w:pPr>
    </w:p>
    <w:p>
      <w:pPr>
        <w:spacing w:after="120"/>
        <w:jc w:val="both"/>
      </w:pPr>
      <w:r>
        <w:rPr>
          <w:b w:val="false"/>
          <w:bCs w:val="false"/>
          <w:i w:val="false"/>
          <w:iCs w:val="false"/>
          <w:color w:val="000000"/>
          <w:sz w:val="20"/>
          <w:szCs w:val="20"/>
        </w:rPr>
        <w:t xml:space="preserve">Gestiona el personal de la empresa. Cada trabajador tiene una ficha con sus datos personales, los EPIs entregados, los cursos de formación realizados y los reconocimientos médicos.</w:t>
      </w:r>
    </w:p>
    <w:p>
      <w:pPr>
        <w:spacing w:after="120" w:before="300"/>
      </w:pPr>
      <w:r>
        <w:rPr>
          <w:b/>
          <w:bCs/>
          <w:color w:val="1B4F8A"/>
          <w:sz w:val="28"/>
          <w:szCs w:val="28"/>
        </w:rPr>
        <w:t xml:space="preserve">Crear un trabajador</w:t>
      </w:r>
    </w:p>
    <w:p>
      <w:pPr>
        <w:pStyle w:val="ListParagraph"/>
        <w:numPr>
          <w:ilvl w:val="0"/>
          <w:numId w:val="1"/>
        </w:numPr>
        <w:spacing w:after="80"/>
      </w:pPr>
      <w:r>
        <w:rPr>
          <w:sz w:val="20"/>
          <w:szCs w:val="20"/>
        </w:rPr>
        <w:t xml:space="preserve">Ve a Trabajadores &gt; Nuevo trabajador</w:t>
      </w:r>
    </w:p>
    <w:p>
      <w:pPr>
        <w:pStyle w:val="ListParagraph"/>
        <w:numPr>
          <w:ilvl w:val="0"/>
          <w:numId w:val="1"/>
        </w:numPr>
        <w:spacing w:after="80"/>
      </w:pPr>
      <w:r>
        <w:rPr>
          <w:sz w:val="20"/>
          <w:szCs w:val="20"/>
        </w:rPr>
        <w:t xml:space="preserve">Rellena nombre, DNI, cargo, categoría y empresa</w:t>
      </w:r>
    </w:p>
    <w:p>
      <w:pPr>
        <w:pStyle w:val="ListParagraph"/>
        <w:numPr>
          <w:ilvl w:val="0"/>
          <w:numId w:val="1"/>
        </w:numPr>
        <w:spacing w:after="80"/>
      </w:pPr>
      <w:r>
        <w:rPr>
          <w:sz w:val="20"/>
          <w:szCs w:val="20"/>
        </w:rPr>
        <w:t xml:space="preserve">Al guardar, el sistema genera un portal personal accesible con QR para que el propio trabajador consulte su ficha</w:t>
      </w:r>
    </w:p>
    <w:p>
      <w:pPr>
        <w:spacing w:after="120" w:before="300"/>
      </w:pPr>
      <w:r>
        <w:rPr>
          <w:b/>
          <w:bCs/>
          <w:color w:val="1B4F8A"/>
          <w:sz w:val="28"/>
          <w:szCs w:val="28"/>
        </w:rPr>
        <w:t xml:space="preserve">Secciones de la ficha de trabajador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shd w:fill="1B4F8A" w:val="clear"/>
            <w:tcMar>
              <w:top w:type="dxa" w:w="80"/>
              <w:left w:type="dxa" w:w="120"/>
              <w:bottom w:type="dxa" w:w="80"/>
              <w:right w:type="dxa" w:w="120"/>
            </w:tcMar>
          </w:tcPr>
          <w:p>
            <w:pPr>
              <w:jc w:val="center"/>
            </w:pPr>
            <w:r>
              <w:rPr>
                <w:b/>
                <w:bCs/>
                <w:color w:val="FFFFFF"/>
                <w:sz w:val="18"/>
                <w:szCs w:val="18"/>
              </w:rPr>
              <w:t xml:space="preserve">Sección</w:t>
            </w:r>
          </w:p>
        </w:tc>
        <w:tc>
          <w:tcPr>
            <w:shd w:fill="1B4F8A" w:val="clear"/>
            <w:tcMar>
              <w:top w:type="dxa" w:w="80"/>
              <w:left w:type="dxa" w:w="120"/>
              <w:bottom w:type="dxa" w:w="80"/>
              <w:right w:type="dxa" w:w="120"/>
            </w:tcMar>
          </w:tcPr>
          <w:p>
            <w:pPr>
              <w:jc w:val="center"/>
            </w:pPr>
            <w:r>
              <w:rPr>
                <w:b/>
                <w:bCs/>
                <w:color w:val="FFFFFF"/>
                <w:sz w:val="18"/>
                <w:szCs w:val="18"/>
              </w:rPr>
              <w:t xml:space="preserve">Contenido</w:t>
            </w:r>
          </w:p>
        </w:tc>
      </w:tr>
      <w:tr>
        <w:tc>
          <w:tcPr>
            <w:tcMar>
              <w:top w:type="dxa" w:w="60"/>
              <w:left w:type="dxa" w:w="120"/>
              <w:bottom w:type="dxa" w:w="60"/>
              <w:right w:type="dxa" w:w="120"/>
            </w:tcMar>
          </w:tcPr>
          <w:p>
            <w:r>
              <w:rPr>
                <w:sz w:val="18"/>
                <w:szCs w:val="18"/>
              </w:rPr>
              <w:t xml:space="preserve">EPIs</w:t>
            </w:r>
          </w:p>
        </w:tc>
        <w:tc>
          <w:tcPr>
            <w:tcMar>
              <w:top w:type="dxa" w:w="60"/>
              <w:left w:type="dxa" w:w="120"/>
              <w:bottom w:type="dxa" w:w="60"/>
              <w:right w:type="dxa" w:w="120"/>
            </w:tcMar>
          </w:tcPr>
          <w:p>
            <w:r>
              <w:rPr>
                <w:sz w:val="18"/>
                <w:szCs w:val="18"/>
              </w:rPr>
              <w:t xml:space="preserve">Historial de EPIs y ropa de trabajo entregados con firma digital</w:t>
            </w:r>
          </w:p>
        </w:tc>
      </w:tr>
      <w:tr>
        <w:tc>
          <w:tcPr>
            <w:shd w:fill="F0F4F8" w:val="clear"/>
            <w:tcMar>
              <w:top w:type="dxa" w:w="60"/>
              <w:left w:type="dxa" w:w="120"/>
              <w:bottom w:type="dxa" w:w="60"/>
              <w:right w:type="dxa" w:w="120"/>
            </w:tcMar>
          </w:tcPr>
          <w:p>
            <w:r>
              <w:rPr>
                <w:sz w:val="18"/>
                <w:szCs w:val="18"/>
              </w:rPr>
              <w:t xml:space="preserve">Formación</w:t>
            </w:r>
          </w:p>
        </w:tc>
        <w:tc>
          <w:tcPr>
            <w:shd w:fill="F0F4F8" w:val="clear"/>
            <w:tcMar>
              <w:top w:type="dxa" w:w="60"/>
              <w:left w:type="dxa" w:w="120"/>
              <w:bottom w:type="dxa" w:w="60"/>
              <w:right w:type="dxa" w:w="120"/>
            </w:tcMar>
          </w:tcPr>
          <w:p>
            <w:r>
              <w:rPr>
                <w:sz w:val="18"/>
                <w:szCs w:val="18"/>
              </w:rPr>
              <w:t xml:space="preserve">Cursos y certificaciones con fecha de realización y vencimiento</w:t>
            </w:r>
          </w:p>
        </w:tc>
      </w:tr>
      <w:tr>
        <w:tc>
          <w:tcPr>
            <w:tcMar>
              <w:top w:type="dxa" w:w="60"/>
              <w:left w:type="dxa" w:w="120"/>
              <w:bottom w:type="dxa" w:w="60"/>
              <w:right w:type="dxa" w:w="120"/>
            </w:tcMar>
          </w:tcPr>
          <w:p>
            <w:r>
              <w:rPr>
                <w:sz w:val="18"/>
                <w:szCs w:val="18"/>
              </w:rPr>
              <w:t xml:space="preserve">Reconocimientos</w:t>
            </w:r>
          </w:p>
        </w:tc>
        <w:tc>
          <w:tcPr>
            <w:tcMar>
              <w:top w:type="dxa" w:w="60"/>
              <w:left w:type="dxa" w:w="120"/>
              <w:bottom w:type="dxa" w:w="60"/>
              <w:right w:type="dxa" w:w="120"/>
            </w:tcMar>
          </w:tcPr>
          <w:p>
            <w:r>
              <w:rPr>
                <w:sz w:val="18"/>
                <w:szCs w:val="18"/>
              </w:rPr>
              <w:t xml:space="preserve">Revisiones médicas con fecha y resultado (APTO/NO APTO)</w:t>
            </w:r>
          </w:p>
        </w:tc>
      </w:tr>
      <w:tr>
        <w:tc>
          <w:tcPr>
            <w:shd w:fill="F0F4F8" w:val="clear"/>
            <w:tcMar>
              <w:top w:type="dxa" w:w="60"/>
              <w:left w:type="dxa" w:w="120"/>
              <w:bottom w:type="dxa" w:w="60"/>
              <w:right w:type="dxa" w:w="120"/>
            </w:tcMar>
          </w:tcPr>
          <w:p>
            <w:r>
              <w:rPr>
                <w:sz w:val="18"/>
                <w:szCs w:val="18"/>
              </w:rPr>
              <w:t xml:space="preserve">Documentos</w:t>
            </w:r>
          </w:p>
        </w:tc>
        <w:tc>
          <w:tcPr>
            <w:shd w:fill="F0F4F8" w:val="clear"/>
            <w:tcMar>
              <w:top w:type="dxa" w:w="60"/>
              <w:left w:type="dxa" w:w="120"/>
              <w:bottom w:type="dxa" w:w="60"/>
              <w:right w:type="dxa" w:w="120"/>
            </w:tcMar>
          </w:tcPr>
          <w:p>
            <w:r>
              <w:rPr>
                <w:sz w:val="18"/>
                <w:szCs w:val="18"/>
              </w:rPr>
              <w:t xml:space="preserve">Archivos adjuntos: contratos, DNI, titulaciones, etc.</w:t>
            </w:r>
          </w:p>
        </w:tc>
      </w:tr>
    </w:tbl>
    <w:p>
      <w:pPr>
        <w:spacing w:after="120" w:before="300"/>
      </w:pPr>
      <w:r>
        <w:rPr>
          <w:b/>
          <w:bCs/>
          <w:color w:val="1B4F8A"/>
          <w:sz w:val="28"/>
          <w:szCs w:val="28"/>
        </w:rPr>
        <w:t xml:space="preserve">Ficha PDF del trabajador</w:t>
      </w:r>
    </w:p>
    <w:p>
      <w:pPr>
        <w:spacing w:after="120"/>
        <w:jc w:val="both"/>
      </w:pPr>
      <w:r>
        <w:rPr>
          <w:b w:val="false"/>
          <w:bCs w:val="false"/>
          <w:i w:val="false"/>
          <w:iCs w:val="false"/>
          <w:color w:val="000000"/>
          <w:sz w:val="20"/>
          <w:szCs w:val="20"/>
        </w:rPr>
        <w:t xml:space="preserve">Desde la ficha del trabajador hay un botón 'Descargar ficha PDF' que genera un documento con todos sus datos, EPIs asignados, formación y reconocimientos médicos en formato descargable.</w:t>
      </w:r>
    </w:p>
    <w:p>
      <w:pPr>
        <w:spacing w:after="120" w:before="300"/>
      </w:pPr>
      <w:r>
        <w:rPr>
          <w:b/>
          <w:bCs/>
          <w:color w:val="1B4F8A"/>
          <w:sz w:val="28"/>
          <w:szCs w:val="28"/>
        </w:rPr>
        <w:t xml:space="preserve">Portal del trabajador</w:t>
      </w:r>
    </w:p>
    <w:p>
      <w:pPr>
        <w:spacing w:after="120"/>
        <w:jc w:val="both"/>
      </w:pPr>
      <w:r>
        <w:rPr>
          <w:b w:val="false"/>
          <w:bCs w:val="false"/>
          <w:i w:val="false"/>
          <w:iCs w:val="false"/>
          <w:color w:val="000000"/>
          <w:sz w:val="20"/>
          <w:szCs w:val="20"/>
        </w:rPr>
        <w:t xml:space="preserve">Cada trabajador tiene un código QR personal (visible desde su ficha). Al escanearlo, accede a una página web donde puede ver sus EPIs vigentes, próximas revisiones y documentos. No requiere contraseña.</w:t>
      </w:r>
    </w:p>
    <w:p>
      <w:r>
        <w:br w:type="page"/>
      </w:r>
    </w:p>
    <w:p>
      <w:pPr>
        <w:spacing w:after="120" w:before="400"/>
      </w:pPr>
      <w:r>
        <w:rPr>
          <w:b/>
          <w:bCs/>
          <w:color w:val="1B4F8A"/>
          <w:sz w:val="36"/>
          <w:szCs w:val="36"/>
        </w:rPr>
        <w:t xml:space="preserve">6. EPIs — EQUIPOS DE PROTECCIÓN INDIVIDUAL</w:t>
      </w:r>
    </w:p>
    <w:p>
      <w:pPr>
        <w:pBdr>
          <w:bottom w:val="single" w:color="1B4F8A" w:sz="6"/>
        </w:pBdr>
        <w:spacing w:after="200"/>
      </w:pPr>
    </w:p>
    <w:p>
      <w:pPr>
        <w:spacing w:after="120"/>
        <w:jc w:val="both"/>
      </w:pPr>
      <w:r>
        <w:rPr>
          <w:b w:val="false"/>
          <w:bCs w:val="false"/>
          <w:i w:val="false"/>
          <w:iCs w:val="false"/>
          <w:color w:val="000000"/>
          <w:sz w:val="20"/>
          <w:szCs w:val="20"/>
        </w:rPr>
        <w:t xml:space="preserve">El módulo EPI tiene dos partes: el stock colectivo (artículos del almacén) y los EPIs individuales (piezas concretas asignadas a trabajadores).</w:t>
      </w:r>
    </w:p>
    <w:p>
      <w:pPr>
        <w:spacing w:after="120" w:before="300"/>
      </w:pPr>
      <w:r>
        <w:rPr>
          <w:b/>
          <w:bCs/>
          <w:color w:val="1B4F8A"/>
          <w:sz w:val="28"/>
          <w:szCs w:val="28"/>
        </w:rPr>
        <w:t xml:space="preserve">Stock de EPIs (colectivo)</w:t>
      </w:r>
    </w:p>
    <w:p>
      <w:pPr>
        <w:spacing w:after="120"/>
        <w:jc w:val="both"/>
      </w:pPr>
      <w:r>
        <w:rPr>
          <w:b w:val="false"/>
          <w:bCs w:val="false"/>
          <w:i w:val="false"/>
          <w:iCs w:val="false"/>
          <w:color w:val="000000"/>
          <w:sz w:val="20"/>
          <w:szCs w:val="20"/>
        </w:rPr>
        <w:t xml:space="preserve">Controla las existencias de cada artículo de EPI (cascos, guantes, botas, chalecos, etc.) por talla. Para reponer existencias ve a EPIs &gt; Stock &gt; Añadir entrada y especifica el artículo, la talla y la cantidad recibida.</w:t>
      </w:r>
    </w:p>
    <w:p>
      <w:pPr>
        <w:spacing w:after="120" w:before="300"/>
      </w:pPr>
      <w:r>
        <w:rPr>
          <w:b/>
          <w:bCs/>
          <w:color w:val="1B4F8A"/>
          <w:sz w:val="28"/>
          <w:szCs w:val="28"/>
        </w:rPr>
        <w:t xml:space="preserve">Entregar EPIs a un trabajador</w:t>
      </w:r>
    </w:p>
    <w:p>
      <w:pPr>
        <w:pStyle w:val="ListParagraph"/>
        <w:numPr>
          <w:ilvl w:val="0"/>
          <w:numId w:val="1"/>
        </w:numPr>
        <w:spacing w:after="80"/>
      </w:pPr>
      <w:r>
        <w:rPr>
          <w:sz w:val="20"/>
          <w:szCs w:val="20"/>
        </w:rPr>
        <w:t xml:space="preserve">Ve a la ficha del trabajador y pulsa 'Entregar EPI' o 'Entregar Ropa'</w:t>
      </w:r>
    </w:p>
    <w:p>
      <w:pPr>
        <w:pStyle w:val="ListParagraph"/>
        <w:numPr>
          <w:ilvl w:val="0"/>
          <w:numId w:val="1"/>
        </w:numPr>
        <w:spacing w:after="80"/>
      </w:pPr>
      <w:r>
        <w:rPr>
          <w:sz w:val="20"/>
          <w:szCs w:val="20"/>
        </w:rPr>
        <w:t xml:space="preserve">Selecciona los artículos y cantidades del formulario</w:t>
      </w:r>
    </w:p>
    <w:p>
      <w:pPr>
        <w:pStyle w:val="ListParagraph"/>
        <w:numPr>
          <w:ilvl w:val="0"/>
          <w:numId w:val="1"/>
        </w:numPr>
        <w:spacing w:after="80"/>
      </w:pPr>
      <w:r>
        <w:rPr>
          <w:sz w:val="20"/>
          <w:szCs w:val="20"/>
        </w:rPr>
        <w:t xml:space="preserve">El trabajador firma digitalmente en la pantalla (o se omite la firma)</w:t>
      </w:r>
    </w:p>
    <w:p>
      <w:pPr>
        <w:pStyle w:val="ListParagraph"/>
        <w:numPr>
          <w:ilvl w:val="0"/>
          <w:numId w:val="1"/>
        </w:numPr>
        <w:spacing w:after="80"/>
      </w:pPr>
      <w:r>
        <w:rPr>
          <w:sz w:val="20"/>
          <w:szCs w:val="20"/>
        </w:rPr>
        <w:t xml:space="preserve">El sistema descuenta las unidades del stock y genera automáticamente el albarán PDF firmado</w:t>
      </w:r>
    </w:p>
    <w:p>
      <w:pPr>
        <w:shd w:fill="E8F5E9" w:val="clear"/>
        <w:spacing w:after="100"/>
        <w:ind w:left="360"/>
      </w:pPr>
      <w:r>
        <w:rPr>
          <w:b/>
          <w:bCs/>
          <w:color w:val="198754"/>
          <w:sz w:val="18"/>
          <w:szCs w:val="18"/>
        </w:rPr>
        <w:t xml:space="preserve">✔  El albarán de entrega de EPI es un documento legal. Guárdalo siempre o descárgalo desde la ficha del trabajador.</w:t>
      </w:r>
    </w:p>
    <w:p>
      <w:pPr>
        <w:spacing w:after="120" w:before="300"/>
      </w:pPr>
      <w:r>
        <w:rPr>
          <w:b/>
          <w:bCs/>
          <w:color w:val="1B4F8A"/>
          <w:sz w:val="28"/>
          <w:szCs w:val="28"/>
        </w:rPr>
        <w:t xml:space="preserve">EPIs individuales</w:t>
      </w:r>
    </w:p>
    <w:p>
      <w:pPr>
        <w:spacing w:after="120"/>
        <w:jc w:val="both"/>
      </w:pPr>
      <w:r>
        <w:rPr>
          <w:b w:val="false"/>
          <w:bCs w:val="false"/>
          <w:i w:val="false"/>
          <w:iCs w:val="false"/>
          <w:color w:val="000000"/>
          <w:sz w:val="20"/>
          <w:szCs w:val="20"/>
        </w:rPr>
        <w:t xml:space="preserve">Para equipos de alto valor (arneses, cascos con chip, etc.) se registra cada pieza individualmente con número de serie, fecha de fabricación y fecha de próxima revisión. El sistema avisa automáticamente cuando una pieza está próxima a vencer.</w:t>
      </w:r>
    </w:p>
    <w:p>
      <w:pPr>
        <w:spacing w:after="120" w:before="300"/>
      </w:pPr>
      <w:r>
        <w:rPr>
          <w:b/>
          <w:bCs/>
          <w:color w:val="1B4F8A"/>
          <w:sz w:val="28"/>
          <w:szCs w:val="28"/>
        </w:rPr>
        <w:t xml:space="preserve">PDF de inventario de EPIs individuales</w:t>
      </w:r>
    </w:p>
    <w:p>
      <w:pPr>
        <w:spacing w:after="120"/>
        <w:jc w:val="both"/>
      </w:pPr>
      <w:r>
        <w:rPr>
          <w:b w:val="false"/>
          <w:bCs w:val="false"/>
          <w:i w:val="false"/>
          <w:iCs w:val="false"/>
          <w:color w:val="000000"/>
          <w:sz w:val="20"/>
          <w:szCs w:val="20"/>
        </w:rPr>
        <w:t xml:space="preserve">Desde EPIs &gt; Individuales hay un botón 'PDF Inventario' que genera un listado completo de todos los EPIs individuales activos con su estado y asignación.</w:t>
      </w:r>
    </w:p>
    <w:p>
      <w:r>
        <w:br w:type="page"/>
      </w:r>
    </w:p>
    <w:p>
      <w:pPr>
        <w:spacing w:after="120" w:before="400"/>
      </w:pPr>
      <w:r>
        <w:rPr>
          <w:b/>
          <w:bCs/>
          <w:color w:val="1B4F8A"/>
          <w:sz w:val="36"/>
          <w:szCs w:val="36"/>
        </w:rPr>
        <w:t xml:space="preserve">7. MATERIALES</w:t>
      </w:r>
    </w:p>
    <w:p>
      <w:pPr>
        <w:pBdr>
          <w:bottom w:val="single" w:color="1B4F8A" w:sz="6"/>
        </w:pBdr>
        <w:spacing w:after="200"/>
      </w:pPr>
    </w:p>
    <w:p>
      <w:pPr>
        <w:spacing w:after="120"/>
        <w:jc w:val="both"/>
      </w:pPr>
      <w:r>
        <w:rPr>
          <w:b w:val="false"/>
          <w:bCs w:val="false"/>
          <w:i w:val="false"/>
          <w:iCs w:val="false"/>
          <w:color w:val="000000"/>
          <w:sz w:val="20"/>
          <w:szCs w:val="20"/>
        </w:rPr>
        <w:t xml:space="preserve">Gestiona el stock de materiales consumibles: tornillos, pintura, cables, perfilería, etc.</w:t>
      </w:r>
    </w:p>
    <w:p>
      <w:pPr>
        <w:spacing w:after="120" w:before="300"/>
      </w:pPr>
      <w:r>
        <w:rPr>
          <w:b/>
          <w:bCs/>
          <w:color w:val="1B4F8A"/>
          <w:sz w:val="28"/>
          <w:szCs w:val="28"/>
        </w:rPr>
        <w:t xml:space="preserve">Añadir un material</w:t>
      </w:r>
    </w:p>
    <w:p>
      <w:pPr>
        <w:pStyle w:val="ListParagraph"/>
        <w:numPr>
          <w:ilvl w:val="0"/>
          <w:numId w:val="1"/>
        </w:numPr>
        <w:spacing w:after="80"/>
      </w:pPr>
      <w:r>
        <w:rPr>
          <w:sz w:val="20"/>
          <w:szCs w:val="20"/>
        </w:rPr>
        <w:t xml:space="preserve">Ve a Materiales &gt; Nuevo material</w:t>
      </w:r>
    </w:p>
    <w:p>
      <w:pPr>
        <w:pStyle w:val="ListParagraph"/>
        <w:numPr>
          <w:ilvl w:val="0"/>
          <w:numId w:val="1"/>
        </w:numPr>
        <w:spacing w:after="80"/>
      </w:pPr>
      <w:r>
        <w:rPr>
          <w:sz w:val="20"/>
          <w:szCs w:val="20"/>
        </w:rPr>
        <w:t xml:space="preserve">Introduce nombre, referencia, unidad de medida, stock actual y stock mínimo</w:t>
      </w:r>
    </w:p>
    <w:p>
      <w:pPr>
        <w:pStyle w:val="ListParagraph"/>
        <w:numPr>
          <w:ilvl w:val="0"/>
          <w:numId w:val="1"/>
        </w:numPr>
        <w:spacing w:after="80"/>
      </w:pPr>
      <w:r>
        <w:rPr>
          <w:sz w:val="20"/>
          <w:szCs w:val="20"/>
        </w:rPr>
        <w:t xml:space="preserve">Si el stock cae por debajo del mínimo, aparece una alerta en el dashboard</w:t>
      </w:r>
    </w:p>
    <w:p>
      <w:pPr>
        <w:spacing w:after="120" w:before="300"/>
      </w:pPr>
      <w:r>
        <w:rPr>
          <w:b/>
          <w:bCs/>
          <w:color w:val="1B4F8A"/>
          <w:sz w:val="28"/>
          <w:szCs w:val="28"/>
        </w:rPr>
        <w:t xml:space="preserve">Registrar movimientos</w:t>
      </w:r>
    </w:p>
    <w:p>
      <w:pPr>
        <w:spacing w:after="120"/>
        <w:jc w:val="both"/>
      </w:pPr>
      <w:r>
        <w:rPr>
          <w:b w:val="false"/>
          <w:bCs w:val="false"/>
          <w:i w:val="false"/>
          <w:iCs w:val="false"/>
          <w:color w:val="000000"/>
          <w:sz w:val="20"/>
          <w:szCs w:val="20"/>
        </w:rPr>
        <w:t xml:space="preserve">Desde el detalle de cada material puedes registrar entradas (compras, reposición) o salidas (consumo, préstamo a obra). Cada movimiento queda registrado con fecha, cantidad y tipo.</w:t>
      </w:r>
    </w:p>
    <w:p>
      <w:pPr>
        <w:spacing w:after="120" w:before="300"/>
      </w:pPr>
      <w:r>
        <w:rPr>
          <w:b/>
          <w:bCs/>
          <w:color w:val="1B4F8A"/>
          <w:sz w:val="28"/>
          <w:szCs w:val="28"/>
        </w:rPr>
        <w:t xml:space="preserve">Importación masiva</w:t>
      </w:r>
    </w:p>
    <w:p>
      <w:pPr>
        <w:spacing w:after="120"/>
        <w:jc w:val="both"/>
      </w:pPr>
      <w:r>
        <w:rPr>
          <w:b w:val="false"/>
          <w:bCs w:val="false"/>
          <w:i w:val="false"/>
          <w:iCs w:val="false"/>
          <w:color w:val="000000"/>
          <w:sz w:val="20"/>
          <w:szCs w:val="20"/>
        </w:rPr>
        <w:t xml:space="preserve">Igual que las herramientas, puedes importar un catálogo de materiales desde Excel usando la plantilla disponible en Materiales &gt; Importar &gt; Descargar plantilla.</w:t>
      </w:r>
    </w:p>
    <w:p>
      <w:pPr>
        <w:shd w:fill="FFF3E0" w:val="clear"/>
        <w:spacing w:after="100"/>
        <w:ind w:left="360"/>
      </w:pPr>
      <w:r>
        <w:rPr>
          <w:b/>
          <w:bCs/>
          <w:color w:val="E8600A"/>
          <w:sz w:val="18"/>
          <w:szCs w:val="18"/>
        </w:rPr>
        <w:t xml:space="preserve">⚑  Los materiales no tienen PDF individual, pero se exportan todos a Excel desde el módulo de Informes.</w:t>
      </w:r>
    </w:p>
    <w:p>
      <w:r>
        <w:br w:type="page"/>
      </w:r>
    </w:p>
    <w:p>
      <w:pPr>
        <w:spacing w:after="120" w:before="400"/>
      </w:pPr>
      <w:r>
        <w:rPr>
          <w:b/>
          <w:bCs/>
          <w:color w:val="1B4F8A"/>
          <w:sz w:val="36"/>
          <w:szCs w:val="36"/>
        </w:rPr>
        <w:t xml:space="preserve">8. VEHÍCULOS</w:t>
      </w:r>
    </w:p>
    <w:p>
      <w:pPr>
        <w:pBdr>
          <w:bottom w:val="single" w:color="1B4F8A" w:sz="6"/>
        </w:pBdr>
        <w:spacing w:after="200"/>
      </w:pPr>
    </w:p>
    <w:p>
      <w:pPr>
        <w:spacing w:after="120"/>
        <w:jc w:val="both"/>
      </w:pPr>
      <w:r>
        <w:rPr>
          <w:b w:val="false"/>
          <w:bCs w:val="false"/>
          <w:i w:val="false"/>
          <w:iCs w:val="false"/>
          <w:color w:val="000000"/>
          <w:sz w:val="20"/>
          <w:szCs w:val="20"/>
        </w:rPr>
        <w:t xml:space="preserve">Registra y controla los vehículos de la empresa. Hay dos tipos según su uso con el combustible: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1B4F8A" w:val="clear"/>
            <w:tcMar>
              <w:top w:type="dxa" w:w="80"/>
              <w:left w:type="dxa" w:w="120"/>
              <w:bottom w:type="dxa" w:w="80"/>
              <w:right w:type="dxa" w:w="120"/>
            </w:tcMar>
          </w:tcPr>
          <w:p>
            <w:pPr>
              <w:jc w:val="center"/>
            </w:pPr>
            <w:r>
              <w:rPr>
                <w:b/>
                <w:bCs/>
                <w:color w:val="FFFFFF"/>
                <w:sz w:val="18"/>
                <w:szCs w:val="18"/>
              </w:rPr>
              <w:t xml:space="preserve">Tipo de vehículo</w:t>
            </w:r>
          </w:p>
        </w:tc>
        <w:tc>
          <w:tcPr>
            <w:shd w:fill="1B4F8A" w:val="clear"/>
            <w:tcMar>
              <w:top w:type="dxa" w:w="80"/>
              <w:left w:type="dxa" w:w="120"/>
              <w:bottom w:type="dxa" w:w="80"/>
              <w:right w:type="dxa" w:w="120"/>
            </w:tcMar>
          </w:tcPr>
          <w:p>
            <w:pPr>
              <w:jc w:val="center"/>
            </w:pPr>
            <w:r>
              <w:rPr>
                <w:b/>
                <w:bCs/>
                <w:color w:val="FFFFFF"/>
                <w:sz w:val="18"/>
                <w:szCs w:val="18"/>
              </w:rPr>
              <w:t xml:space="preserve">Dónde reposta</w:t>
            </w:r>
          </w:p>
        </w:tc>
        <w:tc>
          <w:tcPr>
            <w:shd w:fill="1B4F8A" w:val="clear"/>
            <w:tcMar>
              <w:top w:type="dxa" w:w="80"/>
              <w:left w:type="dxa" w:w="120"/>
              <w:bottom w:type="dxa" w:w="80"/>
              <w:right w:type="dxa" w:w="120"/>
            </w:tcMar>
          </w:tcPr>
          <w:p>
            <w:pPr>
              <w:jc w:val="center"/>
            </w:pPr>
            <w:r>
              <w:rPr>
                <w:b/>
                <w:bCs/>
                <w:color w:val="FFFFFF"/>
                <w:sz w:val="18"/>
                <w:szCs w:val="18"/>
              </w:rPr>
              <w:t xml:space="preserve">Se registra en</w:t>
            </w:r>
          </w:p>
        </w:tc>
      </w:tr>
      <w:tr>
        <w:tc>
          <w:tcPr>
            <w:tcMar>
              <w:top w:type="dxa" w:w="60"/>
              <w:left w:type="dxa" w:w="120"/>
              <w:bottom w:type="dxa" w:w="60"/>
              <w:right w:type="dxa" w:w="120"/>
            </w:tcMar>
          </w:tcPr>
          <w:p>
            <w:r>
              <w:rPr>
                <w:sz w:val="18"/>
                <w:szCs w:val="18"/>
              </w:rPr>
              <w:t xml:space="preserve">Furgoneta / Camión</w:t>
            </w:r>
          </w:p>
        </w:tc>
        <w:tc>
          <w:tcPr>
            <w:tcMar>
              <w:top w:type="dxa" w:w="60"/>
              <w:left w:type="dxa" w:w="120"/>
              <w:bottom w:type="dxa" w:w="60"/>
              <w:right w:type="dxa" w:w="120"/>
            </w:tcMar>
          </w:tcPr>
          <w:p>
            <w:r>
              <w:rPr>
                <w:sz w:val="18"/>
                <w:szCs w:val="18"/>
              </w:rPr>
              <w:t xml:space="preserve">Surtidor interno de la nave</w:t>
            </w:r>
          </w:p>
        </w:tc>
        <w:tc>
          <w:tcPr>
            <w:tcMar>
              <w:top w:type="dxa" w:w="60"/>
              <w:left w:type="dxa" w:w="120"/>
              <w:bottom w:type="dxa" w:w="60"/>
              <w:right w:type="dxa" w:w="120"/>
            </w:tcMar>
          </w:tcPr>
          <w:p>
            <w:r>
              <w:rPr>
                <w:sz w:val="18"/>
                <w:szCs w:val="18"/>
              </w:rPr>
              <w:t xml:space="preserve">Módulo Surtidor</w:t>
            </w:r>
          </w:p>
        </w:tc>
      </w:tr>
      <w:tr>
        <w:tc>
          <w:tcPr>
            <w:shd w:fill="F0F4F8" w:val="clear"/>
            <w:tcMar>
              <w:top w:type="dxa" w:w="60"/>
              <w:left w:type="dxa" w:w="120"/>
              <w:bottom w:type="dxa" w:w="60"/>
              <w:right w:type="dxa" w:w="120"/>
            </w:tcMar>
          </w:tcPr>
          <w:p>
            <w:r>
              <w:rPr>
                <w:sz w:val="18"/>
                <w:szCs w:val="18"/>
              </w:rPr>
              <w:t xml:space="preserve">Turismo / Coche empresa</w:t>
            </w:r>
          </w:p>
        </w:tc>
        <w:tc>
          <w:tcPr>
            <w:shd w:fill="F0F4F8" w:val="clear"/>
            <w:tcMar>
              <w:top w:type="dxa" w:w="60"/>
              <w:left w:type="dxa" w:w="120"/>
              <w:bottom w:type="dxa" w:w="60"/>
              <w:right w:type="dxa" w:w="120"/>
            </w:tcMar>
          </w:tcPr>
          <w:p>
            <w:r>
              <w:rPr>
                <w:sz w:val="18"/>
                <w:szCs w:val="18"/>
              </w:rPr>
              <w:t xml:space="preserve">Gasolinera externa</w:t>
            </w:r>
          </w:p>
        </w:tc>
        <w:tc>
          <w:tcPr>
            <w:shd w:fill="F0F4F8" w:val="clear"/>
            <w:tcMar>
              <w:top w:type="dxa" w:w="60"/>
              <w:left w:type="dxa" w:w="120"/>
              <w:bottom w:type="dxa" w:w="60"/>
              <w:right w:type="dxa" w:w="120"/>
            </w:tcMar>
          </w:tcPr>
          <w:p>
            <w:r>
              <w:rPr>
                <w:sz w:val="18"/>
                <w:szCs w:val="18"/>
              </w:rPr>
              <w:t xml:space="preserve">Módulo Vehículos &gt; Repostajes</w:t>
            </w:r>
          </w:p>
        </w:tc>
      </w:tr>
    </w:tbl>
    <w:p>
      <w:pPr>
        <w:spacing w:after="120" w:before="300"/>
      </w:pPr>
      <w:r>
        <w:rPr>
          <w:b/>
          <w:bCs/>
          <w:color w:val="1B4F8A"/>
          <w:sz w:val="28"/>
          <w:szCs w:val="28"/>
        </w:rPr>
        <w:t xml:space="preserve">Registrar un vehículo</w:t>
      </w:r>
    </w:p>
    <w:p>
      <w:pPr>
        <w:pStyle w:val="ListParagraph"/>
        <w:numPr>
          <w:ilvl w:val="0"/>
          <w:numId w:val="1"/>
        </w:numPr>
        <w:spacing w:after="80"/>
      </w:pPr>
      <w:r>
        <w:rPr>
          <w:sz w:val="20"/>
          <w:szCs w:val="20"/>
        </w:rPr>
        <w:t xml:space="preserve">Ve a Vehículos &gt; Nuevo vehículo</w:t>
      </w:r>
    </w:p>
    <w:p>
      <w:pPr>
        <w:pStyle w:val="ListParagraph"/>
        <w:numPr>
          <w:ilvl w:val="0"/>
          <w:numId w:val="1"/>
        </w:numPr>
        <w:spacing w:after="80"/>
      </w:pPr>
      <w:r>
        <w:rPr>
          <w:sz w:val="20"/>
          <w:szCs w:val="20"/>
        </w:rPr>
        <w:t xml:space="preserve">Introduce la matrícula, marca, modelo, tipo y KM actuales</w:t>
      </w:r>
    </w:p>
    <w:p>
      <w:pPr>
        <w:pStyle w:val="ListParagraph"/>
        <w:numPr>
          <w:ilvl w:val="0"/>
          <w:numId w:val="1"/>
        </w:numPr>
        <w:spacing w:after="80"/>
      </w:pPr>
      <w:r>
        <w:rPr>
          <w:sz w:val="20"/>
          <w:szCs w:val="20"/>
        </w:rPr>
        <w:t xml:space="preserve">El tipo es importante: 'furgoneta' o 'camion' aparece en el surtidor; 'turismo' se gestiona con repostajes externos</w:t>
      </w:r>
    </w:p>
    <w:p>
      <w:pPr>
        <w:spacing w:after="120" w:before="300"/>
      </w:pPr>
      <w:r>
        <w:rPr>
          <w:b/>
          <w:bCs/>
          <w:color w:val="1B4F8A"/>
          <w:sz w:val="28"/>
          <w:szCs w:val="28"/>
        </w:rPr>
        <w:t xml:space="preserve">Control de salidas y retornos</w:t>
      </w:r>
    </w:p>
    <w:p>
      <w:pPr>
        <w:spacing w:after="120"/>
        <w:jc w:val="both"/>
      </w:pPr>
      <w:r>
        <w:rPr>
          <w:b w:val="false"/>
          <w:bCs w:val="false"/>
          <w:i w:val="false"/>
          <w:iCs w:val="false"/>
          <w:color w:val="000000"/>
          <w:sz w:val="20"/>
          <w:szCs w:val="20"/>
        </w:rPr>
        <w:t xml:space="preserve">Desde Vehículos &gt; Movimientos puedes registrar cuándo sale un vehículo a obra (con conductor, destino y KM) y cuándo retorna. El sistema muestra en tiempo real qué vehículos están fuera de la nave.</w:t>
      </w:r>
    </w:p>
    <w:p>
      <w:r>
        <w:br w:type="page"/>
      </w:r>
    </w:p>
    <w:p>
      <w:pPr>
        <w:spacing w:after="120" w:before="400"/>
      </w:pPr>
      <w:r>
        <w:rPr>
          <w:b/>
          <w:bCs/>
          <w:color w:val="1B4F8A"/>
          <w:sz w:val="36"/>
          <w:szCs w:val="36"/>
        </w:rPr>
        <w:t xml:space="preserve">9. SURTIDOR DE COMBUSTIBLE</w:t>
      </w:r>
    </w:p>
    <w:p>
      <w:pPr>
        <w:pBdr>
          <w:bottom w:val="single" w:color="1B4F8A" w:sz="6"/>
        </w:pBdr>
        <w:spacing w:after="200"/>
      </w:pPr>
    </w:p>
    <w:p>
      <w:pPr>
        <w:spacing w:after="120"/>
        <w:jc w:val="both"/>
      </w:pPr>
      <w:r>
        <w:rPr>
          <w:b w:val="false"/>
          <w:bCs w:val="false"/>
          <w:i w:val="false"/>
          <w:iCs w:val="false"/>
          <w:color w:val="000000"/>
          <w:sz w:val="20"/>
          <w:szCs w:val="20"/>
        </w:rPr>
        <w:t xml:space="preserve">El surtidor representa el depósito interno de la nave desde el que las furgonetas, camiones y maquinaria (toros, carretillas) reponen combustible. Funciona como un surtidor real: cada llenado descuenta del stock del depósito y genera un albarán.</w:t>
      </w:r>
    </w:p>
    <w:p>
      <w:pPr>
        <w:spacing w:after="120" w:before="300"/>
      </w:pPr>
      <w:r>
        <w:rPr>
          <w:b/>
          <w:bCs/>
          <w:color w:val="1B4F8A"/>
          <w:sz w:val="28"/>
          <w:szCs w:val="28"/>
        </w:rPr>
        <w:t xml:space="preserve">Ver el estado del depósito</w:t>
      </w:r>
    </w:p>
    <w:p>
      <w:pPr>
        <w:spacing w:after="120"/>
        <w:jc w:val="both"/>
      </w:pPr>
      <w:r>
        <w:rPr>
          <w:b w:val="false"/>
          <w:bCs w:val="false"/>
          <w:i w:val="false"/>
          <w:iCs w:val="false"/>
          <w:color w:val="000000"/>
          <w:sz w:val="20"/>
          <w:szCs w:val="20"/>
        </w:rPr>
        <w:t xml:space="preserve">Al entrar en el Surtidor, la parte superior muestra el nivel actual del depósito en litros con una barra de progreso. Si está por debajo de 100 L, aparece una alerta roja de nivel bajo.</w:t>
      </w:r>
    </w:p>
    <w:p>
      <w:pPr>
        <w:spacing w:after="120" w:before="300"/>
      </w:pPr>
      <w:r>
        <w:rPr>
          <w:b/>
          <w:bCs/>
          <w:color w:val="1B4F8A"/>
          <w:sz w:val="28"/>
          <w:szCs w:val="28"/>
        </w:rPr>
        <w:t xml:space="preserve">Registrar un repostaje (vehículo o maquinaria echa combustible)</w:t>
      </w:r>
    </w:p>
    <w:p>
      <w:pPr>
        <w:pStyle w:val="ListParagraph"/>
        <w:numPr>
          <w:ilvl w:val="0"/>
          <w:numId w:val="1"/>
        </w:numPr>
        <w:spacing w:after="80"/>
      </w:pPr>
      <w:r>
        <w:rPr>
          <w:sz w:val="20"/>
          <w:szCs w:val="20"/>
        </w:rPr>
        <w:t xml:space="preserve">Pulsa 'Nuevo registro'</w:t>
      </w:r>
    </w:p>
    <w:p>
      <w:pPr>
        <w:pStyle w:val="ListParagraph"/>
        <w:numPr>
          <w:ilvl w:val="0"/>
          <w:numId w:val="1"/>
        </w:numPr>
        <w:spacing w:after="80"/>
      </w:pPr>
      <w:r>
        <w:rPr>
          <w:sz w:val="20"/>
          <w:szCs w:val="20"/>
        </w:rPr>
        <w:t xml:space="preserve">Selecciona tipo: Repostaje</w:t>
      </w:r>
    </w:p>
    <w:p>
      <w:pPr>
        <w:pStyle w:val="ListParagraph"/>
        <w:numPr>
          <w:ilvl w:val="0"/>
          <w:numId w:val="1"/>
        </w:numPr>
        <w:spacing w:after="80"/>
      </w:pPr>
      <w:r>
        <w:rPr>
          <w:sz w:val="20"/>
          <w:szCs w:val="20"/>
        </w:rPr>
        <w:t xml:space="preserve">Elige si es un vehículo (furgoneta/camión) o maquinaria (toro, carretilla)</w:t>
      </w:r>
    </w:p>
    <w:p>
      <w:pPr>
        <w:pStyle w:val="ListParagraph"/>
        <w:numPr>
          <w:ilvl w:val="0"/>
          <w:numId w:val="1"/>
        </w:numPr>
        <w:spacing w:after="80"/>
      </w:pPr>
      <w:r>
        <w:rPr>
          <w:sz w:val="20"/>
          <w:szCs w:val="20"/>
        </w:rPr>
        <w:t xml:space="preserve">Selecciona el vehículo o máquina concreta de la lista</w:t>
      </w:r>
    </w:p>
    <w:p>
      <w:pPr>
        <w:pStyle w:val="ListParagraph"/>
        <w:numPr>
          <w:ilvl w:val="0"/>
          <w:numId w:val="1"/>
        </w:numPr>
        <w:spacing w:after="80"/>
      </w:pPr>
      <w:r>
        <w:rPr>
          <w:sz w:val="20"/>
          <w:szCs w:val="20"/>
        </w:rPr>
        <w:t xml:space="preserve">Introduce los litros echados y, opcionalmente, el precio/litro y KM actuales</w:t>
      </w:r>
    </w:p>
    <w:p>
      <w:pPr>
        <w:pStyle w:val="ListParagraph"/>
        <w:numPr>
          <w:ilvl w:val="0"/>
          <w:numId w:val="1"/>
        </w:numPr>
        <w:spacing w:after="80"/>
      </w:pPr>
      <w:r>
        <w:rPr>
          <w:sz w:val="20"/>
          <w:szCs w:val="20"/>
        </w:rPr>
        <w:t xml:space="preserve">El sistema muestra en tiempo real cuánto quedará en el depósito tras el repostaje</w:t>
      </w:r>
    </w:p>
    <w:p>
      <w:pPr>
        <w:pStyle w:val="ListParagraph"/>
        <w:numPr>
          <w:ilvl w:val="0"/>
          <w:numId w:val="1"/>
        </w:numPr>
        <w:spacing w:after="80"/>
      </w:pPr>
      <w:r>
        <w:rPr>
          <w:sz w:val="20"/>
          <w:szCs w:val="20"/>
        </w:rPr>
        <w:t xml:space="preserve">Al guardar, los litros se descuentan del depósito y se genera automáticamente el albarán</w:t>
      </w:r>
    </w:p>
    <w:p>
      <w:pPr>
        <w:spacing w:after="120" w:before="300"/>
      </w:pPr>
      <w:r>
        <w:rPr>
          <w:b/>
          <w:bCs/>
          <w:color w:val="1B4F8A"/>
          <w:sz w:val="28"/>
          <w:szCs w:val="28"/>
        </w:rPr>
        <w:t xml:space="preserve">Albarán de repostaje (PDF)</w:t>
      </w:r>
    </w:p>
    <w:p>
      <w:pPr>
        <w:spacing w:after="120"/>
        <w:jc w:val="both"/>
      </w:pPr>
      <w:r>
        <w:rPr>
          <w:b w:val="false"/>
          <w:bCs w:val="false"/>
          <w:i w:val="false"/>
          <w:iCs w:val="false"/>
          <w:color w:val="000000"/>
          <w:sz w:val="20"/>
          <w:szCs w:val="20"/>
        </w:rPr>
        <w:t xml:space="preserve">Tras cada repostaje aparece automáticamente el botón 'Descargar albarán PDF'. El albarán incluye: nombre de la empresa, número de albarán, fecha y hora, vehículo/máquina, tipo de combustible, litros dispensados, precio/litro, y el nivel del depósito antes y después del repostaje. También puedes descargarlo desde el icono PDF de cualquier fila del historial.</w:t>
      </w:r>
    </w:p>
    <w:p>
      <w:pPr>
        <w:spacing w:after="120" w:before="300"/>
      </w:pPr>
      <w:r>
        <w:rPr>
          <w:b/>
          <w:bCs/>
          <w:color w:val="1B4F8A"/>
          <w:sz w:val="28"/>
          <w:szCs w:val="28"/>
        </w:rPr>
        <w:t xml:space="preserve">Registrar una compra de combustible (reponer el depósito)</w:t>
      </w:r>
    </w:p>
    <w:p>
      <w:pPr>
        <w:pStyle w:val="ListParagraph"/>
        <w:numPr>
          <w:ilvl w:val="0"/>
          <w:numId w:val="1"/>
        </w:numPr>
        <w:spacing w:after="80"/>
      </w:pPr>
      <w:r>
        <w:rPr>
          <w:sz w:val="20"/>
          <w:szCs w:val="20"/>
        </w:rPr>
        <w:t xml:space="preserve">Pulsa 'Nuevo registro'</w:t>
      </w:r>
    </w:p>
    <w:p>
      <w:pPr>
        <w:pStyle w:val="ListParagraph"/>
        <w:numPr>
          <w:ilvl w:val="0"/>
          <w:numId w:val="1"/>
        </w:numPr>
        <w:spacing w:after="80"/>
      </w:pPr>
      <w:r>
        <w:rPr>
          <w:sz w:val="20"/>
          <w:szCs w:val="20"/>
        </w:rPr>
        <w:t xml:space="preserve">Selecciona tipo: Compra</w:t>
      </w:r>
    </w:p>
    <w:p>
      <w:pPr>
        <w:pStyle w:val="ListParagraph"/>
        <w:numPr>
          <w:ilvl w:val="0"/>
          <w:numId w:val="1"/>
        </w:numPr>
        <w:spacing w:after="80"/>
      </w:pPr>
      <w:r>
        <w:rPr>
          <w:sz w:val="20"/>
          <w:szCs w:val="20"/>
        </w:rPr>
        <w:t xml:space="preserve">Introduce el proveedor/empresa, los litros comprados y el precio</w:t>
      </w:r>
    </w:p>
    <w:p>
      <w:pPr>
        <w:pStyle w:val="ListParagraph"/>
        <w:numPr>
          <w:ilvl w:val="0"/>
          <w:numId w:val="1"/>
        </w:numPr>
        <w:spacing w:after="80"/>
      </w:pPr>
      <w:r>
        <w:rPr>
          <w:sz w:val="20"/>
          <w:szCs w:val="20"/>
        </w:rPr>
        <w:t xml:space="preserve">Los litros se suman al depósito automáticamente</w:t>
      </w:r>
    </w:p>
    <w:p>
      <w:pPr>
        <w:shd w:fill="E8F5E9" w:val="clear"/>
        <w:spacing w:after="100"/>
        <w:ind w:left="360"/>
      </w:pPr>
      <w:r>
        <w:rPr>
          <w:b/>
          <w:bCs/>
          <w:color w:val="198754"/>
          <w:sz w:val="18"/>
          <w:szCs w:val="18"/>
        </w:rPr>
        <w:t xml:space="preserve">✔  Registra siempre las compras cuando llega el camión cisterna para mantener el stock actualizado.</w:t>
      </w:r>
    </w:p>
    <w:p>
      <w:pPr>
        <w:spacing w:after="120" w:before="300"/>
      </w:pPr>
      <w:r>
        <w:rPr>
          <w:b/>
          <w:bCs/>
          <w:color w:val="1B4F8A"/>
          <w:sz w:val="28"/>
          <w:szCs w:val="28"/>
        </w:rPr>
        <w:t xml:space="preserve">KPIs mensuales</w:t>
      </w:r>
    </w:p>
    <w:p>
      <w:pPr>
        <w:spacing w:after="120"/>
        <w:jc w:val="both"/>
      </w:pPr>
      <w:r>
        <w:rPr>
          <w:b w:val="false"/>
          <w:bCs w:val="false"/>
          <w:i w:val="false"/>
          <w:iCs w:val="false"/>
          <w:color w:val="000000"/>
          <w:sz w:val="20"/>
          <w:szCs w:val="20"/>
        </w:rPr>
        <w:t xml:space="preserve">La página muestra para el mes seleccionado: litros totales dispensados, litros comprados al proveedor, gasto total en euros y precio medio del litro. Puedes cambiar el mes/año con el filtro superior.</w:t>
      </w:r>
    </w:p>
    <w:p>
      <w:r>
        <w:br w:type="page"/>
      </w:r>
    </w:p>
    <w:p>
      <w:pPr>
        <w:spacing w:after="120" w:before="400"/>
      </w:pPr>
      <w:r>
        <w:rPr>
          <w:b/>
          <w:bCs/>
          <w:color w:val="1B4F8A"/>
          <w:sz w:val="36"/>
          <w:szCs w:val="36"/>
        </w:rPr>
        <w:t xml:space="preserve">10. MAQUINARIA</w:t>
      </w:r>
    </w:p>
    <w:p>
      <w:pPr>
        <w:pBdr>
          <w:bottom w:val="single" w:color="1B4F8A" w:sz="6"/>
        </w:pBdr>
        <w:spacing w:after="200"/>
      </w:pPr>
    </w:p>
    <w:p>
      <w:pPr>
        <w:spacing w:after="120"/>
        <w:jc w:val="both"/>
      </w:pPr>
      <w:r>
        <w:rPr>
          <w:b w:val="false"/>
          <w:bCs w:val="false"/>
          <w:i w:val="false"/>
          <w:iCs w:val="false"/>
          <w:color w:val="000000"/>
          <w:sz w:val="20"/>
          <w:szCs w:val="20"/>
        </w:rPr>
        <w:t xml:space="preserve">Gestiona la maquinaria de la empresa: grúas, compresores, toros, carretillas elevadoras, etc.</w:t>
      </w:r>
    </w:p>
    <w:p>
      <w:pPr>
        <w:spacing w:after="120" w:before="300"/>
      </w:pPr>
      <w:r>
        <w:rPr>
          <w:b/>
          <w:bCs/>
          <w:color w:val="1B4F8A"/>
          <w:sz w:val="28"/>
          <w:szCs w:val="28"/>
        </w:rPr>
        <w:t xml:space="preserve">Registrar maquinaria</w:t>
      </w:r>
    </w:p>
    <w:p>
      <w:pPr>
        <w:pStyle w:val="ListParagraph"/>
        <w:numPr>
          <w:ilvl w:val="0"/>
          <w:numId w:val="1"/>
        </w:numPr>
        <w:spacing w:after="80"/>
      </w:pPr>
      <w:r>
        <w:rPr>
          <w:sz w:val="20"/>
          <w:szCs w:val="20"/>
        </w:rPr>
        <w:t xml:space="preserve">Ve a Maquinaria &gt; Nueva maquinaria</w:t>
      </w:r>
    </w:p>
    <w:p>
      <w:pPr>
        <w:pStyle w:val="ListParagraph"/>
        <w:numPr>
          <w:ilvl w:val="0"/>
          <w:numId w:val="1"/>
        </w:numPr>
        <w:spacing w:after="80"/>
      </w:pPr>
      <w:r>
        <w:rPr>
          <w:sz w:val="20"/>
          <w:szCs w:val="20"/>
        </w:rPr>
        <w:t xml:space="preserve">Introduce nombre, tipo, marca, modelo y número de serie</w:t>
      </w:r>
    </w:p>
    <w:p>
      <w:pPr>
        <w:pStyle w:val="ListParagraph"/>
        <w:numPr>
          <w:ilvl w:val="0"/>
          <w:numId w:val="1"/>
        </w:numPr>
        <w:spacing w:after="80"/>
      </w:pPr>
      <w:r>
        <w:rPr>
          <w:sz w:val="20"/>
          <w:szCs w:val="20"/>
        </w:rPr>
        <w:t xml:space="preserve">Asigna un estado: disponible, en obra, en mantenimiento, etc.</w:t>
      </w:r>
    </w:p>
    <w:p>
      <w:pPr>
        <w:spacing w:after="120" w:before="300"/>
      </w:pPr>
      <w:r>
        <w:rPr>
          <w:b/>
          <w:bCs/>
          <w:color w:val="1B4F8A"/>
          <w:sz w:val="28"/>
          <w:szCs w:val="28"/>
        </w:rPr>
        <w:t xml:space="preserve">Estados y cambios de estado</w:t>
      </w:r>
    </w:p>
    <w:p>
      <w:pPr>
        <w:spacing w:after="120"/>
        <w:jc w:val="both"/>
      </w:pPr>
      <w:r>
        <w:rPr>
          <w:b w:val="false"/>
          <w:bCs w:val="false"/>
          <w:i w:val="false"/>
          <w:iCs w:val="false"/>
          <w:color w:val="000000"/>
          <w:sz w:val="20"/>
          <w:szCs w:val="20"/>
        </w:rPr>
        <w:t xml:space="preserve">Desde el detalle de cada máquina puedes cambiar su estado (por ejemplo, marcarla como 'en obra' cuando sale o 'en mantenimiento' cuando está siendo revisada). El historial de cambios queda registrado.</w:t>
      </w:r>
    </w:p>
    <w:p>
      <w:pPr>
        <w:spacing w:after="120"/>
        <w:jc w:val="both"/>
      </w:pPr>
      <w:r>
        <w:rPr>
          <w:b w:val="false"/>
          <w:bCs w:val="false"/>
          <w:i w:val="false"/>
          <w:iCs w:val="false"/>
          <w:color w:val="000000"/>
          <w:sz w:val="20"/>
          <w:szCs w:val="20"/>
        </w:rPr>
        <w:t xml:space="preserve">La maquinaria que usa el surtidor interno (toros, carretillas) aparece automáticamente en el desplegable del surtidor al registrar un repostaje.</w:t>
      </w:r>
    </w:p>
    <w:p>
      <w:pPr>
        <w:spacing w:after="120" w:before="300"/>
      </w:pPr>
      <w:r>
        <w:rPr>
          <w:b/>
          <w:bCs/>
          <w:color w:val="1B4F8A"/>
          <w:sz w:val="28"/>
          <w:szCs w:val="28"/>
        </w:rPr>
        <w:t xml:space="preserve">Etiqueta QR de maquinaria</w:t>
      </w:r>
    </w:p>
    <w:p>
      <w:pPr>
        <w:spacing w:after="120"/>
        <w:jc w:val="both"/>
      </w:pPr>
      <w:r>
        <w:rPr>
          <w:b w:val="false"/>
          <w:bCs w:val="false"/>
          <w:i w:val="false"/>
          <w:iCs w:val="false"/>
          <w:color w:val="000000"/>
          <w:sz w:val="20"/>
          <w:szCs w:val="20"/>
        </w:rPr>
        <w:t xml:space="preserve">Cada máquina tiene una etiqueta QR imprimible disponible desde su ficha. Al escanearla con el móvil o la tableta, accedes directamente al detalle de esa máquina en el sistema.</w:t>
      </w:r>
    </w:p>
    <w:p>
      <w:r>
        <w:br w:type="page"/>
      </w:r>
    </w:p>
    <w:p>
      <w:pPr>
        <w:spacing w:after="120" w:before="400"/>
      </w:pPr>
      <w:r>
        <w:rPr>
          <w:b/>
          <w:bCs/>
          <w:color w:val="1B4F8A"/>
          <w:sz w:val="36"/>
          <w:szCs w:val="36"/>
        </w:rPr>
        <w:t xml:space="preserve">11. ALBARANES DE SALIDA</w:t>
      </w:r>
    </w:p>
    <w:p>
      <w:pPr>
        <w:pBdr>
          <w:bottom w:val="single" w:color="1B4F8A" w:sz="6"/>
        </w:pBdr>
        <w:spacing w:after="200"/>
      </w:pPr>
    </w:p>
    <w:p>
      <w:pPr>
        <w:spacing w:after="120"/>
        <w:jc w:val="both"/>
      </w:pPr>
      <w:r>
        <w:rPr>
          <w:b w:val="false"/>
          <w:bCs w:val="false"/>
          <w:i w:val="false"/>
          <w:iCs w:val="false"/>
          <w:color w:val="000000"/>
          <w:sz w:val="20"/>
          <w:szCs w:val="20"/>
        </w:rPr>
        <w:t xml:space="preserve">Los albaranes de salida documentan qué herramientas y materiales salen de la nave hacia una obra o cliente, cuándo se entregan y cuándo retornan.</w:t>
      </w:r>
    </w:p>
    <w:p>
      <w:pPr>
        <w:spacing w:after="120" w:before="300"/>
      </w:pPr>
      <w:r>
        <w:rPr>
          <w:b/>
          <w:bCs/>
          <w:color w:val="1B4F8A"/>
          <w:sz w:val="28"/>
          <w:szCs w:val="28"/>
        </w:rPr>
        <w:t xml:space="preserve">Crear un albarán</w:t>
      </w:r>
    </w:p>
    <w:p>
      <w:pPr>
        <w:pStyle w:val="ListParagraph"/>
        <w:numPr>
          <w:ilvl w:val="0"/>
          <w:numId w:val="1"/>
        </w:numPr>
        <w:spacing w:after="80"/>
      </w:pPr>
      <w:r>
        <w:rPr>
          <w:sz w:val="20"/>
          <w:szCs w:val="20"/>
        </w:rPr>
        <w:t xml:space="preserve">Ve a Albaranes &gt; Nuevo albarán</w:t>
      </w:r>
    </w:p>
    <w:p>
      <w:pPr>
        <w:pStyle w:val="ListParagraph"/>
        <w:numPr>
          <w:ilvl w:val="0"/>
          <w:numId w:val="1"/>
        </w:numPr>
        <w:spacing w:after="80"/>
      </w:pPr>
      <w:r>
        <w:rPr>
          <w:sz w:val="20"/>
          <w:szCs w:val="20"/>
        </w:rPr>
        <w:t xml:space="preserve">Selecciona la obra de destino y el responsable</w:t>
      </w:r>
    </w:p>
    <w:p>
      <w:pPr>
        <w:pStyle w:val="ListParagraph"/>
        <w:numPr>
          <w:ilvl w:val="0"/>
          <w:numId w:val="1"/>
        </w:numPr>
        <w:spacing w:after="80"/>
      </w:pPr>
      <w:r>
        <w:rPr>
          <w:sz w:val="20"/>
          <w:szCs w:val="20"/>
        </w:rPr>
        <w:t xml:space="preserve">Añade los ítems: herramientas o materiales, con cantidad</w:t>
      </w:r>
    </w:p>
    <w:p>
      <w:pPr>
        <w:pStyle w:val="ListParagraph"/>
        <w:numPr>
          <w:ilvl w:val="0"/>
          <w:numId w:val="1"/>
        </w:numPr>
        <w:spacing w:after="80"/>
      </w:pPr>
      <w:r>
        <w:rPr>
          <w:sz w:val="20"/>
          <w:szCs w:val="20"/>
        </w:rPr>
        <w:t xml:space="preserve">El sistema registra la fecha y hora de salida automáticamente</w:t>
      </w:r>
    </w:p>
    <w:p>
      <w:pPr>
        <w:spacing w:after="120" w:before="300"/>
      </w:pPr>
      <w:r>
        <w:rPr>
          <w:b/>
          <w:bCs/>
          <w:color w:val="1B4F8A"/>
          <w:sz w:val="28"/>
          <w:szCs w:val="28"/>
        </w:rPr>
        <w:t xml:space="preserve">Registrar el retorno de ítems</w:t>
      </w:r>
    </w:p>
    <w:p>
      <w:pPr>
        <w:spacing w:after="120"/>
        <w:jc w:val="both"/>
      </w:pPr>
      <w:r>
        <w:rPr>
          <w:b w:val="false"/>
          <w:bCs w:val="false"/>
          <w:i w:val="false"/>
          <w:iCs w:val="false"/>
          <w:color w:val="000000"/>
          <w:sz w:val="20"/>
          <w:szCs w:val="20"/>
        </w:rPr>
        <w:t xml:space="preserve">Cuando un material o herramienta vuelve de obra, abre el albarán correspondiente y marca cada ítem como 'retornado'. El sistema actualiza el estado del albarán automáticamente.</w:t>
      </w:r>
    </w:p>
    <w:p>
      <w:pPr>
        <w:spacing w:after="120" w:before="300"/>
      </w:pPr>
      <w:r>
        <w:rPr>
          <w:b/>
          <w:bCs/>
          <w:color w:val="1B4F8A"/>
          <w:sz w:val="28"/>
          <w:szCs w:val="28"/>
        </w:rPr>
        <w:t xml:space="preserve">Albarán PDF</w:t>
      </w:r>
    </w:p>
    <w:p>
      <w:pPr>
        <w:spacing w:after="120"/>
        <w:jc w:val="both"/>
      </w:pPr>
      <w:r>
        <w:rPr>
          <w:b w:val="false"/>
          <w:bCs w:val="false"/>
          <w:i w:val="false"/>
          <w:iCs w:val="false"/>
          <w:color w:val="000000"/>
          <w:sz w:val="20"/>
          <w:szCs w:val="20"/>
        </w:rPr>
        <w:t xml:space="preserve">Desde el detalle de cualquier albarán hay un botón 'Descargar PDF' que genera el documento con todos los ítems, la obra, el responsable, y una línea de firma. Este PDF sí se descarga directamente como archivo.</w:t>
      </w:r>
    </w:p>
    <w:p>
      <w:r>
        <w:br w:type="page"/>
      </w:r>
    </w:p>
    <w:p>
      <w:pPr>
        <w:spacing w:after="120" w:before="400"/>
      </w:pPr>
      <w:r>
        <w:rPr>
          <w:b/>
          <w:bCs/>
          <w:color w:val="1B4F8A"/>
          <w:sz w:val="36"/>
          <w:szCs w:val="36"/>
        </w:rPr>
        <w:t xml:space="preserve">12. INCIDENCIAS Y REPARACIONES</w:t>
      </w:r>
    </w:p>
    <w:p>
      <w:pPr>
        <w:pBdr>
          <w:bottom w:val="single" w:color="1B4F8A" w:sz="6"/>
        </w:pBdr>
        <w:spacing w:after="200"/>
      </w:pPr>
    </w:p>
    <w:p>
      <w:pPr>
        <w:spacing w:after="120" w:before="300"/>
      </w:pPr>
      <w:r>
        <w:rPr>
          <w:b/>
          <w:bCs/>
          <w:color w:val="1B4F8A"/>
          <w:sz w:val="28"/>
          <w:szCs w:val="28"/>
        </w:rPr>
        <w:t xml:space="preserve">Incidencias</w:t>
      </w:r>
    </w:p>
    <w:p>
      <w:pPr>
        <w:spacing w:after="120"/>
        <w:jc w:val="both"/>
      </w:pPr>
      <w:r>
        <w:rPr>
          <w:b w:val="false"/>
          <w:bCs w:val="false"/>
          <w:i w:val="false"/>
          <w:iCs w:val="false"/>
          <w:color w:val="000000"/>
          <w:sz w:val="20"/>
          <w:szCs w:val="20"/>
        </w:rPr>
        <w:t xml:space="preserve">Registra cualquier problema, avería o anomalía detectada en el almacén o en las herramientas. Ve a Incidencias &gt; Nueva incidencia, describe el problema, asígnale una prioridad (baja/media/alta/crítica) y opcionalmente vincúlala a una herramienta.</w:t>
      </w:r>
    </w:p>
    <w:p>
      <w:pPr>
        <w:spacing w:after="120"/>
        <w:jc w:val="both"/>
      </w:pPr>
      <w:r>
        <w:rPr>
          <w:b w:val="false"/>
          <w:bCs w:val="false"/>
          <w:i w:val="false"/>
          <w:iCs w:val="false"/>
          <w:color w:val="000000"/>
          <w:sz w:val="20"/>
          <w:szCs w:val="20"/>
        </w:rPr>
        <w:t xml:space="preserve">Las incidencias abiertas aparecen en el dashboard como alertas. Cuando el problema se resuelve, se cierran desde su detalle añadiendo la solución aplicada.</w:t>
      </w:r>
    </w:p>
    <w:p>
      <w:pPr>
        <w:spacing w:after="120" w:before="300"/>
      </w:pPr>
      <w:r>
        <w:rPr>
          <w:b/>
          <w:bCs/>
          <w:color w:val="1B4F8A"/>
          <w:sz w:val="28"/>
          <w:szCs w:val="28"/>
        </w:rPr>
        <w:t xml:space="preserve">Reparaciones</w:t>
      </w:r>
    </w:p>
    <w:p>
      <w:pPr>
        <w:spacing w:after="120"/>
        <w:jc w:val="both"/>
      </w:pPr>
      <w:r>
        <w:rPr>
          <w:b w:val="false"/>
          <w:bCs w:val="false"/>
          <w:i w:val="false"/>
          <w:iCs w:val="false"/>
          <w:color w:val="000000"/>
          <w:sz w:val="20"/>
          <w:szCs w:val="20"/>
        </w:rPr>
        <w:t xml:space="preserve">El módulo de reparaciones es más detallado que las incidencias: incluye el proveedor externo, el coste, el presupuesto y las fechas de entrada y salida del taller. Útil para llevar el control económico de mantenimientos externos.</w:t>
      </w:r>
    </w:p>
    <w:p>
      <w:pPr>
        <w:shd w:fill="FFF3E0" w:val="clear"/>
        <w:spacing w:after="100"/>
        <w:ind w:left="360"/>
      </w:pPr>
      <w:r>
        <w:rPr>
          <w:b/>
          <w:bCs/>
          <w:color w:val="E8600A"/>
          <w:sz w:val="18"/>
          <w:szCs w:val="18"/>
        </w:rPr>
        <w:t xml:space="preserve">⚑  Las incidencias y reparaciones no generan PDF directamente, pero se pueden exportar a Excel desde el módulo de Informes.</w:t>
      </w:r>
    </w:p>
    <w:p>
      <w:r>
        <w:br w:type="page"/>
      </w:r>
    </w:p>
    <w:p>
      <w:pPr>
        <w:spacing w:after="120" w:before="400"/>
      </w:pPr>
      <w:r>
        <w:rPr>
          <w:b/>
          <w:bCs/>
          <w:color w:val="1B4F8A"/>
          <w:sz w:val="36"/>
          <w:szCs w:val="36"/>
        </w:rPr>
        <w:t xml:space="preserve">13. INFORMES Y EXPORTACIONES</w:t>
      </w:r>
    </w:p>
    <w:p>
      <w:pPr>
        <w:pBdr>
          <w:bottom w:val="single" w:color="1B4F8A" w:sz="6"/>
        </w:pBdr>
        <w:spacing w:after="200"/>
      </w:pPr>
    </w:p>
    <w:p>
      <w:pPr>
        <w:spacing w:after="120"/>
        <w:jc w:val="both"/>
      </w:pPr>
      <w:r>
        <w:rPr>
          <w:b w:val="false"/>
          <w:bCs w:val="false"/>
          <w:i w:val="false"/>
          <w:iCs w:val="false"/>
          <w:color w:val="000000"/>
          <w:sz w:val="20"/>
          <w:szCs w:val="20"/>
        </w:rPr>
        <w:t xml:space="preserve">El módulo de Informes centraliza todas las exportaciones de datos del sistema.</w:t>
      </w:r>
    </w:p>
    <w:p>
      <w:pPr>
        <w:spacing w:after="120" w:before="300"/>
      </w:pPr>
      <w:r>
        <w:rPr>
          <w:b/>
          <w:bCs/>
          <w:color w:val="1B4F8A"/>
          <w:sz w:val="28"/>
          <w:szCs w:val="28"/>
        </w:rPr>
        <w:t xml:space="preserve">Exportaciones disponibles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rPr>
          <w:tblHeader/>
        </w:trPr>
        <w:tc>
          <w:tcPr>
            <w:shd w:fill="1B4F8A" w:val="clear"/>
            <w:tcMar>
              <w:top w:type="dxa" w:w="80"/>
              <w:left w:type="dxa" w:w="120"/>
              <w:bottom w:type="dxa" w:w="80"/>
              <w:right w:type="dxa" w:w="120"/>
            </w:tcMar>
          </w:tcPr>
          <w:p>
            <w:pPr>
              <w:jc w:val="center"/>
            </w:pPr>
            <w:r>
              <w:rPr>
                <w:b/>
                <w:bCs/>
                <w:color w:val="FFFFFF"/>
                <w:sz w:val="18"/>
                <w:szCs w:val="18"/>
              </w:rPr>
              <w:t xml:space="preserve">Informe</w:t>
            </w:r>
          </w:p>
        </w:tc>
        <w:tc>
          <w:tcPr>
            <w:shd w:fill="1B4F8A" w:val="clear"/>
            <w:tcMar>
              <w:top w:type="dxa" w:w="80"/>
              <w:left w:type="dxa" w:w="120"/>
              <w:bottom w:type="dxa" w:w="80"/>
              <w:right w:type="dxa" w:w="120"/>
            </w:tcMar>
          </w:tcPr>
          <w:p>
            <w:pPr>
              <w:jc w:val="center"/>
            </w:pPr>
            <w:r>
              <w:rPr>
                <w:b/>
                <w:bCs/>
                <w:color w:val="FFFFFF"/>
                <w:sz w:val="18"/>
                <w:szCs w:val="18"/>
              </w:rPr>
              <w:t xml:space="preserve">Formato</w:t>
            </w:r>
          </w:p>
        </w:tc>
        <w:tc>
          <w:tcPr>
            <w:shd w:fill="1B4F8A" w:val="clear"/>
            <w:tcMar>
              <w:top w:type="dxa" w:w="80"/>
              <w:left w:type="dxa" w:w="120"/>
              <w:bottom w:type="dxa" w:w="80"/>
              <w:right w:type="dxa" w:w="120"/>
            </w:tcMar>
          </w:tcPr>
          <w:p>
            <w:pPr>
              <w:jc w:val="center"/>
            </w:pPr>
            <w:r>
              <w:rPr>
                <w:b/>
                <w:bCs/>
                <w:color w:val="FFFFFF"/>
                <w:sz w:val="18"/>
                <w:szCs w:val="18"/>
              </w:rPr>
              <w:t xml:space="preserve">Contenido</w:t>
            </w:r>
          </w:p>
        </w:tc>
      </w:tr>
      <w:tr>
        <w:tc>
          <w:tcPr>
            <w:tcMar>
              <w:top w:type="dxa" w:w="60"/>
              <w:left w:type="dxa" w:w="120"/>
              <w:bottom w:type="dxa" w:w="60"/>
              <w:right w:type="dxa" w:w="120"/>
            </w:tcMar>
          </w:tcPr>
          <w:p>
            <w:r>
              <w:rPr>
                <w:sz w:val="18"/>
                <w:szCs w:val="18"/>
              </w:rPr>
              <w:t xml:space="preserve">Inventario herramientas</w:t>
            </w:r>
          </w:p>
        </w:tc>
        <w:tc>
          <w:tcPr>
            <w:tcMar>
              <w:top w:type="dxa" w:w="60"/>
              <w:left w:type="dxa" w:w="120"/>
              <w:bottom w:type="dxa" w:w="60"/>
              <w:right w:type="dxa" w:w="120"/>
            </w:tcMar>
          </w:tcPr>
          <w:p>
            <w:r>
              <w:rPr>
                <w:sz w:val="18"/>
                <w:szCs w:val="18"/>
              </w:rPr>
              <w:t xml:space="preserve">Excel (.xlsx)</w:t>
            </w:r>
          </w:p>
        </w:tc>
        <w:tc>
          <w:tcPr>
            <w:tcMar>
              <w:top w:type="dxa" w:w="60"/>
              <w:left w:type="dxa" w:w="120"/>
              <w:bottom w:type="dxa" w:w="60"/>
              <w:right w:type="dxa" w:w="120"/>
            </w:tcMar>
          </w:tcPr>
          <w:p>
            <w:r>
              <w:rPr>
                <w:sz w:val="18"/>
                <w:szCs w:val="18"/>
              </w:rPr>
              <w:t xml:space="preserve">Todas las herramientas con estado, ubicación y valor</w:t>
            </w:r>
          </w:p>
        </w:tc>
      </w:tr>
      <w:tr>
        <w:tc>
          <w:tcPr>
            <w:shd w:fill="F0F4F8" w:val="clear"/>
            <w:tcMar>
              <w:top w:type="dxa" w:w="60"/>
              <w:left w:type="dxa" w:w="120"/>
              <w:bottom w:type="dxa" w:w="60"/>
              <w:right w:type="dxa" w:w="120"/>
            </w:tcMar>
          </w:tcPr>
          <w:p>
            <w:r>
              <w:rPr>
                <w:sz w:val="18"/>
                <w:szCs w:val="18"/>
              </w:rPr>
              <w:t xml:space="preserve">Movimientos</w:t>
            </w:r>
          </w:p>
        </w:tc>
        <w:tc>
          <w:tcPr>
            <w:shd w:fill="F0F4F8" w:val="clear"/>
            <w:tcMar>
              <w:top w:type="dxa" w:w="60"/>
              <w:left w:type="dxa" w:w="120"/>
              <w:bottom w:type="dxa" w:w="60"/>
              <w:right w:type="dxa" w:w="120"/>
            </w:tcMar>
          </w:tcPr>
          <w:p>
            <w:r>
              <w:rPr>
                <w:sz w:val="18"/>
                <w:szCs w:val="18"/>
              </w:rPr>
              <w:t xml:space="preserve">Excel (.xlsx)</w:t>
            </w:r>
          </w:p>
        </w:tc>
        <w:tc>
          <w:tcPr>
            <w:shd w:fill="F0F4F8" w:val="clear"/>
            <w:tcMar>
              <w:top w:type="dxa" w:w="60"/>
              <w:left w:type="dxa" w:w="120"/>
              <w:bottom w:type="dxa" w:w="60"/>
              <w:right w:type="dxa" w:w="120"/>
            </w:tcMar>
          </w:tcPr>
          <w:p>
            <w:r>
              <w:rPr>
                <w:sz w:val="18"/>
                <w:szCs w:val="18"/>
              </w:rPr>
              <w:t xml:space="preserve">Historial completo de entregas y devoluciones</w:t>
            </w:r>
          </w:p>
        </w:tc>
      </w:tr>
      <w:tr>
        <w:tc>
          <w:tcPr>
            <w:tcMar>
              <w:top w:type="dxa" w:w="60"/>
              <w:left w:type="dxa" w:w="120"/>
              <w:bottom w:type="dxa" w:w="60"/>
              <w:right w:type="dxa" w:w="120"/>
            </w:tcMar>
          </w:tcPr>
          <w:p>
            <w:r>
              <w:rPr>
                <w:sz w:val="18"/>
                <w:szCs w:val="18"/>
              </w:rPr>
              <w:t xml:space="preserve">Maquinaria</w:t>
            </w:r>
          </w:p>
        </w:tc>
        <w:tc>
          <w:tcPr>
            <w:tcMar>
              <w:top w:type="dxa" w:w="60"/>
              <w:left w:type="dxa" w:w="120"/>
              <w:bottom w:type="dxa" w:w="60"/>
              <w:right w:type="dxa" w:w="120"/>
            </w:tcMar>
          </w:tcPr>
          <w:p>
            <w:r>
              <w:rPr>
                <w:sz w:val="18"/>
                <w:szCs w:val="18"/>
              </w:rPr>
              <w:t xml:space="preserve">Excel (.xlsx)</w:t>
            </w:r>
          </w:p>
        </w:tc>
        <w:tc>
          <w:tcPr>
            <w:tcMar>
              <w:top w:type="dxa" w:w="60"/>
              <w:left w:type="dxa" w:w="120"/>
              <w:bottom w:type="dxa" w:w="60"/>
              <w:right w:type="dxa" w:w="120"/>
            </w:tcMar>
          </w:tcPr>
          <w:p>
            <w:r>
              <w:rPr>
                <w:sz w:val="18"/>
                <w:szCs w:val="18"/>
              </w:rPr>
              <w:t xml:space="preserve">Inventario y estados de toda la maquinaria</w:t>
            </w:r>
          </w:p>
        </w:tc>
      </w:tr>
      <w:tr>
        <w:tc>
          <w:tcPr>
            <w:shd w:fill="F0F4F8" w:val="clear"/>
            <w:tcMar>
              <w:top w:type="dxa" w:w="60"/>
              <w:left w:type="dxa" w:w="120"/>
              <w:bottom w:type="dxa" w:w="60"/>
              <w:right w:type="dxa" w:w="120"/>
            </w:tcMar>
          </w:tcPr>
          <w:p>
            <w:r>
              <w:rPr>
                <w:sz w:val="18"/>
                <w:szCs w:val="18"/>
              </w:rPr>
              <w:t xml:space="preserve">Incidencias</w:t>
            </w:r>
          </w:p>
        </w:tc>
        <w:tc>
          <w:tcPr>
            <w:shd w:fill="F0F4F8" w:val="clear"/>
            <w:tcMar>
              <w:top w:type="dxa" w:w="60"/>
              <w:left w:type="dxa" w:w="120"/>
              <w:bottom w:type="dxa" w:w="60"/>
              <w:right w:type="dxa" w:w="120"/>
            </w:tcMar>
          </w:tcPr>
          <w:p>
            <w:r>
              <w:rPr>
                <w:sz w:val="18"/>
                <w:szCs w:val="18"/>
              </w:rPr>
              <w:t xml:space="preserve">Excel (.xlsx)</w:t>
            </w:r>
          </w:p>
        </w:tc>
        <w:tc>
          <w:tcPr>
            <w:shd w:fill="F0F4F8" w:val="clear"/>
            <w:tcMar>
              <w:top w:type="dxa" w:w="60"/>
              <w:left w:type="dxa" w:w="120"/>
              <w:bottom w:type="dxa" w:w="60"/>
              <w:right w:type="dxa" w:w="120"/>
            </w:tcMar>
          </w:tcPr>
          <w:p>
            <w:r>
              <w:rPr>
                <w:sz w:val="18"/>
                <w:szCs w:val="18"/>
              </w:rPr>
              <w:t xml:space="preserve">Todas las incidencias con estado y resolución</w:t>
            </w:r>
          </w:p>
        </w:tc>
      </w:tr>
      <w:tr>
        <w:tc>
          <w:tcPr>
            <w:tcMar>
              <w:top w:type="dxa" w:w="60"/>
              <w:left w:type="dxa" w:w="120"/>
              <w:bottom w:type="dxa" w:w="60"/>
              <w:right w:type="dxa" w:w="120"/>
            </w:tcMar>
          </w:tcPr>
          <w:p>
            <w:r>
              <w:rPr>
                <w:sz w:val="18"/>
                <w:szCs w:val="18"/>
              </w:rPr>
              <w:t xml:space="preserve">Reparaciones</w:t>
            </w:r>
          </w:p>
        </w:tc>
        <w:tc>
          <w:tcPr>
            <w:tcMar>
              <w:top w:type="dxa" w:w="60"/>
              <w:left w:type="dxa" w:w="120"/>
              <w:bottom w:type="dxa" w:w="60"/>
              <w:right w:type="dxa" w:w="120"/>
            </w:tcMar>
          </w:tcPr>
          <w:p>
            <w:r>
              <w:rPr>
                <w:sz w:val="18"/>
                <w:szCs w:val="18"/>
              </w:rPr>
              <w:t xml:space="preserve">Excel (.xlsx)</w:t>
            </w:r>
          </w:p>
        </w:tc>
        <w:tc>
          <w:tcPr>
            <w:tcMar>
              <w:top w:type="dxa" w:w="60"/>
              <w:left w:type="dxa" w:w="120"/>
              <w:bottom w:type="dxa" w:w="60"/>
              <w:right w:type="dxa" w:w="120"/>
            </w:tcMar>
          </w:tcPr>
          <w:p>
            <w:r>
              <w:rPr>
                <w:sz w:val="18"/>
                <w:szCs w:val="18"/>
              </w:rPr>
              <w:t xml:space="preserve">Historial de reparaciones con costes</w:t>
            </w:r>
          </w:p>
        </w:tc>
      </w:tr>
      <w:tr>
        <w:tc>
          <w:tcPr>
            <w:shd w:fill="F0F4F8" w:val="clear"/>
            <w:tcMar>
              <w:top w:type="dxa" w:w="60"/>
              <w:left w:type="dxa" w:w="120"/>
              <w:bottom w:type="dxa" w:w="60"/>
              <w:right w:type="dxa" w:w="120"/>
            </w:tcMar>
          </w:tcPr>
          <w:p>
            <w:r>
              <w:rPr>
                <w:sz w:val="18"/>
                <w:szCs w:val="18"/>
              </w:rPr>
              <w:t xml:space="preserve">EPIs entregas</w:t>
            </w:r>
          </w:p>
        </w:tc>
        <w:tc>
          <w:tcPr>
            <w:shd w:fill="F0F4F8" w:val="clear"/>
            <w:tcMar>
              <w:top w:type="dxa" w:w="60"/>
              <w:left w:type="dxa" w:w="120"/>
              <w:bottom w:type="dxa" w:w="60"/>
              <w:right w:type="dxa" w:w="120"/>
            </w:tcMar>
          </w:tcPr>
          <w:p>
            <w:r>
              <w:rPr>
                <w:sz w:val="18"/>
                <w:szCs w:val="18"/>
              </w:rPr>
              <w:t xml:space="preserve">Excel (.xlsx)</w:t>
            </w:r>
          </w:p>
        </w:tc>
        <w:tc>
          <w:tcPr>
            <w:shd w:fill="F0F4F8" w:val="clear"/>
            <w:tcMar>
              <w:top w:type="dxa" w:w="60"/>
              <w:left w:type="dxa" w:w="120"/>
              <w:bottom w:type="dxa" w:w="60"/>
              <w:right w:type="dxa" w:w="120"/>
            </w:tcMar>
          </w:tcPr>
          <w:p>
            <w:r>
              <w:rPr>
                <w:sz w:val="18"/>
                <w:szCs w:val="18"/>
              </w:rPr>
              <w:t xml:space="preserve">Todas las entregas de EPIs por trabajador</w:t>
            </w:r>
          </w:p>
        </w:tc>
      </w:tr>
      <w:tr>
        <w:tc>
          <w:tcPr>
            <w:tcMar>
              <w:top w:type="dxa" w:w="60"/>
              <w:left w:type="dxa" w:w="120"/>
              <w:bottom w:type="dxa" w:w="60"/>
              <w:right w:type="dxa" w:w="120"/>
            </w:tcMar>
          </w:tcPr>
          <w:p>
            <w:r>
              <w:rPr>
                <w:sz w:val="18"/>
                <w:szCs w:val="18"/>
              </w:rPr>
              <w:t xml:space="preserve">EPIs individuales</w:t>
            </w:r>
          </w:p>
        </w:tc>
        <w:tc>
          <w:tcPr>
            <w:tcMar>
              <w:top w:type="dxa" w:w="60"/>
              <w:left w:type="dxa" w:w="120"/>
              <w:bottom w:type="dxa" w:w="60"/>
              <w:right w:type="dxa" w:w="120"/>
            </w:tcMar>
          </w:tcPr>
          <w:p>
            <w:r>
              <w:rPr>
                <w:sz w:val="18"/>
                <w:szCs w:val="18"/>
              </w:rPr>
              <w:t xml:space="preserve">PDF</w:t>
            </w:r>
          </w:p>
        </w:tc>
        <w:tc>
          <w:tcPr>
            <w:tcMar>
              <w:top w:type="dxa" w:w="60"/>
              <w:left w:type="dxa" w:w="120"/>
              <w:bottom w:type="dxa" w:w="60"/>
              <w:right w:type="dxa" w:w="120"/>
            </w:tcMar>
          </w:tcPr>
          <w:p>
            <w:r>
              <w:rPr>
                <w:sz w:val="18"/>
                <w:szCs w:val="18"/>
              </w:rPr>
              <w:t xml:space="preserve">Inventario de EPIs individuales activos</w:t>
            </w:r>
          </w:p>
        </w:tc>
      </w:tr>
      <w:tr>
        <w:tc>
          <w:tcPr>
            <w:shd w:fill="F0F4F8" w:val="clear"/>
            <w:tcMar>
              <w:top w:type="dxa" w:w="60"/>
              <w:left w:type="dxa" w:w="120"/>
              <w:bottom w:type="dxa" w:w="60"/>
              <w:right w:type="dxa" w:w="120"/>
            </w:tcMar>
          </w:tcPr>
          <w:p>
            <w:r>
              <w:rPr>
                <w:sz w:val="18"/>
                <w:szCs w:val="18"/>
              </w:rPr>
              <w:t xml:space="preserve">Resumen inteligente</w:t>
            </w:r>
          </w:p>
        </w:tc>
        <w:tc>
          <w:tcPr>
            <w:shd w:fill="F0F4F8" w:val="clear"/>
            <w:tcMar>
              <w:top w:type="dxa" w:w="60"/>
              <w:left w:type="dxa" w:w="120"/>
              <w:bottom w:type="dxa" w:w="60"/>
              <w:right w:type="dxa" w:w="120"/>
            </w:tcMar>
          </w:tcPr>
          <w:p>
            <w:r>
              <w:rPr>
                <w:sz w:val="18"/>
                <w:szCs w:val="18"/>
              </w:rPr>
              <w:t xml:space="preserve">PDF</w:t>
            </w:r>
          </w:p>
        </w:tc>
        <w:tc>
          <w:tcPr>
            <w:shd w:fill="F0F4F8" w:val="clear"/>
            <w:tcMar>
              <w:top w:type="dxa" w:w="60"/>
              <w:left w:type="dxa" w:w="120"/>
              <w:bottom w:type="dxa" w:w="60"/>
              <w:right w:type="dxa" w:w="120"/>
            </w:tcMar>
          </w:tcPr>
          <w:p>
            <w:r>
              <w:rPr>
                <w:sz w:val="18"/>
                <w:szCs w:val="18"/>
              </w:rPr>
              <w:t xml:space="preserve">Análisis automático del estado del almacén</w:t>
            </w:r>
          </w:p>
        </w:tc>
      </w:tr>
    </w:tbl>
    <w:p>
      <w:pPr>
        <w:shd w:fill="FFF3E0" w:val="clear"/>
        <w:spacing w:after="100"/>
        <w:ind w:left="360"/>
      </w:pPr>
      <w:r>
        <w:rPr>
          <w:b/>
          <w:bCs/>
          <w:color w:val="E8600A"/>
          <w:sz w:val="18"/>
          <w:szCs w:val="18"/>
        </w:rPr>
        <w:t xml:space="preserve">⚑  Los informes en Excel se abren directamente en Microsoft Excel o LibreOffice Calc. Los PDFs se descargan directamente.</w:t>
      </w:r>
    </w:p>
    <w:p>
      <w:r>
        <w:br w:type="page"/>
      </w:r>
    </w:p>
    <w:p>
      <w:pPr>
        <w:spacing w:after="120" w:before="400"/>
      </w:pPr>
      <w:r>
        <w:rPr>
          <w:b/>
          <w:bCs/>
          <w:color w:val="1B4F8A"/>
          <w:sz w:val="36"/>
          <w:szCs w:val="36"/>
        </w:rPr>
        <w:t xml:space="preserve">14. CONFIGURACIÓN Y ADMINISTRACIÓN</w:t>
      </w:r>
    </w:p>
    <w:p>
      <w:pPr>
        <w:pBdr>
          <w:bottom w:val="single" w:color="1B4F8A" w:sz="6"/>
        </w:pBdr>
        <w:spacing w:after="200"/>
      </w:pPr>
    </w:p>
    <w:p>
      <w:pPr>
        <w:spacing w:after="120"/>
        <w:jc w:val="both"/>
      </w:pPr>
      <w:r>
        <w:rPr>
          <w:b w:val="false"/>
          <w:bCs w:val="false"/>
          <w:i w:val="false"/>
          <w:iCs w:val="false"/>
          <w:color w:val="000000"/>
          <w:sz w:val="20"/>
          <w:szCs w:val="20"/>
        </w:rPr>
        <w:t xml:space="preserve">Solo accesible para usuarios con rol 'admin'.</w:t>
      </w:r>
    </w:p>
    <w:p>
      <w:pPr>
        <w:spacing w:after="120" w:before="300"/>
      </w:pPr>
      <w:r>
        <w:rPr>
          <w:b/>
          <w:bCs/>
          <w:color w:val="1B4F8A"/>
          <w:sz w:val="28"/>
          <w:szCs w:val="28"/>
        </w:rPr>
        <w:t xml:space="preserve">Gestión de usuarios</w:t>
      </w:r>
    </w:p>
    <w:p>
      <w:pPr>
        <w:spacing w:after="120"/>
        <w:jc w:val="both"/>
      </w:pPr>
      <w:r>
        <w:rPr>
          <w:b w:val="false"/>
          <w:bCs w:val="false"/>
          <w:i w:val="false"/>
          <w:iCs w:val="false"/>
          <w:color w:val="000000"/>
          <w:sz w:val="20"/>
          <w:szCs w:val="20"/>
        </w:rPr>
        <w:t xml:space="preserve">Desde Configuración &gt; Usuarios puedes crear nuevos usuarios, asignarles rol, activarlos o desactivarlos, y cambiar sus contraseñas. Los usuarios desactivados no pueden iniciar sesión.</w:t>
      </w:r>
    </w:p>
    <w:p>
      <w:pPr>
        <w:spacing w:after="120" w:before="300"/>
      </w:pPr>
      <w:r>
        <w:rPr>
          <w:b/>
          <w:bCs/>
          <w:color w:val="1B4F8A"/>
          <w:sz w:val="28"/>
          <w:szCs w:val="28"/>
        </w:rPr>
        <w:t xml:space="preserve">Copias de seguridad</w:t>
      </w:r>
    </w:p>
    <w:p>
      <w:pPr>
        <w:spacing w:after="120"/>
        <w:jc w:val="both"/>
      </w:pPr>
      <w:r>
        <w:rPr>
          <w:b w:val="false"/>
          <w:bCs w:val="false"/>
          <w:i w:val="false"/>
          <w:iCs w:val="false"/>
          <w:color w:val="000000"/>
          <w:sz w:val="20"/>
          <w:szCs w:val="20"/>
        </w:rPr>
        <w:t xml:space="preserve">Ve a Backup. El sistema hace copias automáticas diarias de la base de datos. También puedes crear una copia manual en cualquier momento y descargarla. Las copias se guardan en la carpeta backups/ del servidor.</w:t>
      </w:r>
    </w:p>
    <w:p>
      <w:pPr>
        <w:shd w:fill="E8F5E9" w:val="clear"/>
        <w:spacing w:after="100"/>
        <w:ind w:left="360"/>
      </w:pPr>
      <w:r>
        <w:rPr>
          <w:b/>
          <w:bCs/>
          <w:color w:val="198754"/>
          <w:sz w:val="18"/>
          <w:szCs w:val="18"/>
        </w:rPr>
        <w:t xml:space="preserve">✔  Descarga una copia de seguridad antes de realizar cambios importantes en el sistema.</w:t>
      </w:r>
    </w:p>
    <w:p>
      <w:pPr>
        <w:spacing w:after="120" w:before="300"/>
      </w:pPr>
      <w:r>
        <w:rPr>
          <w:b/>
          <w:bCs/>
          <w:color w:val="1B4F8A"/>
          <w:sz w:val="28"/>
          <w:szCs w:val="28"/>
        </w:rPr>
        <w:t xml:space="preserve">Acceso remoto (Cloudflare Tunnel)</w:t>
      </w:r>
    </w:p>
    <w:p>
      <w:pPr>
        <w:spacing w:after="120"/>
        <w:jc w:val="both"/>
      </w:pPr>
      <w:r>
        <w:rPr>
          <w:b w:val="false"/>
          <w:bCs w:val="false"/>
          <w:i w:val="false"/>
          <w:iCs w:val="false"/>
          <w:color w:val="000000"/>
          <w:sz w:val="20"/>
          <w:szCs w:val="20"/>
        </w:rPr>
        <w:t xml:space="preserve">Si está configurado, permite acceder al sistema desde internet sin necesidad de abrir puertos en el router. Se gestiona desde Configuración &gt; Acceso remoto. El QR de acceso se puede imprimir y pegar en la nave para acceso rápido desde el móvil.</w:t>
      </w:r>
    </w:p>
    <w:p>
      <w:pPr>
        <w:spacing w:after="120" w:before="300"/>
      </w:pPr>
      <w:r>
        <w:rPr>
          <w:b/>
          <w:bCs/>
          <w:color w:val="1B4F8A"/>
          <w:sz w:val="28"/>
          <w:szCs w:val="28"/>
        </w:rPr>
        <w:t xml:space="preserve">Actualizaciones</w:t>
      </w:r>
    </w:p>
    <w:p>
      <w:pPr>
        <w:spacing w:after="120"/>
        <w:jc w:val="both"/>
      </w:pPr>
      <w:r>
        <w:rPr>
          <w:b w:val="false"/>
          <w:bCs w:val="false"/>
          <w:i w:val="false"/>
          <w:iCs w:val="false"/>
          <w:color w:val="000000"/>
          <w:sz w:val="20"/>
          <w:szCs w:val="20"/>
        </w:rPr>
        <w:t xml:space="preserve">Desde Actualizaciones el administrador puede instalar nuevas versiones del software sin perder los datos. El sistema hace automáticamente una copia de seguridad antes de aplicar cualquier actualización.</w:t>
      </w:r>
    </w:p>
    <w:p>
      <w:r>
        <w:br w:type="page"/>
      </w:r>
    </w:p>
    <w:p>
      <w:pPr>
        <w:spacing w:after="120" w:before="400"/>
      </w:pPr>
      <w:r>
        <w:rPr>
          <w:b/>
          <w:bCs/>
          <w:color w:val="1B4F8A"/>
          <w:sz w:val="36"/>
          <w:szCs w:val="36"/>
        </w:rPr>
        <w:t xml:space="preserve">15. DOCUMENTOS PDF — QUÉ SE PUEDE GENERAR</w:t>
      </w:r>
    </w:p>
    <w:p>
      <w:pPr>
        <w:pBdr>
          <w:bottom w:val="single" w:color="1B4F8A" w:sz="6"/>
        </w:pBdr>
        <w:spacing w:after="200"/>
      </w:pPr>
    </w:p>
    <w:p>
      <w:pPr>
        <w:spacing w:after="120"/>
        <w:jc w:val="both"/>
      </w:pPr>
      <w:r>
        <w:rPr>
          <w:b w:val="false"/>
          <w:bCs w:val="false"/>
          <w:i w:val="false"/>
          <w:iCs w:val="false"/>
          <w:color w:val="000000"/>
          <w:sz w:val="20"/>
          <w:szCs w:val="20"/>
        </w:rPr>
        <w:t xml:space="preserve">A continuación se detalla exactamente qué documentos PDF se pueden generar desde el sistema, cómo obtenerlos y sus limitaciones actuales.</w:t>
      </w:r>
    </w:p>
    <w:p>
      <w:pPr>
        <w:spacing w:after="120" w:before="300"/>
      </w:pPr>
      <w:r>
        <w:rPr>
          <w:b/>
          <w:bCs/>
          <w:color w:val="1B4F8A"/>
          <w:sz w:val="28"/>
          <w:szCs w:val="28"/>
        </w:rPr>
        <w:t xml:space="preserve">PDFs que se descargan directamente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shd w:fill="1B4F8A" w:val="clear"/>
            <w:tcMar>
              <w:top w:type="dxa" w:w="80"/>
              <w:left w:type="dxa" w:w="120"/>
              <w:bottom w:type="dxa" w:w="80"/>
              <w:right w:type="dxa" w:w="120"/>
            </w:tcMar>
          </w:tcPr>
          <w:p>
            <w:pPr>
              <w:jc w:val="center"/>
            </w:pPr>
            <w:r>
              <w:rPr>
                <w:b/>
                <w:bCs/>
                <w:color w:val="FFFFFF"/>
                <w:sz w:val="18"/>
                <w:szCs w:val="18"/>
              </w:rPr>
              <w:t xml:space="preserve">Documento</w:t>
            </w:r>
          </w:p>
        </w:tc>
        <w:tc>
          <w:tcPr>
            <w:shd w:fill="1B4F8A" w:val="clear"/>
            <w:tcMar>
              <w:top w:type="dxa" w:w="80"/>
              <w:left w:type="dxa" w:w="120"/>
              <w:bottom w:type="dxa" w:w="80"/>
              <w:right w:type="dxa" w:w="120"/>
            </w:tcMar>
          </w:tcPr>
          <w:p>
            <w:pPr>
              <w:jc w:val="center"/>
            </w:pPr>
            <w:r>
              <w:rPr>
                <w:b/>
                <w:bCs/>
                <w:color w:val="FFFFFF"/>
                <w:sz w:val="18"/>
                <w:szCs w:val="18"/>
              </w:rPr>
              <w:t xml:space="preserve">Cómo generarlo</w:t>
            </w:r>
          </w:p>
        </w:tc>
        <w:tc>
          <w:tcPr>
            <w:shd w:fill="1B4F8A" w:val="clear"/>
            <w:tcMar>
              <w:top w:type="dxa" w:w="80"/>
              <w:left w:type="dxa" w:w="120"/>
              <w:bottom w:type="dxa" w:w="80"/>
              <w:right w:type="dxa" w:w="120"/>
            </w:tcMar>
          </w:tcPr>
          <w:p>
            <w:pPr>
              <w:jc w:val="center"/>
            </w:pPr>
            <w:r>
              <w:rPr>
                <w:b/>
                <w:bCs/>
                <w:color w:val="FFFFFF"/>
                <w:sz w:val="18"/>
                <w:szCs w:val="18"/>
              </w:rPr>
              <w:t xml:space="preserve">Contenido</w:t>
            </w:r>
          </w:p>
        </w:tc>
      </w:tr>
      <w:tr>
        <w:tc>
          <w:tcPr>
            <w:tcMar>
              <w:top w:type="dxa" w:w="60"/>
              <w:left w:type="dxa" w:w="120"/>
              <w:bottom w:type="dxa" w:w="60"/>
              <w:right w:type="dxa" w:w="120"/>
            </w:tcMar>
          </w:tcPr>
          <w:p>
            <w:r>
              <w:rPr>
                <w:sz w:val="18"/>
                <w:szCs w:val="18"/>
              </w:rPr>
              <w:t xml:space="preserve">Albarán de repostaje surtidor</w:t>
            </w:r>
          </w:p>
        </w:tc>
        <w:tc>
          <w:tcPr>
            <w:tcMar>
              <w:top w:type="dxa" w:w="60"/>
              <w:left w:type="dxa" w:w="120"/>
              <w:bottom w:type="dxa" w:w="60"/>
              <w:right w:type="dxa" w:w="120"/>
            </w:tcMar>
          </w:tcPr>
          <w:p>
            <w:r>
              <w:rPr>
                <w:sz w:val="18"/>
                <w:szCs w:val="18"/>
              </w:rPr>
              <w:t xml:space="preserve">Surtidor &gt; al guardar un repostaje, botón 'Descargar albarán PDF', o icono PDF en cada fila</w:t>
            </w:r>
          </w:p>
        </w:tc>
        <w:tc>
          <w:tcPr>
            <w:tcMar>
              <w:top w:type="dxa" w:w="60"/>
              <w:left w:type="dxa" w:w="120"/>
              <w:bottom w:type="dxa" w:w="60"/>
              <w:right w:type="dxa" w:w="120"/>
            </w:tcMar>
          </w:tcPr>
          <w:p>
            <w:r>
              <w:rPr>
                <w:sz w:val="18"/>
                <w:szCs w:val="18"/>
              </w:rPr>
              <w:t xml:space="preserve">Vehículo, litros, precio/litro, stock antes/después</w:t>
            </w:r>
          </w:p>
        </w:tc>
      </w:tr>
      <w:tr>
        <w:tc>
          <w:tcPr>
            <w:shd w:fill="F0F4F8" w:val="clear"/>
            <w:tcMar>
              <w:top w:type="dxa" w:w="60"/>
              <w:left w:type="dxa" w:w="120"/>
              <w:bottom w:type="dxa" w:w="60"/>
              <w:right w:type="dxa" w:w="120"/>
            </w:tcMar>
          </w:tcPr>
          <w:p>
            <w:r>
              <w:rPr>
                <w:sz w:val="18"/>
                <w:szCs w:val="18"/>
              </w:rPr>
              <w:t xml:space="preserve">Albarán entrega de EPI</w:t>
            </w:r>
          </w:p>
        </w:tc>
        <w:tc>
          <w:tcPr>
            <w:shd w:fill="F0F4F8" w:val="clear"/>
            <w:tcMar>
              <w:top w:type="dxa" w:w="60"/>
              <w:left w:type="dxa" w:w="120"/>
              <w:bottom w:type="dxa" w:w="60"/>
              <w:right w:type="dxa" w:w="120"/>
            </w:tcMar>
          </w:tcPr>
          <w:p>
            <w:r>
              <w:rPr>
                <w:sz w:val="18"/>
                <w:szCs w:val="18"/>
              </w:rPr>
              <w:t xml:space="preserve">Trabajador &gt; EPIs &gt; al entregar, botón 'Descargar'</w:t>
            </w:r>
          </w:p>
        </w:tc>
        <w:tc>
          <w:tcPr>
            <w:shd w:fill="F0F4F8" w:val="clear"/>
            <w:tcMar>
              <w:top w:type="dxa" w:w="60"/>
              <w:left w:type="dxa" w:w="120"/>
              <w:bottom w:type="dxa" w:w="60"/>
              <w:right w:type="dxa" w:w="120"/>
            </w:tcMar>
          </w:tcPr>
          <w:p>
            <w:r>
              <w:rPr>
                <w:sz w:val="18"/>
                <w:szCs w:val="18"/>
              </w:rPr>
              <w:t xml:space="preserve">Artículos entregados, firma digital, trabajador</w:t>
            </w:r>
          </w:p>
        </w:tc>
      </w:tr>
      <w:tr>
        <w:tc>
          <w:tcPr>
            <w:tcMar>
              <w:top w:type="dxa" w:w="60"/>
              <w:left w:type="dxa" w:w="120"/>
              <w:bottom w:type="dxa" w:w="60"/>
              <w:right w:type="dxa" w:w="120"/>
            </w:tcMar>
          </w:tcPr>
          <w:p>
            <w:r>
              <w:rPr>
                <w:sz w:val="18"/>
                <w:szCs w:val="18"/>
              </w:rPr>
              <w:t xml:space="preserve">Albarán entrega ropa</w:t>
            </w:r>
          </w:p>
        </w:tc>
        <w:tc>
          <w:tcPr>
            <w:tcMar>
              <w:top w:type="dxa" w:w="60"/>
              <w:left w:type="dxa" w:w="120"/>
              <w:bottom w:type="dxa" w:w="60"/>
              <w:right w:type="dxa" w:w="120"/>
            </w:tcMar>
          </w:tcPr>
          <w:p>
            <w:r>
              <w:rPr>
                <w:sz w:val="18"/>
                <w:szCs w:val="18"/>
              </w:rPr>
              <w:t xml:space="preserve">Trabajador &gt; Ropa &gt; al entregar, botón 'Descargar'</w:t>
            </w:r>
          </w:p>
        </w:tc>
        <w:tc>
          <w:tcPr>
            <w:tcMar>
              <w:top w:type="dxa" w:w="60"/>
              <w:left w:type="dxa" w:w="120"/>
              <w:bottom w:type="dxa" w:w="60"/>
              <w:right w:type="dxa" w:w="120"/>
            </w:tcMar>
          </w:tcPr>
          <w:p>
            <w:r>
              <w:rPr>
                <w:sz w:val="18"/>
                <w:szCs w:val="18"/>
              </w:rPr>
              <w:t xml:space="preserve">Prendas entregadas, firma digital, trabajador</w:t>
            </w:r>
          </w:p>
        </w:tc>
      </w:tr>
      <w:tr>
        <w:tc>
          <w:tcPr>
            <w:shd w:fill="F0F4F8" w:val="clear"/>
            <w:tcMar>
              <w:top w:type="dxa" w:w="60"/>
              <w:left w:type="dxa" w:w="120"/>
              <w:bottom w:type="dxa" w:w="60"/>
              <w:right w:type="dxa" w:w="120"/>
            </w:tcMar>
          </w:tcPr>
          <w:p>
            <w:r>
              <w:rPr>
                <w:sz w:val="18"/>
                <w:szCs w:val="18"/>
              </w:rPr>
              <w:t xml:space="preserve">Albarán de salida (obra)</w:t>
            </w:r>
          </w:p>
        </w:tc>
        <w:tc>
          <w:tcPr>
            <w:shd w:fill="F0F4F8" w:val="clear"/>
            <w:tcMar>
              <w:top w:type="dxa" w:w="60"/>
              <w:left w:type="dxa" w:w="120"/>
              <w:bottom w:type="dxa" w:w="60"/>
              <w:right w:type="dxa" w:w="120"/>
            </w:tcMar>
          </w:tcPr>
          <w:p>
            <w:r>
              <w:rPr>
                <w:sz w:val="18"/>
                <w:szCs w:val="18"/>
              </w:rPr>
              <w:t xml:space="preserve">Albaranes &gt; detalle &gt; 'Descargar PDF'</w:t>
            </w:r>
          </w:p>
        </w:tc>
        <w:tc>
          <w:tcPr>
            <w:shd w:fill="F0F4F8" w:val="clear"/>
            <w:tcMar>
              <w:top w:type="dxa" w:w="60"/>
              <w:left w:type="dxa" w:w="120"/>
              <w:bottom w:type="dxa" w:w="60"/>
              <w:right w:type="dxa" w:w="120"/>
            </w:tcMar>
          </w:tcPr>
          <w:p>
            <w:r>
              <w:rPr>
                <w:sz w:val="18"/>
                <w:szCs w:val="18"/>
              </w:rPr>
              <w:t xml:space="preserve">Ítems, obra, responsable, estado retorno</w:t>
            </w:r>
          </w:p>
        </w:tc>
      </w:tr>
      <w:tr>
        <w:tc>
          <w:tcPr>
            <w:tcMar>
              <w:top w:type="dxa" w:w="60"/>
              <w:left w:type="dxa" w:w="120"/>
              <w:bottom w:type="dxa" w:w="60"/>
              <w:right w:type="dxa" w:w="120"/>
            </w:tcMar>
          </w:tcPr>
          <w:p>
            <w:r>
              <w:rPr>
                <w:sz w:val="18"/>
                <w:szCs w:val="18"/>
              </w:rPr>
              <w:t xml:space="preserve">Inventario EPIs individuales</w:t>
            </w:r>
          </w:p>
        </w:tc>
        <w:tc>
          <w:tcPr>
            <w:tcMar>
              <w:top w:type="dxa" w:w="60"/>
              <w:left w:type="dxa" w:w="120"/>
              <w:bottom w:type="dxa" w:w="60"/>
              <w:right w:type="dxa" w:w="120"/>
            </w:tcMar>
          </w:tcPr>
          <w:p>
            <w:r>
              <w:rPr>
                <w:sz w:val="18"/>
                <w:szCs w:val="18"/>
              </w:rPr>
              <w:t xml:space="preserve">EPIs &gt; Individuales &gt; botón 'PDF Inventario'</w:t>
            </w:r>
          </w:p>
        </w:tc>
        <w:tc>
          <w:tcPr>
            <w:tcMar>
              <w:top w:type="dxa" w:w="60"/>
              <w:left w:type="dxa" w:w="120"/>
              <w:bottom w:type="dxa" w:w="60"/>
              <w:right w:type="dxa" w:w="120"/>
            </w:tcMar>
          </w:tcPr>
          <w:p>
            <w:r>
              <w:rPr>
                <w:sz w:val="18"/>
                <w:szCs w:val="18"/>
              </w:rPr>
              <w:t xml:space="preserve">Listado de todas las piezas activas</w:t>
            </w:r>
          </w:p>
        </w:tc>
      </w:tr>
      <w:tr>
        <w:tc>
          <w:tcPr>
            <w:shd w:fill="F0F4F8" w:val="clear"/>
            <w:tcMar>
              <w:top w:type="dxa" w:w="60"/>
              <w:left w:type="dxa" w:w="120"/>
              <w:bottom w:type="dxa" w:w="60"/>
              <w:right w:type="dxa" w:w="120"/>
            </w:tcMar>
          </w:tcPr>
          <w:p>
            <w:r>
              <w:rPr>
                <w:sz w:val="18"/>
                <w:szCs w:val="18"/>
              </w:rPr>
              <w:t xml:space="preserve">Informe resumen inteligente</w:t>
            </w:r>
          </w:p>
        </w:tc>
        <w:tc>
          <w:tcPr>
            <w:shd w:fill="F0F4F8" w:val="clear"/>
            <w:tcMar>
              <w:top w:type="dxa" w:w="60"/>
              <w:left w:type="dxa" w:w="120"/>
              <w:bottom w:type="dxa" w:w="60"/>
              <w:right w:type="dxa" w:w="120"/>
            </w:tcMar>
          </w:tcPr>
          <w:p>
            <w:r>
              <w:rPr>
                <w:sz w:val="18"/>
                <w:szCs w:val="18"/>
              </w:rPr>
              <w:t xml:space="preserve">Informes &gt; 'Resumen PDF'</w:t>
            </w:r>
          </w:p>
        </w:tc>
        <w:tc>
          <w:tcPr>
            <w:shd w:fill="F0F4F8" w:val="clear"/>
            <w:tcMar>
              <w:top w:type="dxa" w:w="60"/>
              <w:left w:type="dxa" w:w="120"/>
              <w:bottom w:type="dxa" w:w="60"/>
              <w:right w:type="dxa" w:w="120"/>
            </w:tcMar>
          </w:tcPr>
          <w:p>
            <w:r>
              <w:rPr>
                <w:sz w:val="18"/>
                <w:szCs w:val="18"/>
              </w:rPr>
              <w:t xml:space="preserve">Análisis automático del almacén</w:t>
            </w:r>
          </w:p>
        </w:tc>
      </w:tr>
      <w:tr>
        <w:tc>
          <w:tcPr>
            <w:tcMar>
              <w:top w:type="dxa" w:w="60"/>
              <w:left w:type="dxa" w:w="120"/>
              <w:bottom w:type="dxa" w:w="60"/>
              <w:right w:type="dxa" w:w="120"/>
            </w:tcMar>
          </w:tcPr>
          <w:p>
            <w:r>
              <w:rPr>
                <w:sz w:val="18"/>
                <w:szCs w:val="18"/>
              </w:rPr>
              <w:t xml:space="preserve">Ficha trabajador</w:t>
            </w:r>
          </w:p>
        </w:tc>
        <w:tc>
          <w:tcPr>
            <w:tcMar>
              <w:top w:type="dxa" w:w="60"/>
              <w:left w:type="dxa" w:w="120"/>
              <w:bottom w:type="dxa" w:w="60"/>
              <w:right w:type="dxa" w:w="120"/>
            </w:tcMar>
          </w:tcPr>
          <w:p>
            <w:r>
              <w:rPr>
                <w:sz w:val="18"/>
                <w:szCs w:val="18"/>
              </w:rPr>
              <w:t xml:space="preserve">Trabajador &gt; 'Descargar ficha PDF'</w:t>
            </w:r>
          </w:p>
        </w:tc>
        <w:tc>
          <w:tcPr>
            <w:tcMar>
              <w:top w:type="dxa" w:w="60"/>
              <w:left w:type="dxa" w:w="120"/>
              <w:bottom w:type="dxa" w:w="60"/>
              <w:right w:type="dxa" w:w="120"/>
            </w:tcMar>
          </w:tcPr>
          <w:p>
            <w:r>
              <w:rPr>
                <w:sz w:val="18"/>
                <w:szCs w:val="18"/>
              </w:rPr>
              <w:t xml:space="preserve">Datos personales, EPIs, formación, reconocimientos</w:t>
            </w:r>
          </w:p>
        </w:tc>
      </w:tr>
      <w:tr>
        <w:tc>
          <w:tcPr>
            <w:shd w:fill="F0F4F8" w:val="clear"/>
            <w:tcMar>
              <w:top w:type="dxa" w:w="60"/>
              <w:left w:type="dxa" w:w="120"/>
              <w:bottom w:type="dxa" w:w="60"/>
              <w:right w:type="dxa" w:w="120"/>
            </w:tcMar>
          </w:tcPr>
          <w:p>
            <w:r>
              <w:rPr>
                <w:sz w:val="18"/>
                <w:szCs w:val="18"/>
              </w:rPr>
              <w:t xml:space="preserve">Etiquetas QR herramientas</w:t>
            </w:r>
          </w:p>
        </w:tc>
        <w:tc>
          <w:tcPr>
            <w:shd w:fill="F0F4F8" w:val="clear"/>
            <w:tcMar>
              <w:top w:type="dxa" w:w="60"/>
              <w:left w:type="dxa" w:w="120"/>
              <w:bottom w:type="dxa" w:w="60"/>
              <w:right w:type="dxa" w:w="120"/>
            </w:tcMar>
          </w:tcPr>
          <w:p>
            <w:r>
              <w:rPr>
                <w:sz w:val="18"/>
                <w:szCs w:val="18"/>
              </w:rPr>
              <w:t xml:space="preserve">Etiquetas &gt; seleccionar herramientas &gt; 'Generar PDF etiquetas'</w:t>
            </w:r>
          </w:p>
        </w:tc>
        <w:tc>
          <w:tcPr>
            <w:shd w:fill="F0F4F8" w:val="clear"/>
            <w:tcMar>
              <w:top w:type="dxa" w:w="60"/>
              <w:left w:type="dxa" w:w="120"/>
              <w:bottom w:type="dxa" w:w="60"/>
              <w:right w:type="dxa" w:w="120"/>
            </w:tcMar>
          </w:tcPr>
          <w:p>
            <w:r>
              <w:rPr>
                <w:sz w:val="18"/>
                <w:szCs w:val="18"/>
              </w:rPr>
              <w:t xml:space="preserve">Códigos QR imprimibles para pegar en herramientas</w:t>
            </w:r>
          </w:p>
        </w:tc>
      </w:tr>
    </w:tbl>
    <w:p>
      <w:pPr>
        <w:spacing w:after="120" w:before="300"/>
      </w:pPr>
      <w:r>
        <w:rPr>
          <w:b/>
          <w:bCs/>
          <w:color w:val="1B4F8A"/>
          <w:sz w:val="28"/>
          <w:szCs w:val="28"/>
        </w:rPr>
        <w:t xml:space="preserve">PDFs que requieren imprimir desde el navegador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shd w:fill="1B4F8A" w:val="clear"/>
            <w:tcMar>
              <w:top w:type="dxa" w:w="80"/>
              <w:left w:type="dxa" w:w="120"/>
              <w:bottom w:type="dxa" w:w="80"/>
              <w:right w:type="dxa" w:w="120"/>
            </w:tcMar>
          </w:tcPr>
          <w:p>
            <w:pPr>
              <w:jc w:val="center"/>
            </w:pPr>
            <w:r>
              <w:rPr>
                <w:b/>
                <w:bCs/>
                <w:color w:val="FFFFFF"/>
                <w:sz w:val="18"/>
                <w:szCs w:val="18"/>
              </w:rPr>
              <w:t xml:space="preserve">Documento</w:t>
            </w:r>
          </w:p>
        </w:tc>
        <w:tc>
          <w:tcPr>
            <w:shd w:fill="1B4F8A" w:val="clear"/>
            <w:tcMar>
              <w:top w:type="dxa" w:w="80"/>
              <w:left w:type="dxa" w:w="120"/>
              <w:bottom w:type="dxa" w:w="80"/>
              <w:right w:type="dxa" w:w="120"/>
            </w:tcMar>
          </w:tcPr>
          <w:p>
            <w:pPr>
              <w:jc w:val="center"/>
            </w:pPr>
            <w:r>
              <w:rPr>
                <w:b/>
                <w:bCs/>
                <w:color w:val="FFFFFF"/>
                <w:sz w:val="18"/>
                <w:szCs w:val="18"/>
              </w:rPr>
              <w:t xml:space="preserve">Cómo generarlo</w:t>
            </w:r>
          </w:p>
        </w:tc>
        <w:tc>
          <w:tcPr>
            <w:shd w:fill="1B4F8A" w:val="clear"/>
            <w:tcMar>
              <w:top w:type="dxa" w:w="80"/>
              <w:left w:type="dxa" w:w="120"/>
              <w:bottom w:type="dxa" w:w="80"/>
              <w:right w:type="dxa" w:w="120"/>
            </w:tcMar>
          </w:tcPr>
          <w:p>
            <w:pPr>
              <w:jc w:val="center"/>
            </w:pPr>
            <w:r>
              <w:rPr>
                <w:b/>
                <w:bCs/>
                <w:color w:val="FFFFFF"/>
                <w:sz w:val="18"/>
                <w:szCs w:val="18"/>
              </w:rPr>
              <w:t xml:space="preserve">Limitación</w:t>
            </w:r>
          </w:p>
        </w:tc>
      </w:tr>
      <w:tr>
        <w:tc>
          <w:tcPr>
            <w:tcMar>
              <w:top w:type="dxa" w:w="60"/>
              <w:left w:type="dxa" w:w="120"/>
              <w:bottom w:type="dxa" w:w="60"/>
              <w:right w:type="dxa" w:w="120"/>
            </w:tcMar>
          </w:tcPr>
          <w:p>
            <w:r>
              <w:rPr>
                <w:sz w:val="18"/>
                <w:szCs w:val="18"/>
              </w:rPr>
              <w:t xml:space="preserve">Ficha herramienta</w:t>
            </w:r>
          </w:p>
        </w:tc>
        <w:tc>
          <w:tcPr>
            <w:tcMar>
              <w:top w:type="dxa" w:w="60"/>
              <w:left w:type="dxa" w:w="120"/>
              <w:bottom w:type="dxa" w:w="60"/>
              <w:right w:type="dxa" w:w="120"/>
            </w:tcMar>
          </w:tcPr>
          <w:p>
            <w:r>
              <w:rPr>
                <w:sz w:val="18"/>
                <w:szCs w:val="18"/>
              </w:rPr>
              <w:t xml:space="preserve">Herramientas &gt; detalle &gt; 'Ficha PDF'</w:t>
            </w:r>
          </w:p>
        </w:tc>
        <w:tc>
          <w:tcPr>
            <w:tcMar>
              <w:top w:type="dxa" w:w="60"/>
              <w:left w:type="dxa" w:w="120"/>
              <w:bottom w:type="dxa" w:w="60"/>
              <w:right w:type="dxa" w:w="120"/>
            </w:tcMar>
          </w:tcPr>
          <w:p>
            <w:r>
              <w:rPr>
                <w:sz w:val="18"/>
                <w:szCs w:val="18"/>
              </w:rPr>
              <w:t xml:space="preserve">Se abre en el navegador optimizado para impresión. Para PDF: Imprimir &gt; Guardar como PDF</w:t>
            </w:r>
          </w:p>
        </w:tc>
      </w:tr>
    </w:tbl>
    <w:p>
      <w:pPr>
        <w:shd w:fill="FFF3E0" w:val="clear"/>
        <w:spacing w:after="100"/>
        <w:ind w:left="360"/>
      </w:pPr>
      <w:r>
        <w:rPr>
          <w:b/>
          <w:bCs/>
          <w:color w:val="E8600A"/>
          <w:sz w:val="18"/>
          <w:szCs w:val="18"/>
        </w:rPr>
        <w:t xml:space="preserve">⚑  La ficha de herramienta es el único PDF que no se descarga directamente. Hay que usar la función 'Imprimir' del navegador y elegir 'Guardar como PDF' como destino de impresión.</w:t>
      </w:r>
    </w:p>
    <w:p>
      <w:pPr>
        <w:spacing w:after="120" w:before="300"/>
      </w:pPr>
      <w:r>
        <w:rPr>
          <w:b/>
          <w:bCs/>
          <w:color w:val="1B4F8A"/>
          <w:sz w:val="28"/>
          <w:szCs w:val="28"/>
        </w:rPr>
        <w:t xml:space="preserve">Módulos sin PDF directo (solo Excel)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1B4F8A" w:val="clear"/>
            <w:tcMar>
              <w:top w:type="dxa" w:w="80"/>
              <w:left w:type="dxa" w:w="120"/>
              <w:bottom w:type="dxa" w:w="80"/>
              <w:right w:type="dxa" w:w="120"/>
            </w:tcMar>
          </w:tcPr>
          <w:p>
            <w:pPr>
              <w:jc w:val="center"/>
            </w:pPr>
            <w:r>
              <w:rPr>
                <w:b/>
                <w:bCs/>
                <w:color w:val="FFFFFF"/>
                <w:sz w:val="18"/>
                <w:szCs w:val="18"/>
              </w:rPr>
              <w:t xml:space="preserve">Módulo</w:t>
            </w:r>
          </w:p>
        </w:tc>
        <w:tc>
          <w:tcPr>
            <w:shd w:fill="1B4F8A" w:val="clear"/>
            <w:tcMar>
              <w:top w:type="dxa" w:w="80"/>
              <w:left w:type="dxa" w:w="120"/>
              <w:bottom w:type="dxa" w:w="80"/>
              <w:right w:type="dxa" w:w="120"/>
            </w:tcMar>
          </w:tcPr>
          <w:p>
            <w:pPr>
              <w:jc w:val="center"/>
            </w:pPr>
            <w:r>
              <w:rPr>
                <w:b/>
                <w:bCs/>
                <w:color w:val="FFFFFF"/>
                <w:sz w:val="18"/>
                <w:szCs w:val="18"/>
              </w:rPr>
              <w:t xml:space="preserve">Exportación disponible</w:t>
            </w:r>
          </w:p>
        </w:tc>
        <w:tc>
          <w:tcPr>
            <w:shd w:fill="1B4F8A" w:val="clear"/>
            <w:tcMar>
              <w:top w:type="dxa" w:w="80"/>
              <w:left w:type="dxa" w:w="120"/>
              <w:bottom w:type="dxa" w:w="80"/>
              <w:right w:type="dxa" w:w="120"/>
            </w:tcMar>
          </w:tcPr>
          <w:p>
            <w:pPr>
              <w:jc w:val="center"/>
            </w:pPr>
            <w:r>
              <w:rPr>
                <w:b/>
                <w:bCs/>
                <w:color w:val="FFFFFF"/>
                <w:sz w:val="18"/>
                <w:szCs w:val="18"/>
              </w:rPr>
              <w:t xml:space="preserve">PDF directo</w:t>
            </w:r>
          </w:p>
        </w:tc>
      </w:tr>
      <w:tr>
        <w:tc>
          <w:tcPr>
            <w:tcMar>
              <w:top w:type="dxa" w:w="60"/>
              <w:left w:type="dxa" w:w="120"/>
              <w:bottom w:type="dxa" w:w="60"/>
              <w:right w:type="dxa" w:w="120"/>
            </w:tcMar>
          </w:tcPr>
          <w:p>
            <w:r>
              <w:rPr>
                <w:sz w:val="18"/>
                <w:szCs w:val="18"/>
              </w:rPr>
              <w:t xml:space="preserve">Materiales</w:t>
            </w:r>
          </w:p>
        </w:tc>
        <w:tc>
          <w:tcPr>
            <w:tcMar>
              <w:top w:type="dxa" w:w="60"/>
              <w:left w:type="dxa" w:w="120"/>
              <w:bottom w:type="dxa" w:w="60"/>
              <w:right w:type="dxa" w:w="120"/>
            </w:tcMar>
          </w:tcPr>
          <w:p>
            <w:r>
              <w:rPr>
                <w:sz w:val="18"/>
                <w:szCs w:val="18"/>
              </w:rPr>
              <w:t xml:space="preserve">Excel desde Informes</w:t>
            </w:r>
          </w:p>
        </w:tc>
        <w:tc>
          <w:tcPr>
            <w:tcMar>
              <w:top w:type="dxa" w:w="60"/>
              <w:left w:type="dxa" w:w="120"/>
              <w:bottom w:type="dxa" w:w="60"/>
              <w:right w:type="dxa" w:w="120"/>
            </w:tcMar>
          </w:tcPr>
          <w:p>
            <w:r>
              <w:rPr>
                <w:sz w:val="18"/>
                <w:szCs w:val="18"/>
              </w:rPr>
              <w:t xml:space="preserve">No</w:t>
            </w:r>
          </w:p>
        </w:tc>
      </w:tr>
      <w:tr>
        <w:tc>
          <w:tcPr>
            <w:shd w:fill="F0F4F8" w:val="clear"/>
            <w:tcMar>
              <w:top w:type="dxa" w:w="60"/>
              <w:left w:type="dxa" w:w="120"/>
              <w:bottom w:type="dxa" w:w="60"/>
              <w:right w:type="dxa" w:w="120"/>
            </w:tcMar>
          </w:tcPr>
          <w:p>
            <w:r>
              <w:rPr>
                <w:sz w:val="18"/>
                <w:szCs w:val="18"/>
              </w:rPr>
              <w:t xml:space="preserve">Incidencias</w:t>
            </w:r>
          </w:p>
        </w:tc>
        <w:tc>
          <w:tcPr>
            <w:shd w:fill="F0F4F8" w:val="clear"/>
            <w:tcMar>
              <w:top w:type="dxa" w:w="60"/>
              <w:left w:type="dxa" w:w="120"/>
              <w:bottom w:type="dxa" w:w="60"/>
              <w:right w:type="dxa" w:w="120"/>
            </w:tcMar>
          </w:tcPr>
          <w:p>
            <w:r>
              <w:rPr>
                <w:sz w:val="18"/>
                <w:szCs w:val="18"/>
              </w:rPr>
              <w:t xml:space="preserve">Excel desde Informes</w:t>
            </w:r>
          </w:p>
        </w:tc>
        <w:tc>
          <w:tcPr>
            <w:shd w:fill="F0F4F8" w:val="clear"/>
            <w:tcMar>
              <w:top w:type="dxa" w:w="60"/>
              <w:left w:type="dxa" w:w="120"/>
              <w:bottom w:type="dxa" w:w="60"/>
              <w:right w:type="dxa" w:w="120"/>
            </w:tcMar>
          </w:tcPr>
          <w:p>
            <w:r>
              <w:rPr>
                <w:sz w:val="18"/>
                <w:szCs w:val="18"/>
              </w:rPr>
              <w:t xml:space="preserve">No</w:t>
            </w:r>
          </w:p>
        </w:tc>
      </w:tr>
      <w:tr>
        <w:tc>
          <w:tcPr>
            <w:tcMar>
              <w:top w:type="dxa" w:w="60"/>
              <w:left w:type="dxa" w:w="120"/>
              <w:bottom w:type="dxa" w:w="60"/>
              <w:right w:type="dxa" w:w="120"/>
            </w:tcMar>
          </w:tcPr>
          <w:p>
            <w:r>
              <w:rPr>
                <w:sz w:val="18"/>
                <w:szCs w:val="18"/>
              </w:rPr>
              <w:t xml:space="preserve">Reparaciones</w:t>
            </w:r>
          </w:p>
        </w:tc>
        <w:tc>
          <w:tcPr>
            <w:tcMar>
              <w:top w:type="dxa" w:w="60"/>
              <w:left w:type="dxa" w:w="120"/>
              <w:bottom w:type="dxa" w:w="60"/>
              <w:right w:type="dxa" w:w="120"/>
            </w:tcMar>
          </w:tcPr>
          <w:p>
            <w:r>
              <w:rPr>
                <w:sz w:val="18"/>
                <w:szCs w:val="18"/>
              </w:rPr>
              <w:t xml:space="preserve">Excel desde Informes</w:t>
            </w:r>
          </w:p>
        </w:tc>
        <w:tc>
          <w:tcPr>
            <w:tcMar>
              <w:top w:type="dxa" w:w="60"/>
              <w:left w:type="dxa" w:w="120"/>
              <w:bottom w:type="dxa" w:w="60"/>
              <w:right w:type="dxa" w:w="120"/>
            </w:tcMar>
          </w:tcPr>
          <w:p>
            <w:r>
              <w:rPr>
                <w:sz w:val="18"/>
                <w:szCs w:val="18"/>
              </w:rPr>
              <w:t xml:space="preserve">No</w:t>
            </w:r>
          </w:p>
        </w:tc>
      </w:tr>
      <w:tr>
        <w:tc>
          <w:tcPr>
            <w:shd w:fill="F0F4F8" w:val="clear"/>
            <w:tcMar>
              <w:top w:type="dxa" w:w="60"/>
              <w:left w:type="dxa" w:w="120"/>
              <w:bottom w:type="dxa" w:w="60"/>
              <w:right w:type="dxa" w:w="120"/>
            </w:tcMar>
          </w:tcPr>
          <w:p>
            <w:r>
              <w:rPr>
                <w:sz w:val="18"/>
                <w:szCs w:val="18"/>
              </w:rPr>
              <w:t xml:space="preserve">Movimientos herramientas</w:t>
            </w:r>
          </w:p>
        </w:tc>
        <w:tc>
          <w:tcPr>
            <w:shd w:fill="F0F4F8" w:val="clear"/>
            <w:tcMar>
              <w:top w:type="dxa" w:w="60"/>
              <w:left w:type="dxa" w:w="120"/>
              <w:bottom w:type="dxa" w:w="60"/>
              <w:right w:type="dxa" w:w="120"/>
            </w:tcMar>
          </w:tcPr>
          <w:p>
            <w:r>
              <w:rPr>
                <w:sz w:val="18"/>
                <w:szCs w:val="18"/>
              </w:rPr>
              <w:t xml:space="preserve">Excel desde Informes</w:t>
            </w:r>
          </w:p>
        </w:tc>
        <w:tc>
          <w:tcPr>
            <w:shd w:fill="F0F4F8" w:val="clear"/>
            <w:tcMar>
              <w:top w:type="dxa" w:w="60"/>
              <w:left w:type="dxa" w:w="120"/>
              <w:bottom w:type="dxa" w:w="60"/>
              <w:right w:type="dxa" w:w="120"/>
            </w:tcMar>
          </w:tcPr>
          <w:p>
            <w:r>
              <w:rPr>
                <w:sz w:val="18"/>
                <w:szCs w:val="18"/>
              </w:rPr>
              <w:t xml:space="preserve">No</w:t>
            </w:r>
          </w:p>
        </w:tc>
      </w:tr>
      <w:tr>
        <w:tc>
          <w:tcPr>
            <w:tcMar>
              <w:top w:type="dxa" w:w="60"/>
              <w:left w:type="dxa" w:w="120"/>
              <w:bottom w:type="dxa" w:w="60"/>
              <w:right w:type="dxa" w:w="120"/>
            </w:tcMar>
          </w:tcPr>
          <w:p>
            <w:r>
              <w:rPr>
                <w:sz w:val="18"/>
                <w:szCs w:val="18"/>
              </w:rPr>
              <w:t xml:space="preserve">Maquinaria</w:t>
            </w:r>
          </w:p>
        </w:tc>
        <w:tc>
          <w:tcPr>
            <w:tcMar>
              <w:top w:type="dxa" w:w="60"/>
              <w:left w:type="dxa" w:w="120"/>
              <w:bottom w:type="dxa" w:w="60"/>
              <w:right w:type="dxa" w:w="120"/>
            </w:tcMar>
          </w:tcPr>
          <w:p>
            <w:r>
              <w:rPr>
                <w:sz w:val="18"/>
                <w:szCs w:val="18"/>
              </w:rPr>
              <w:t xml:space="preserve">Excel desde Informes</w:t>
            </w:r>
          </w:p>
        </w:tc>
        <w:tc>
          <w:tcPr>
            <w:tcMar>
              <w:top w:type="dxa" w:w="60"/>
              <w:left w:type="dxa" w:w="120"/>
              <w:bottom w:type="dxa" w:w="60"/>
              <w:right w:type="dxa" w:w="120"/>
            </w:tcMar>
          </w:tcPr>
          <w:p>
            <w:r>
              <w:rPr>
                <w:sz w:val="18"/>
                <w:szCs w:val="18"/>
              </w:rPr>
              <w:t xml:space="preserve">No</w:t>
            </w:r>
          </w:p>
        </w:tc>
      </w:tr>
      <w:tr>
        <w:tc>
          <w:tcPr>
            <w:shd w:fill="F0F4F8" w:val="clear"/>
            <w:tcMar>
              <w:top w:type="dxa" w:w="60"/>
              <w:left w:type="dxa" w:w="120"/>
              <w:bottom w:type="dxa" w:w="60"/>
              <w:right w:type="dxa" w:w="120"/>
            </w:tcMar>
          </w:tcPr>
          <w:p>
            <w:r>
              <w:rPr>
                <w:sz w:val="18"/>
                <w:szCs w:val="18"/>
              </w:rPr>
              <w:t xml:space="preserve">Vehículos / Movimientos</w:t>
            </w:r>
          </w:p>
        </w:tc>
        <w:tc>
          <w:tcPr>
            <w:shd w:fill="F0F4F8" w:val="clear"/>
            <w:tcMar>
              <w:top w:type="dxa" w:w="60"/>
              <w:left w:type="dxa" w:w="120"/>
              <w:bottom w:type="dxa" w:w="60"/>
              <w:right w:type="dxa" w:w="120"/>
            </w:tcMar>
          </w:tcPr>
          <w:p>
            <w:r>
              <w:rPr>
                <w:sz w:val="18"/>
                <w:szCs w:val="18"/>
              </w:rPr>
              <w:t xml:space="preserve">Sin exportación directa</w:t>
            </w:r>
          </w:p>
        </w:tc>
        <w:tc>
          <w:tcPr>
            <w:shd w:fill="F0F4F8" w:val="clear"/>
            <w:tcMar>
              <w:top w:type="dxa" w:w="60"/>
              <w:left w:type="dxa" w:w="120"/>
              <w:bottom w:type="dxa" w:w="60"/>
              <w:right w:type="dxa" w:w="120"/>
            </w:tcMar>
          </w:tcPr>
          <w:p>
            <w:r>
              <w:rPr>
                <w:sz w:val="18"/>
                <w:szCs w:val="18"/>
              </w:rPr>
              <w:t xml:space="preserve">No</w:t>
            </w:r>
          </w:p>
        </w:tc>
      </w:tr>
    </w:tbl>
    <w:p>
      <w:pPr>
        <w:shd w:fill="FFF3E0" w:val="clear"/>
        <w:spacing w:after="100"/>
        <w:ind w:left="360"/>
      </w:pPr>
      <w:r>
        <w:rPr>
          <w:b/>
          <w:bCs/>
          <w:color w:val="E8600A"/>
          <w:sz w:val="18"/>
          <w:szCs w:val="18"/>
        </w:rPr>
        <w:t xml:space="preserve">⚑  Los módulos sin PDF directo exportan los datos a Excel, desde donde se puede guardar como PDF con la opción correspondiente de Excel o LibreOffice.</w:t>
      </w:r>
    </w:p>
    <w:p>
      <w:r>
        <w:br w:type="page"/>
      </w:r>
    </w:p>
    <w:p>
      <w:pPr>
        <w:pBdr>
          <w:bottom w:val="single" w:color="1B4F8A" w:sz="6"/>
        </w:pBdr>
        <w:spacing w:after="200"/>
      </w:pPr>
    </w:p>
    <w:p>
      <w:pPr>
        <w:spacing w:before="200"/>
        <w:jc w:val="center"/>
      </w:pPr>
      <w:r>
        <w:rPr>
          <w:i/>
          <w:iCs/>
          <w:color w:val="555555"/>
          <w:sz w:val="18"/>
          <w:szCs w:val="18"/>
        </w:rPr>
        <w:t xml:space="preserve">MRD Tool Control — Dossier de Usuario</w:t>
      </w:r>
    </w:p>
    <w:p>
      <w:pPr>
        <w:jc w:val="center"/>
      </w:pPr>
      <w:r>
        <w:rPr>
          <w:color w:val="555555"/>
          <w:sz w:val="18"/>
          <w:szCs w:val="18"/>
        </w:rPr>
        <w:t xml:space="preserve">Para soporte o incidencias técnicas contacta con el administrador del sistema.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Usuario — MRD Tool Control</dc:title>
  <dc:creator>MRD Tool Control</dc:creator>
  <dc:description>Guía completa de uso del sistema MRD Tool Control</dc:description>
  <cp:lastModifiedBy>Un-named</cp:lastModifiedBy>
  <cp:revision>1</cp:revision>
  <dcterms:created xsi:type="dcterms:W3CDTF">2026-07-15T11:05:28.181Z</dcterms:created>
  <dcterms:modified xsi:type="dcterms:W3CDTF">2026-07-15T11:05:28.181Z</dcterms:modified>
</cp:coreProperties>
</file>

<file path=docProps/custom.xml><?xml version="1.0" encoding="utf-8"?>
<Properties xmlns="http://schemas.openxmlformats.org/officeDocument/2006/custom-properties" xmlns:vt="http://schemas.openxmlformats.org/officeDocument/2006/docPropsVTypes"/>
</file>