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center"/>
      </w:pPr>
      <w:r>
        <w:rPr>
          <w:b/>
          <w:bCs/>
          <w:color w:val="1B4F8A"/>
          <w:sz w:val="48"/>
          <w:szCs w:val="48"/>
        </w:rPr>
        <w:t xml:space="preserve">MRD TOOL CONTROL</w:t>
      </w:r>
    </w:p>
    <w:p>
      <w:pPr>
        <w:spacing w:after="80"/>
        <w:jc w:val="center"/>
      </w:pPr>
      <w:r>
        <w:rPr>
          <w:b/>
          <w:bCs/>
          <w:color w:val="555555"/>
          <w:sz w:val="32"/>
          <w:szCs w:val="32"/>
        </w:rPr>
        <w:t xml:space="preserve">INFORME DE DESPLIEGUE — SPRINT 5.8</w:t>
      </w:r>
    </w:p>
    <w:p>
      <w:pPr>
        <w:spacing w:after="80"/>
        <w:jc w:val="center"/>
      </w:pPr>
      <w:r>
        <w:rPr>
          <w:i/>
          <w:iCs/>
          <w:color w:val="1B4F8A"/>
          <w:sz w:val="28"/>
          <w:szCs w:val="28"/>
        </w:rPr>
        <w:t xml:space="preserve">IASMRD Cloudflare Deployment</w:t>
      </w:r>
    </w:p>
    <w:p>
      <w:pPr>
        <w:spacing w:after="400"/>
        <w:jc w:val="center"/>
      </w:pPr>
      <w:r>
        <w:rPr>
          <w:color w:val="555555"/>
          <w:sz w:val="22"/>
          <w:szCs w:val="22"/>
        </w:rPr>
        <w:t xml:space="preserve">Version 1.9.8-alpha  |  2026-07-13</w:t>
      </w: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1. Resumen Ejecutivo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El Sprint 5.8 configura MRD TOOL CONTROL para despliegue de produccion completo bajo el dominio iasmrd.com con acceso publico a traves de Cloudflare Named Tunnel. La aplicacion queda accesible desde cualquier dispositivo en https://app.iasmrd.com con HTTPS gestionado por Cloudflare, sin exponer puertos ni la IP del servidor.</w:t>
      </w: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2. Datos del Despliegue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Dominio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iasmrd.com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URL de produccion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https://app.iasmrd.com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URL de escaneo QR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https://app.iasmrd.com/scan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Tipo de tunel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Named Tunnel (permanente)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Nombre del tunel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MRD-TOOL-CONTROL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Servicio interno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http://127.0.0.1:8000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1.9.8-alpha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MRD_ENV</w:t>
            </w:r>
          </w:p>
        </w:tc>
        <w:tc>
          <w:tcPr>
            <w:tcW w:type="dxa" w:w="5600"/>
          </w:tcPr>
          <w:p>
            <w:r>
              <w:rPr>
                <w:color w:val="1A7A4A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MRD_HTTPS_ONLY</w:t>
            </w:r>
          </w:p>
        </w:tc>
        <w:tc>
          <w:tcPr>
            <w:tcW w:type="dxa" w:w="5600"/>
          </w:tcPr>
          <w:p>
            <w:r>
              <w:rPr>
                <w:color w:val="1A7A4A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MRD_TRUST_PROXY_HEADERS</w:t>
            </w:r>
          </w:p>
        </w:tc>
        <w:tc>
          <w:tcPr>
            <w:tcW w:type="dxa" w:w="5600"/>
          </w:tcPr>
          <w:p>
            <w:r>
              <w:rPr>
                <w:color w:val="1A7A4A"/>
                <w:sz w:val="20"/>
                <w:szCs w:val="20"/>
              </w:rPr>
              <w:t xml:space="preserve">true</w:t>
            </w:r>
          </w:p>
        </w:tc>
      </w:tr>
    </w:tbl>
    <w:p>
      <w:pPr>
        <w:spacing w:after="200"/>
      </w:pP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3. Componentes Entregados</w:t>
      </w:r>
    </w:p>
    <w:p>
      <w:pPr>
        <w:pStyle w:val="Heading2"/>
        <w:spacing w:after="80" w:before="240"/>
      </w:pPr>
      <w:r>
        <w:rPr>
          <w:color w:val="1B4F8A"/>
        </w:rPr>
        <w:t xml:space="preserve">3.1 Variables de Entorno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config/local.env — actualizado con 14 nuevas variables de produccion IASMRD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.env.example — plantilla actualizada con placeholders seguros (sin credenciales reales)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config/cloudflare/config.example.yml — plantilla de configuracion del tunel Cloudflare</w:t>
      </w:r>
    </w:p>
    <w:p>
      <w:pPr>
        <w:pStyle w:val="Heading2"/>
        <w:spacing w:after="80" w:before="240"/>
      </w:pPr>
      <w:r>
        <w:rPr>
          <w:color w:val="1B4F8A"/>
        </w:rPr>
        <w:t xml:space="preserve">3.2 Middleware de Produccion (main.py)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_proxy_headers_mw — lee CF-Visitor, X-Forwarded-Proto y CF-Connecting-IP de Cloudflare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TrustedHostMiddleware — rechaza peticiones con Host no autorizado (MRD_ALLOWED_HOSTS)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is_https mejorado — usa MRD_HTTPS_ONLY O x-forwarded-proto O cf-visitor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Cookies Secure=true garantizado en produccion sin depender de la conexion interna</w:t>
      </w:r>
    </w:p>
    <w:p>
      <w:pPr>
        <w:pStyle w:val="Heading2"/>
        <w:spacing w:after="80" w:before="240"/>
      </w:pPr>
      <w:r>
        <w:rPr>
          <w:color w:val="1B4F8A"/>
        </w:rPr>
        <w:t xml:space="preserve">3.3 Endpoint de Diagnostico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GET /api/deployment/diagnostics (solo admin) — ejecuta 17 comprobaciones automaticas: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MRD_ENV=production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MRD_SECRET_KEY definida (&gt;=32 chars)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MRD_PUBLIC_URL configurada y usando HTTPS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MRD_HTTPS_ONLY=true y MRD_TRUST_PROXY_HEADERS=true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MRD_ALLOWED_HOSTS y MRD_SCAN_URL configurados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Servidor local respondiendo en /health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Servicio cloudflared en ejecucion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cloudflared.exe en PATH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URL publica accesible desde internet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Ruta /scan disponible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Base de datos accesible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Backup reciente (&lt;=25h)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Logs sin errores criticos recientes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Version de la aplicacion cargada</w:t>
      </w:r>
    </w:p>
    <w:p>
      <w:pPr>
        <w:pStyle w:val="Heading2"/>
        <w:spacing w:after="80" w:before="240"/>
      </w:pPr>
      <w:r>
        <w:rPr>
          <w:color w:val="1B4F8A"/>
        </w:rPr>
        <w:t xml:space="preserve">3.4 Scripts PowerShell de Gestion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cloudflare_status.ps1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Estado completo: servicio, proceso, app local, URL publica, tuneles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cloudflare_restart.ps1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Reinicio del servicio cloudflared (requiere Administrador)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cloudflare_logs.ps1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Visor de logs con resaltado por nivel (-Lines, -Follow)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cloudflare_test.ps1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8 pruebas de conectividad IASMRD con resultado pass/fail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color w:val="1B4F8A"/>
        </w:rPr>
        <w:t xml:space="preserve">3.5 Documentacion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CLOUDFLARE_IASMRD.md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Instalacion completa del Named Tunnel desde cero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DOMINIOS_IASMRD.md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Estructura DNS, CNAME, SSL/TLS y seguridad DNS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ACCESO_REMOTO.md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Como acceder desde cualquier dispositivo o red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RECUPERAR_TUNEL.md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5 casos de recuperacion: servicio caido, credenciales, reinstalacion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PROBAR_DESDE_MOVIL.md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Instrucciones QR y URL movil con tabla de solucion de problemas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CLOUDFLARE_ACCESS.md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Capa opcional de autenticacion Cloudflare Access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CLOUDFLARE_SECURITY.md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Principios de seguridad, lo que NO hacer y recomendaciones</w:t>
            </w:r>
          </w:p>
        </w:tc>
      </w:tr>
    </w:tbl>
    <w:p>
      <w:pPr>
        <w:spacing w:after="200"/>
      </w:pPr>
    </w:p>
    <w:p>
      <w:pPr>
        <w:pStyle w:val="Heading2"/>
        <w:spacing w:after="80" w:before="240"/>
      </w:pPr>
      <w:r>
        <w:rPr>
          <w:color w:val="1B4F8A"/>
        </w:rPr>
        <w:t xml:space="preserve">3.6 Mejoras en remote_access.py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MRD_PUBLIC_URL sobreescribe la URL detectada automaticamente (maxima prioridad)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MRD_SCAN_URL sobreescribe la URL de escaneo QR (maxima prioridad)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El QR siempre apunta a https://app.iasmrd.com/scan en produccion</w:t>
      </w: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4. Resultado de Tests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Suite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Tests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TestFileStructure58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14/14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TestConfigModule58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7/7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TestLocalEnv58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10/10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TestDotEnvExample58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4/4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TestMainPy58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9/9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TestRemoteAccess58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3/3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TestDocumentation58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4/4 PASS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TOTAL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51/51 PASS (0 fallos)</w:t>
            </w:r>
          </w:p>
        </w:tc>
      </w:tr>
    </w:tbl>
    <w:p>
      <w:pPr>
        <w:spacing w:after="200"/>
      </w:pP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5. Seguridad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La IP del servidor nunca queda expuesta — todo el trafico llega por cloudflared (conexion saliente)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HTTPS gestionado por Cloudflare — certificado automatico para *.iasmrd.com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Token del tunel NO guardado en config/local.env, .env.example ni en Git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TrustedHostMiddleware bloquea peticiones con Host no autorizado (error 400)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Cookies Secure=true en produccion aunque la conexion interna sea HTTP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Cabecera CF-Connecting-IP usada para obtener la IP real del cliente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.env.example verificado: sin UUIDs reales, sin tokens, sin credenciales</w:t>
      </w: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6. Pasos para Activar el Despliegue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Ejecutar en orden desde PowerShell como Administrador: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1. cloudflared tunnel login  (autenticarse con Cloudflare)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2. cloudflared tunnel create MRD-TOOL-CONTROL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3. Copiar config.example.yml como %USERPROFILE%\.cloudflared\config.yml y rellenar UUID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4. cloudflared tunnel route dns MRD-TOOL-CONTROL app.iasmrd.com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5. cloudflared service install &amp;&amp; net start cloudflared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6. net start MRDToolControl  (o reiniciar si ya estaba en ejecucion)</w:t>
      </w:r>
    </w:p>
    <w:p>
      <w:pPr>
        <w:spacing w:after="60"/>
        <w:ind w:left="360"/>
      </w:pPr>
      <w:r>
        <w:rPr>
          <w:color w:val="555555"/>
          <w:sz w:val="22"/>
          <w:szCs w:val="22"/>
        </w:rPr>
        <w:t xml:space="preserve">• 7. Acceder a https://app.iasmrd.com/api/deployment/diagnostics para validar</w:t>
      </w:r>
    </w:p>
    <w:p>
      <w:pPr>
        <w:pBdr>
          <w:bottom w:val="single" w:color="1B4F8A" w:sz="6"/>
        </w:pBdr>
        <w:spacing w:after="160"/>
      </w:pPr>
    </w:p>
    <w:p>
      <w:pPr>
        <w:pStyle w:val="Heading1"/>
        <w:spacing w:after="120" w:before="320"/>
      </w:pPr>
      <w:r>
        <w:rPr>
          <w:b/>
          <w:bCs/>
          <w:color w:val="1B4F8A"/>
        </w:rPr>
        <w:t xml:space="preserve">7. Historial de Versiones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1.9.8-alpha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5.8 — IASMRD Cloudflare Deployment (este sprint)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1.9.7-alpha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5.7 — Professional Updates (updater.py + rollback)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1.9.6-alpha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5.6 — Backup &amp; Recovery (backup_manager.py)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1.9.5-alpha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5.5 — Production Database (SQLite/PostgreSQL + Alembic)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1.9.4-alpha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5.4 — Named Tunnel (cloudflare_tunnel.py)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1.9.3-alpha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5.3 — Windows Service (pywin32)</w:t>
            </w:r>
          </w:p>
        </w:tc>
      </w:tr>
      <w:tr>
        <w:tc>
          <w:tcPr>
            <w:tcW w:type="dxa" w:w="3600"/>
            <w:shd w:fill="EEF3FA" w:val="clear"/>
          </w:tcPr>
          <w:p>
            <w:r>
              <w:rPr>
                <w:b/>
                <w:bCs/>
                <w:color w:val="555555"/>
                <w:sz w:val="20"/>
                <w:szCs w:val="20"/>
              </w:rPr>
              <w:t xml:space="preserve">1.9.2-alpha</w:t>
            </w:r>
          </w:p>
        </w:tc>
        <w:tc>
          <w:tcPr>
            <w:tcW w:type="dxa" w:w="5600"/>
          </w:tcPr>
          <w:p>
            <w:r>
              <w:rPr>
                <w:color w:val="555555"/>
                <w:sz w:val="20"/>
                <w:szCs w:val="20"/>
              </w:rPr>
              <w:t xml:space="preserve">Sprint 5.2 — Security Hardening (CSRF, JWT, headers)</w:t>
            </w:r>
          </w:p>
        </w:tc>
      </w:tr>
    </w:tbl>
    <w:p>
      <w:pPr>
        <w:spacing w:after="200"/>
      </w:pPr>
    </w:p>
    <w:p>
      <w:pPr>
        <w:pBdr>
          <w:bottom w:val="single" w:color="1B4F8A" w:sz="6"/>
        </w:pBdr>
        <w:spacing w:after="160"/>
      </w:pPr>
    </w:p>
    <w:p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 xml:space="preserve">MRD TOOL CONTROL v1.9.8-alpha  |  IASMRD Cloudflare Deployment  |  2026-07-13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555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2026-07-13T17:00:11.256Z</dcterms:created>
  <dcterms:modified xsi:type="dcterms:W3CDTF">2026-07-13T17:00:11.256Z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