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3637" w14:textId="65EE566C" w:rsidR="006326B9" w:rsidRDefault="006326B9" w:rsidP="006326B9">
      <w:pPr>
        <w:pStyle w:val="a"/>
      </w:pPr>
      <w:r>
        <w:rPr>
          <w:rtl/>
        </w:rPr>
        <w:t>راهنما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آدامز</w:t>
      </w:r>
    </w:p>
    <w:p w14:paraId="49A29A3F" w14:textId="1C020DD5" w:rsidR="006326B9" w:rsidRDefault="006326B9" w:rsidP="006326B9">
      <w:pPr>
        <w:pStyle w:val="a"/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ش‌ن</w:t>
      </w:r>
      <w:r>
        <w:rPr>
          <w:rFonts w:hint="cs"/>
          <w:rtl/>
        </w:rPr>
        <w:t>ی</w:t>
      </w:r>
      <w:r>
        <w:rPr>
          <w:rFonts w:hint="eastAsia"/>
          <w:rtl/>
        </w:rPr>
        <w:t>از‌ها</w:t>
      </w:r>
      <w:r>
        <w:rPr>
          <w:rtl/>
        </w:rPr>
        <w:t xml:space="preserve"> :‌ </w:t>
      </w:r>
      <w:r w:rsidR="0092216B">
        <w:rPr>
          <w:rFonts w:hint="cs"/>
          <w:rtl/>
        </w:rPr>
        <w:t xml:space="preserve">حداقل </w:t>
      </w:r>
      <w:r>
        <w:rPr>
          <w:rtl/>
        </w:rPr>
        <w:t xml:space="preserve">متلب </w:t>
      </w:r>
      <m:oMath>
        <m:r>
          <w:rPr>
            <w:rFonts w:ascii="Cambria Math" w:hAnsi="Cambria Math"/>
            <w:rtl/>
          </w:rPr>
          <m:t>2020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و</w:t>
      </w:r>
      <w:r w:rsidR="0092216B">
        <w:rPr>
          <w:rFonts w:eastAsiaTheme="minorEastAsia" w:hint="cs"/>
          <w:rtl/>
        </w:rPr>
        <w:t xml:space="preserve"> </w:t>
      </w:r>
      <w:r w:rsidR="0092216B">
        <w:rPr>
          <w:rFonts w:hint="cs"/>
          <w:rtl/>
        </w:rPr>
        <w:t>حداقل</w:t>
      </w:r>
      <w:r>
        <w:rPr>
          <w:rFonts w:eastAsiaTheme="minorEastAsia" w:hint="cs"/>
          <w:rtl/>
        </w:rPr>
        <w:t xml:space="preserve"> آدامز 2019</w:t>
      </w:r>
      <w:r w:rsidR="0092216B">
        <w:rPr>
          <w:rFonts w:eastAsiaTheme="minorEastAsia" w:hint="cs"/>
          <w:rtl/>
        </w:rPr>
        <w:t xml:space="preserve"> (ورژن متلب باید بالاتر از آدامز باشد.)</w:t>
      </w:r>
    </w:p>
    <w:p w14:paraId="7E043A8D" w14:textId="1CB75A96" w:rsidR="006326B9" w:rsidRDefault="006326B9" w:rsidP="006326B9">
      <w:pPr>
        <w:pStyle w:val="a"/>
        <w:rPr>
          <w:rtl/>
        </w:rPr>
      </w:pPr>
      <w:r>
        <w:rPr>
          <w:rFonts w:hint="eastAsia"/>
          <w:rtl/>
        </w:rPr>
        <w:t>مراحل</w:t>
      </w:r>
      <w:r>
        <w:t xml:space="preserve"> </w:t>
      </w:r>
      <w:r w:rsidR="0092216B">
        <w:rPr>
          <w:rFonts w:hint="cs"/>
          <w:rtl/>
        </w:rPr>
        <w:t>:</w:t>
      </w:r>
    </w:p>
    <w:p w14:paraId="411AE464" w14:textId="5183113C" w:rsidR="00701DD5" w:rsidRDefault="00701DD5" w:rsidP="00701DD5">
      <w:pPr>
        <w:pStyle w:val="a"/>
        <w:numPr>
          <w:ilvl w:val="0"/>
          <w:numId w:val="1"/>
        </w:numPr>
      </w:pPr>
      <w:r>
        <w:rPr>
          <w:rFonts w:hint="cs"/>
          <w:rtl/>
        </w:rPr>
        <w:t>هدایت متلب به دایرکتوری آدامز</w:t>
      </w:r>
    </w:p>
    <w:p w14:paraId="2C391592" w14:textId="2EC26450" w:rsidR="00701DD5" w:rsidRDefault="00701DD5" w:rsidP="00701DD5">
      <w:pPr>
        <w:pStyle w:val="a"/>
        <w:numPr>
          <w:ilvl w:val="0"/>
          <w:numId w:val="1"/>
        </w:numPr>
      </w:pPr>
      <w:r>
        <w:rPr>
          <w:rFonts w:hint="cs"/>
          <w:rtl/>
        </w:rPr>
        <w:t xml:space="preserve">فراخوانی فایل </w:t>
      </w:r>
      <w:r w:rsidRPr="00701DD5">
        <w:t>Controls_Plant_2.m</w:t>
      </w:r>
    </w:p>
    <w:p w14:paraId="728F2C19" w14:textId="3E3FDC1F" w:rsidR="00701DD5" w:rsidRDefault="00AC0076" w:rsidP="00701DD5">
      <w:pPr>
        <w:pStyle w:val="a"/>
        <w:numPr>
          <w:ilvl w:val="0"/>
          <w:numId w:val="1"/>
        </w:numPr>
      </w:pPr>
      <w:r>
        <w:rPr>
          <w:rFonts w:hint="cs"/>
          <w:rtl/>
        </w:rPr>
        <w:t xml:space="preserve">سپس اجرای </w:t>
      </w:r>
      <w:proofErr w:type="spellStart"/>
      <w:r w:rsidRPr="00AC0076">
        <w:t>OpenLoop_Nonlinear.slx</w:t>
      </w:r>
      <w:proofErr w:type="spellEnd"/>
      <w:r>
        <w:rPr>
          <w:rFonts w:hint="cs"/>
          <w:rtl/>
        </w:rPr>
        <w:t xml:space="preserve"> یا </w:t>
      </w:r>
      <w:proofErr w:type="spellStart"/>
      <w:r w:rsidRPr="00AC0076">
        <w:t>SstateFeeback_slowfast.slx</w:t>
      </w:r>
      <w:proofErr w:type="spellEnd"/>
      <w:r>
        <w:rPr>
          <w:rFonts w:hint="cs"/>
          <w:rtl/>
        </w:rPr>
        <w:t xml:space="preserve"> برای فیدبک حال</w:t>
      </w:r>
    </w:p>
    <w:p w14:paraId="32EC6435" w14:textId="31CD2204" w:rsidR="00AC0076" w:rsidRDefault="00AC0076" w:rsidP="00AC0076">
      <w:pPr>
        <w:pStyle w:val="a"/>
      </w:pPr>
    </w:p>
    <w:p w14:paraId="259EC859" w14:textId="5778D074" w:rsidR="00AC0076" w:rsidRDefault="00AC0076" w:rsidP="00AC0076">
      <w:pPr>
        <w:pStyle w:val="a"/>
      </w:pPr>
    </w:p>
    <w:p w14:paraId="50E1CEFA" w14:textId="14EA8D10" w:rsidR="00AC0076" w:rsidRDefault="00AC0076" w:rsidP="00AC0076">
      <w:pPr>
        <w:pStyle w:val="a"/>
        <w:rPr>
          <w:rtl/>
        </w:rPr>
      </w:pPr>
      <w:r>
        <w:rPr>
          <w:rFonts w:hint="cs"/>
          <w:rtl/>
        </w:rPr>
        <w:t>توجه :</w:t>
      </w:r>
    </w:p>
    <w:p w14:paraId="053258E3" w14:textId="196CF26A" w:rsidR="00AC0076" w:rsidRDefault="00AC0076" w:rsidP="00AC0076">
      <w:pPr>
        <w:pStyle w:val="a"/>
        <w:numPr>
          <w:ilvl w:val="0"/>
          <w:numId w:val="2"/>
        </w:numPr>
      </w:pPr>
      <w:r>
        <w:rPr>
          <w:rFonts w:hint="cs"/>
          <w:rtl/>
        </w:rPr>
        <w:t>نام هیچ پوشه بالاتری نباید به جز انگلیسی باشد</w:t>
      </w:r>
      <w:r w:rsidR="00436D15">
        <w:rPr>
          <w:rFonts w:hint="cs"/>
          <w:rtl/>
        </w:rPr>
        <w:t>.</w:t>
      </w:r>
    </w:p>
    <w:p w14:paraId="00F608D3" w14:textId="6E129DBB" w:rsidR="00AC0076" w:rsidRDefault="00AC0076" w:rsidP="00AC0076">
      <w:pPr>
        <w:pStyle w:val="a"/>
        <w:numPr>
          <w:ilvl w:val="0"/>
          <w:numId w:val="2"/>
        </w:numPr>
      </w:pPr>
      <w:r>
        <w:rPr>
          <w:rFonts w:hint="cs"/>
          <w:rtl/>
        </w:rPr>
        <w:t>کرک آدامز باید فعال باشد (</w:t>
      </w:r>
      <w:proofErr w:type="spellStart"/>
      <w:r>
        <w:t>MSC.Licensing</w:t>
      </w:r>
      <w:proofErr w:type="spellEnd"/>
      <w:r>
        <w:t xml:space="preserve"> </w:t>
      </w:r>
      <w:proofErr w:type="spellStart"/>
      <w:r>
        <w:t>Utilitie</w:t>
      </w:r>
      <w:proofErr w:type="spellEnd"/>
      <w:r>
        <w:rPr>
          <w:rFonts w:hint="cs"/>
          <w:rtl/>
        </w:rPr>
        <w:t>)</w:t>
      </w:r>
    </w:p>
    <w:p w14:paraId="5B3A102F" w14:textId="099EF87E" w:rsidR="00A43F0C" w:rsidRDefault="006E14C9" w:rsidP="00A43F0C">
      <w:pPr>
        <w:pStyle w:val="a"/>
        <w:numPr>
          <w:ilvl w:val="0"/>
          <w:numId w:val="2"/>
        </w:numPr>
      </w:pPr>
      <w:r>
        <w:rPr>
          <w:rFonts w:hint="cs"/>
          <w:rtl/>
        </w:rPr>
        <w:t>تمامی فایل؟‌های این پوشه باید در کنار‌هم قرار داشته باشند.</w:t>
      </w:r>
    </w:p>
    <w:p w14:paraId="002BD459" w14:textId="77777777" w:rsidR="001453ED" w:rsidRDefault="001453ED" w:rsidP="00A43F0C">
      <w:pPr>
        <w:pStyle w:val="a"/>
        <w:numPr>
          <w:ilvl w:val="0"/>
          <w:numId w:val="2"/>
        </w:numPr>
      </w:pPr>
      <w:r>
        <w:rPr>
          <w:rFonts w:hint="cs"/>
          <w:rtl/>
        </w:rPr>
        <w:t xml:space="preserve">می‌توان مانند تصویر زیر حالت </w:t>
      </w:r>
      <w:r>
        <w:t>interactive</w:t>
      </w:r>
      <w:r>
        <w:rPr>
          <w:rFonts w:hint="cs"/>
          <w:rtl/>
        </w:rPr>
        <w:t xml:space="preserve"> را فعال نمود</w:t>
      </w:r>
    </w:p>
    <w:p w14:paraId="32AFB3D8" w14:textId="452D914B" w:rsidR="001453ED" w:rsidRDefault="001453ED" w:rsidP="001453ED">
      <w:pPr>
        <w:pStyle w:val="a"/>
        <w:ind w:left="1080" w:firstLine="0"/>
        <w:jc w:val="center"/>
        <w:rPr>
          <w:rtl/>
        </w:rPr>
      </w:pPr>
      <w:r w:rsidRPr="001453ED">
        <w:rPr>
          <w:rtl/>
        </w:rPr>
        <w:drawing>
          <wp:inline distT="0" distB="0" distL="0" distR="0" wp14:anchorId="557539E9" wp14:editId="1C6F69A0">
            <wp:extent cx="4949190" cy="22715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093" cy="22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1B79"/>
    <w:multiLevelType w:val="hybridMultilevel"/>
    <w:tmpl w:val="1D64DCEA"/>
    <w:lvl w:ilvl="0" w:tplc="43BA9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D7F84"/>
    <w:multiLevelType w:val="hybridMultilevel"/>
    <w:tmpl w:val="66367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C"/>
    <w:rsid w:val="000251F3"/>
    <w:rsid w:val="001453ED"/>
    <w:rsid w:val="00436D15"/>
    <w:rsid w:val="006326B9"/>
    <w:rsid w:val="00687F5C"/>
    <w:rsid w:val="006E14C9"/>
    <w:rsid w:val="00701DD5"/>
    <w:rsid w:val="00810E0E"/>
    <w:rsid w:val="0092216B"/>
    <w:rsid w:val="009F2D25"/>
    <w:rsid w:val="00A3192C"/>
    <w:rsid w:val="00A43F0C"/>
    <w:rsid w:val="00AC0076"/>
    <w:rsid w:val="00AF43D2"/>
    <w:rsid w:val="00DD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3133"/>
  <w15:chartTrackingRefBased/>
  <w15:docId w15:val="{D31A02BA-F34E-4834-A4BD-C13CF3D0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قاله"/>
    <w:basedOn w:val="Normal"/>
    <w:link w:val="Char"/>
    <w:qFormat/>
    <w:rsid w:val="00DD0616"/>
    <w:pPr>
      <w:bidi/>
      <w:ind w:firstLine="720"/>
      <w:jc w:val="both"/>
    </w:pPr>
    <w:rPr>
      <w:rFonts w:cs="B Nazanin"/>
    </w:rPr>
  </w:style>
  <w:style w:type="character" w:customStyle="1" w:styleId="Char">
    <w:name w:val="مقاله Char"/>
    <w:basedOn w:val="DefaultParagraphFont"/>
    <w:link w:val="a"/>
    <w:rsid w:val="00DD0616"/>
    <w:rPr>
      <w:rFonts w:cs="B Nazanin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YSN</dc:creator>
  <cp:keywords/>
  <dc:description/>
  <cp:lastModifiedBy>YSN</cp:lastModifiedBy>
  <cp:revision>9</cp:revision>
  <dcterms:created xsi:type="dcterms:W3CDTF">2022-01-25T19:44:00Z</dcterms:created>
  <dcterms:modified xsi:type="dcterms:W3CDTF">2022-01-25T19:55:00Z</dcterms:modified>
</cp:coreProperties>
</file>