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86" w:rsidRPr="00FC7586" w:rsidRDefault="00FC7586" w:rsidP="00FC7586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FC758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5 Multimodality </w:t>
      </w:r>
      <w:r w:rsidR="00E253A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I</w:t>
      </w: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ndices by </w:t>
      </w:r>
      <w:r w:rsidR="00E253A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D</w:t>
      </w: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emographic </w:t>
      </w:r>
      <w:r w:rsidR="00E253A8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G</w:t>
      </w:r>
      <w:bookmarkStart w:id="0" w:name="_GoBack"/>
      <w:bookmarkEnd w:id="0"/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roup </w:t>
      </w:r>
    </w:p>
    <w:tbl>
      <w:tblPr>
        <w:tblW w:w="13676" w:type="dxa"/>
        <w:tblLayout w:type="fixed"/>
        <w:tblLook w:val="04A0" w:firstRow="1" w:lastRow="0" w:firstColumn="1" w:lastColumn="0" w:noHBand="0" w:noVBand="1"/>
      </w:tblPr>
      <w:tblGrid>
        <w:gridCol w:w="2787"/>
        <w:gridCol w:w="916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9"/>
      </w:tblGrid>
      <w:tr w:rsidR="003C1DDD" w:rsidRPr="00BD38BD" w:rsidTr="00CD7D50">
        <w:trPr>
          <w:trHeight w:val="255"/>
        </w:trPr>
        <w:tc>
          <w:tcPr>
            <w:tcW w:w="27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Modality for commutes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Modality for leisure trips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Modality for the last commute</w:t>
            </w:r>
          </w:p>
        </w:tc>
      </w:tr>
      <w:tr w:rsidR="003C1DDD" w:rsidRPr="00362E77" w:rsidTr="00CD7D50">
        <w:trPr>
          <w:trHeight w:val="600"/>
        </w:trPr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Weighted </w:t>
            </w: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br/>
              <w:t>count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Monomodal driver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Multimodal driver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Multimodal non-driver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Monomodal driver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Multimodal driver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Multimodal non-driver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Mono car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06B23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Mono </w:t>
            </w:r>
          </w:p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non-car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Multimodal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By </w:t>
            </w:r>
            <w:r w:rsidR="003C1DD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</w:t>
            </w:r>
            <w:r w:rsidRPr="00BD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emographic group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 millennials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65.4%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20.2%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55.0%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37.5%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16.9%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 millennials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61.5%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19.5%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56.3%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62.2%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18.5%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Gen Xers 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81.7%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Significance*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  <w:tc>
          <w:tcPr>
            <w:tcW w:w="332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By region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 Valley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75.7%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64.8%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26.0%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74.2%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MTC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19.4%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56.8%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64.7%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13.5%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D06B23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</w:t>
            </w:r>
            <w:r w:rsidR="00D06B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thern </w:t>
            </w: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</w:t>
            </w:r>
            <w:r w:rsidR="00D06B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ifornia</w:t>
            </w: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</w:p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66.7%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20.2%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SACOG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76.4%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61.8%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31.5%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SANDAG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70.9%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55.1%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38.3%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77.6%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12.7%</w:t>
            </w:r>
          </w:p>
        </w:tc>
      </w:tr>
      <w:tr w:rsidR="003C1DDD" w:rsidRPr="00BD38BD" w:rsidTr="00CD7D50">
        <w:trPr>
          <w:trHeight w:val="255"/>
        </w:trPr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SCAG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73.1%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60.9%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31.9%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74.6%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8BD" w:rsidRPr="00BD38BD" w:rsidRDefault="00BD38BD" w:rsidP="00B44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13.7%</w:t>
            </w:r>
          </w:p>
        </w:tc>
      </w:tr>
      <w:tr w:rsidR="00BD38BD" w:rsidRPr="00BD38BD" w:rsidTr="00CD7D50">
        <w:trPr>
          <w:trHeight w:val="1080"/>
        </w:trPr>
        <w:tc>
          <w:tcPr>
            <w:tcW w:w="13676" w:type="dxa"/>
            <w:gridSpan w:val="11"/>
            <w:tcBorders>
              <w:top w:val="single" w:sz="4" w:space="0" w:color="auto"/>
            </w:tcBorders>
            <w:shd w:val="clear" w:color="auto" w:fill="auto"/>
            <w:hideMark/>
          </w:tcPr>
          <w:p w:rsidR="00BD38BD" w:rsidRPr="00BD38BD" w:rsidRDefault="00BD38BD" w:rsidP="00B449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Significance test at p=0.05 level. Weighted chi-square is conducted for each variable. "IM-DM" indicates independent millennials differ signi</w:t>
            </w:r>
            <w:r w:rsidR="00D06B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ficantly from dependent millenn</w:t>
            </w: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D06B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BD3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ls, "IM-GX" indicates independent millennials differ significantly from Generation Xers, and "DM-GX" indicates dependent millennials differ significantly from Generation Xers. </w:t>
            </w:r>
          </w:p>
        </w:tc>
      </w:tr>
    </w:tbl>
    <w:p w:rsidR="00CB69A6" w:rsidRDefault="00E253A8"/>
    <w:sectPr w:rsidR="00CB69A6" w:rsidSect="003C1DD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BD"/>
    <w:rsid w:val="00362E77"/>
    <w:rsid w:val="003C1DDD"/>
    <w:rsid w:val="007F27FD"/>
    <w:rsid w:val="00826BD8"/>
    <w:rsid w:val="00B449E9"/>
    <w:rsid w:val="00B91472"/>
    <w:rsid w:val="00BD38BD"/>
    <w:rsid w:val="00CD7D50"/>
    <w:rsid w:val="00D06B23"/>
    <w:rsid w:val="00DD6EB6"/>
    <w:rsid w:val="00E253A8"/>
    <w:rsid w:val="00F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ADEE"/>
  <w15:chartTrackingRefBased/>
  <w15:docId w15:val="{38A7B2B4-6D02-4267-AD8C-F0957DBF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75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1196</Characters>
  <Application>Microsoft Office Word</Application>
  <DocSecurity>0</DocSecurity>
  <Lines>9</Lines>
  <Paragraphs>2</Paragraphs>
  <ScaleCrop>false</ScaleCrop>
  <Company>Georgia Institute of Technology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9</cp:revision>
  <dcterms:created xsi:type="dcterms:W3CDTF">2018-11-13T20:50:00Z</dcterms:created>
  <dcterms:modified xsi:type="dcterms:W3CDTF">2018-11-13T20:57:00Z</dcterms:modified>
</cp:coreProperties>
</file>