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</w:pPr>
      <w:r>
        <w:rPr>
          <w:rFonts w:ascii="Times New Roman" w:hAnsi="Times New Roman" w:eastAsia="宋体"/>
          <w:b/>
          <w:sz w:val="32"/>
        </w:rPr>
        <w:t>浙江科技学院计算机学院</w:t>
      </w:r>
    </w:p>
    <w:p>
      <w:pPr>
        <w:jc w:val="center"/>
      </w:pPr>
      <w:r>
        <w:rPr>
          <w:rFonts w:ascii="Times New Roman" w:hAnsi="Times New Roman" w:eastAsia="宋体"/>
          <w:b/>
          <w:sz w:val="36"/>
        </w:rPr>
        <w:t>本科生毕业设计（论文）</w:t>
      </w:r>
    </w:p>
    <w:p>
      <w:pPr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</w:pPr>
      <w:r>
        <w:rPr>
          <w:rFonts w:ascii="Times New Roman" w:hAnsi="Times New Roman" w:eastAsia="宋体"/>
          <w:b/>
          <w:sz w:val="32"/>
        </w:rPr>
        <w:t>论文题目：校园智能问答助手设计与实现</w:t>
      </w:r>
    </w:p>
    <w:p>
      <w:pPr>
        <w:jc w:val="left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学生姓名：__________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学    号：__________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专    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指导教师：__________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完成日期：____年__月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中文摘要</w:t>
      </w:r>
    </w:p>
    <w:p>
      <w:r>
        <w:rPr>
          <w:rFonts w:ascii="Times New Roman" w:hAnsi="Times New Roman" w:eastAsia="宋体"/>
          <w:b w:val="0"/>
          <w:sz w:val="24"/>
        </w:rPr>
        <w:t>【摘要撰写提示】中文摘要一般不超过300字，应概括课题背景、研究内容、实现方法、主要成果与结论，不写公式、图表和参考文献编号。</w:t>
      </w:r>
    </w:p>
    <w:p>
      <w:r>
        <w:rPr>
          <w:rFonts w:ascii="Times New Roman" w:hAnsi="Times New Roman" w:eastAsia="宋体"/>
          <w:b w:val="0"/>
          <w:sz w:val="24"/>
        </w:rPr>
        <w:t>【摘要占位】本课题面向浙江科技学院校园服务场景，设计并实现了一套基于大模型与本地知识库的校园智能问答助手。系统围绕校园问答中信息分散、检索效率不足和回答自然度不高等问题，完成了知识库构建、查询改写、检索增强、结构化回答与模块化重构等核心功能设计。实验结果表明，该系统能够在图书馆开放时间、学籍管理、奖学金申请等典型校园问题上提供较为准确、自然且具有一定上下文理解能力的回答。该研究为校园服务智能化提供了一种可行实现方案。</w:t>
      </w:r>
    </w:p>
    <w:p>
      <w:r>
        <w:rPr>
          <w:rFonts w:ascii="Times New Roman" w:hAnsi="Times New Roman" w:eastAsia="宋体"/>
          <w:b w:val="0"/>
          <w:sz w:val="24"/>
        </w:rPr>
        <w:t>关键词：校园问答助手；大语言模型；知识库问答；查询改写；模块化设计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Abstract</w:t>
      </w:r>
    </w:p>
    <w:p>
      <w:r>
        <w:rPr>
          <w:rFonts w:ascii="Times New Roman" w:hAnsi="Times New Roman" w:eastAsia="宋体"/>
          <w:b w:val="0"/>
          <w:sz w:val="24"/>
        </w:rPr>
        <w:t>[Abstract Notes] The English abstract should be consistent with the Chinese abstract in meaning. Keep it concise, independent, and complete.</w:t>
      </w:r>
    </w:p>
    <w:p>
      <w:r>
        <w:rPr>
          <w:rFonts w:ascii="Times New Roman" w:hAnsi="Times New Roman" w:eastAsia="宋体"/>
          <w:b w:val="0"/>
          <w:sz w:val="24"/>
        </w:rPr>
        <w:t>[Abstract Placeholder] This thesis designs and implements a campus intelligent question-answering assistant based on a large language model and a local knowledge base for campus service scenarios. The system addresses problems such as scattered information, insufficient retrieval efficiency, and weak answer naturalness in campus Q&amp;A. It integrates knowledge base construction, query rewriting, retrieval enhancement, structured response generation, and modular refactoring. Experimental results show that the system can provide relatively accurate, natural, and context-aware answers for typical campus questions such as library opening hours, academic status management, and scholarship applications. This study provides a feasible solution for the intelligent upgrade of campus services.</w:t>
      </w:r>
    </w:p>
    <w:p>
      <w:r>
        <w:rPr>
          <w:rFonts w:ascii="Times New Roman" w:hAnsi="Times New Roman" w:eastAsia="宋体"/>
          <w:b w:val="0"/>
          <w:sz w:val="24"/>
        </w:rPr>
        <w:t>Keywords: campus question answering; large language model; knowledge base QA; query rewriting; modular design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目录</w:t>
      </w:r>
    </w:p>
    <w:p>
      <w:r>
        <w:rPr>
          <w:rFonts w:ascii="Times New Roman" w:hAnsi="Times New Roman" w:eastAsia="宋体"/>
          <w:b w:val="0"/>
          <w:sz w:val="24"/>
        </w:rPr>
        <w:t>【目录生成提示】请在 Word 中使用“引用 -&gt; 目录 -&gt; 自动目录”生成，不要手工输入页码。目录应至少包含：中英文摘要、各章标题（最多到第三级标题）、致谢、参考文献、附录。</w:t>
      </w:r>
    </w:p>
    <w:p>
      <w:r>
        <w:rPr>
          <w:rFonts w:ascii="Times New Roman" w:hAnsi="Times New Roman" w:eastAsia="宋体"/>
          <w:b w:val="0"/>
          <w:sz w:val="24"/>
        </w:rPr>
        <w:t>摘要</w:t>
      </w:r>
    </w:p>
    <w:p>
      <w:r>
        <w:rPr>
          <w:rFonts w:ascii="Times New Roman" w:hAnsi="Times New Roman" w:eastAsia="宋体"/>
          <w:b w:val="0"/>
          <w:sz w:val="24"/>
        </w:rPr>
        <w:t>Abstract</w:t>
      </w:r>
    </w:p>
    <w:p>
      <w:r>
        <w:rPr>
          <w:rFonts w:ascii="Times New Roman" w:hAnsi="Times New Roman" w:eastAsia="宋体"/>
          <w:b w:val="0"/>
          <w:sz w:val="24"/>
        </w:rPr>
        <w:t>第1章 引言</w:t>
      </w:r>
    </w:p>
    <w:p>
      <w:r>
        <w:rPr>
          <w:rFonts w:ascii="Times New Roman" w:hAnsi="Times New Roman" w:eastAsia="宋体"/>
          <w:b w:val="0"/>
          <w:sz w:val="24"/>
        </w:rPr>
        <w:t>第2章 相关技术与理论基础</w:t>
      </w:r>
    </w:p>
    <w:p>
      <w:r>
        <w:rPr>
          <w:rFonts w:ascii="Times New Roman" w:hAnsi="Times New Roman" w:eastAsia="宋体"/>
          <w:b w:val="0"/>
          <w:sz w:val="24"/>
        </w:rPr>
        <w:t>第3章 需求分析</w:t>
      </w:r>
    </w:p>
    <w:p>
      <w:r>
        <w:rPr>
          <w:rFonts w:ascii="Times New Roman" w:hAnsi="Times New Roman" w:eastAsia="宋体"/>
          <w:b w:val="0"/>
          <w:sz w:val="24"/>
        </w:rPr>
        <w:t>第4章 系统总体设计</w:t>
      </w:r>
    </w:p>
    <w:p>
      <w:r>
        <w:rPr>
          <w:rFonts w:ascii="Times New Roman" w:hAnsi="Times New Roman" w:eastAsia="宋体"/>
          <w:b w:val="0"/>
          <w:sz w:val="24"/>
        </w:rPr>
        <w:t>第5章 系统详细设计与实现</w:t>
      </w:r>
    </w:p>
    <w:p>
      <w:r>
        <w:rPr>
          <w:rFonts w:ascii="Times New Roman" w:hAnsi="Times New Roman" w:eastAsia="宋体"/>
          <w:b w:val="0"/>
          <w:sz w:val="24"/>
        </w:rPr>
        <w:t>第6章 系统测试与结果分析</w:t>
      </w:r>
    </w:p>
    <w:p>
      <w:r>
        <w:rPr>
          <w:rFonts w:ascii="Times New Roman" w:hAnsi="Times New Roman" w:eastAsia="宋体"/>
          <w:b w:val="0"/>
          <w:sz w:val="24"/>
        </w:rPr>
        <w:t>第7章 结束语</w:t>
      </w:r>
    </w:p>
    <w:p>
      <w:r>
        <w:rPr>
          <w:rFonts w:ascii="Times New Roman" w:hAnsi="Times New Roman" w:eastAsia="宋体"/>
          <w:b w:val="0"/>
          <w:sz w:val="24"/>
        </w:rPr>
        <w:t>致谢</w:t>
      </w:r>
    </w:p>
    <w:p>
      <w:r>
        <w:rPr>
          <w:rFonts w:ascii="Times New Roman" w:hAnsi="Times New Roman" w:eastAsia="宋体"/>
          <w:b w:val="0"/>
          <w:sz w:val="24"/>
        </w:rPr>
        <w:t>参考文献</w:t>
      </w:r>
    </w:p>
    <w:p>
      <w:r>
        <w:rPr>
          <w:rFonts w:ascii="Times New Roman" w:hAnsi="Times New Roman" w:eastAsia="宋体"/>
          <w:b w:val="0"/>
          <w:sz w:val="24"/>
        </w:rPr>
        <w:t>附录1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第1章 引言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1.1 选题背景与研究意义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1.2 国内外研究现状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1.3 研究内容与目标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1.4 论文结构安排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第2章 相关技术与理论基础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2.1 大语言模型技术概述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2.2 知识库问答相关技术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2.3 向量数据库与文本切分技术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2.4 Web交互与系统开发框架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第3章 需求分析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3.1 系统建设目标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3.2 功能需求分析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3.3 非功能需求分析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3.4 可行性分析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第4章 系统总体设计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4.1 系统架构设计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4.2 功能模块设计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4.3 数据流程设计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4.4 数据存储与知识库设计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第5章 系统详细设计与实现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5.1 知识库构建模块实现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5.2 查询改写模块实现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5.3 检索增强模块实现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5.4 自然化回答生成模块实现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5.5 系统模块化重构实现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第6章 系统测试与结果分析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6.1 测试环境与测试方法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6.2 功能测试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6.3 典型问答效果分析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6.4 系统存在的问题与分析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第7章 结束语</w:t>
      </w:r>
    </w:p>
    <w:p>
      <w:r>
        <w:rPr>
          <w:rFonts w:ascii="Times New Roman" w:hAnsi="Times New Roman" w:eastAsia="宋体"/>
          <w:b w:val="0"/>
          <w:sz w:val="24"/>
        </w:rPr>
        <w:t>【写作提示】本章应围绕章标题展开，段落通顺，重点突出。章标题建议另起一页，标题不要使用标点符号。</w:t>
      </w:r>
    </w:p>
    <w:p>
      <w:r>
        <w:rPr>
          <w:rFonts w:ascii="Times New Roman" w:hAnsi="Times New Roman" w:eastAsia="宋体"/>
          <w:b/>
          <w:sz w:val="28"/>
        </w:rPr>
        <w:t>7.1 研究工作总结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7.2 创新点与特色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rPr>
          <w:rFonts w:ascii="Times New Roman" w:hAnsi="Times New Roman" w:eastAsia="宋体"/>
          <w:b/>
          <w:sz w:val="28"/>
        </w:rPr>
        <w:t>7.3 不足与后续展望</w:t>
      </w:r>
    </w:p>
    <w:p>
      <w:r>
        <w:rPr>
          <w:rFonts w:ascii="Times New Roman" w:hAnsi="Times New Roman" w:eastAsia="宋体"/>
          <w:b w:val="0"/>
          <w:sz w:val="24"/>
        </w:rPr>
        <w:t>【内容占位】请在此补充本节正文内容。写作时可根据需要扩展至第三级标题（如 1.1.1），不建议超过第三级标题。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致谢</w:t>
      </w:r>
    </w:p>
    <w:p>
      <w:r>
        <w:rPr>
          <w:rFonts w:ascii="Times New Roman" w:hAnsi="Times New Roman" w:eastAsia="宋体"/>
          <w:b w:val="0"/>
          <w:sz w:val="24"/>
        </w:rPr>
        <w:t>【致谢占位】感谢指导教师在课题选题、系统设计、论文撰写与修改过程中给予的悉心指导；感谢学院老师在毕业设计过程中提供的帮助；感谢同学与家人在研究和学习过程中给予的支持与鼓励。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参考文献</w:t>
      </w:r>
    </w:p>
    <w:p>
      <w:r>
        <w:rPr>
          <w:rFonts w:ascii="Times New Roman" w:hAnsi="Times New Roman" w:eastAsia="宋体"/>
          <w:b w:val="0"/>
          <w:sz w:val="24"/>
        </w:rPr>
        <w:t>【参考文献要求】一般不少于10篇，其中外文文献不少于2篇。正文中必须使用上标形式引用文献编号，参考文献格式应符合 GB7714—1987 的书写规范。</w:t>
      </w:r>
    </w:p>
    <w:p>
      <w:r>
        <w:rPr>
          <w:rFonts w:ascii="Times New Roman" w:hAnsi="Times New Roman" w:eastAsia="宋体"/>
          <w:b w:val="0"/>
          <w:sz w:val="24"/>
        </w:rPr>
        <w:t>[1] Lewis P, Perez E, Piktus A, et al. Retrieval-Augmented Generation for Knowledge-Intensive NLP Tasks[J]. Advances in Neural Information Processing Systems, 2020, 33: 9459-9474.</w:t>
      </w:r>
    </w:p>
    <w:p>
      <w:r>
        <w:rPr>
          <w:rFonts w:ascii="Times New Roman" w:hAnsi="Times New Roman" w:eastAsia="宋体"/>
          <w:b w:val="0"/>
          <w:sz w:val="24"/>
        </w:rPr>
        <w:t>[2] Zhao W X, Zhou K, Li J, et al. A Survey of Large Language Models[EB/OL]. https://arxiv.org/abs/2303.18223, 2023.</w:t>
      </w:r>
    </w:p>
    <w:p>
      <w:r>
        <w:rPr>
          <w:rFonts w:ascii="Times New Roman" w:hAnsi="Times New Roman" w:eastAsia="宋体"/>
          <w:b w:val="0"/>
          <w:sz w:val="24"/>
        </w:rPr>
        <w:t>[3] 刘洋, 张伟. 基于大模型的智能问答系统研究[J]. 计算机工程与应用, 2024, 60(8): 15-24.</w:t>
      </w:r>
    </w:p>
    <w:p>
      <w:r>
        <w:rPr>
          <w:rFonts w:ascii="Times New Roman" w:hAnsi="Times New Roman" w:eastAsia="宋体"/>
          <w:b w:val="0"/>
          <w:sz w:val="24"/>
        </w:rPr>
        <w:t>[4] 陈某某. 智能问答系统设计与实现[D]. 杭州: 某高校, 2023.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附录1</w:t>
      </w:r>
    </w:p>
    <w:p>
      <w:r>
        <w:rPr>
          <w:rFonts w:ascii="Times New Roman" w:hAnsi="Times New Roman" w:eastAsia="宋体"/>
          <w:b w:val="0"/>
          <w:sz w:val="24"/>
        </w:rPr>
        <w:t>【附录占位】可放系统关键代码、流程图、数据表、测试用例截图等内容。</w:t>
      </w:r>
    </w:p>
    <w:p>
      <w:r>
        <w:br w:type="page"/>
      </w:r>
    </w:p>
    <w:p>
      <w:r>
        <w:rPr>
          <w:rFonts w:ascii="Times New Roman" w:hAnsi="Times New Roman" w:eastAsia="宋体"/>
          <w:b/>
          <w:sz w:val="32"/>
        </w:rPr>
        <w:t>附录2</w:t>
      </w:r>
    </w:p>
    <w:p>
      <w:r>
        <w:rPr>
          <w:rFonts w:ascii="Times New Roman" w:hAnsi="Times New Roman" w:eastAsia="宋体"/>
          <w:b w:val="0"/>
          <w:sz w:val="24"/>
        </w:rPr>
        <w:t>【附录占位】如无第二个附录，可删除本页。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