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C035" w14:textId="5BBF12EE" w:rsidR="00765AF0" w:rsidRDefault="00765AF0" w:rsidP="00765AF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게임 UI 구성</w:t>
      </w:r>
    </w:p>
    <w:p w14:paraId="52BBC106" w14:textId="0FEFA0E8" w:rsidR="0057681E" w:rsidRDefault="00765AF0" w:rsidP="00765AF0">
      <w:pPr>
        <w:pStyle w:val="a3"/>
        <w:ind w:leftChars="0"/>
      </w:pPr>
      <w:r>
        <w:rPr>
          <w:noProof/>
        </w:rPr>
        <w:drawing>
          <wp:inline distT="0" distB="0" distL="0" distR="0" wp14:anchorId="489906B7" wp14:editId="52A32FBD">
            <wp:extent cx="3961024" cy="2466754"/>
            <wp:effectExtent l="0" t="0" r="1905" b="0"/>
            <wp:docPr id="17633883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88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768" cy="24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3577D8C" w14:textId="4CD23776" w:rsidR="00765AF0" w:rsidRDefault="00765AF0" w:rsidP="00765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상단 Enemy HP</w:t>
      </w:r>
    </w:p>
    <w:p w14:paraId="0BCF54A4" w14:textId="1CCE82B8" w:rsidR="00765AF0" w:rsidRDefault="00765AF0" w:rsidP="00765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좌측하단 Player 이미지, Player HP</w:t>
      </w:r>
    </w:p>
    <w:p w14:paraId="0F9371EC" w14:textId="77777777" w:rsidR="00765AF0" w:rsidRDefault="00765AF0" w:rsidP="00765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우측 하단 리듬 노트</w:t>
      </w:r>
    </w:p>
    <w:p w14:paraId="09F3E526" w14:textId="680E81B9" w:rsidR="00765AF0" w:rsidRDefault="00765AF0" w:rsidP="00765AF0">
      <w:pPr>
        <w:pStyle w:val="a3"/>
        <w:ind w:leftChars="0"/>
      </w:pPr>
      <w:r>
        <w:rPr>
          <w:noProof/>
        </w:rPr>
        <w:drawing>
          <wp:inline distT="0" distB="0" distL="0" distR="0" wp14:anchorId="3E263DB3" wp14:editId="06A8629B">
            <wp:extent cx="3965944" cy="2448284"/>
            <wp:effectExtent l="0" t="0" r="0" b="9525"/>
            <wp:docPr id="15968068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06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4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CDA" w14:textId="22999D91" w:rsidR="00765AF0" w:rsidRDefault="00765AF0" w:rsidP="00765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원이 작아지며 타이밍에 맞추어 클릭 시 </w:t>
      </w:r>
      <w:proofErr w:type="spellStart"/>
      <w:r>
        <w:rPr>
          <w:rFonts w:hint="eastAsia"/>
        </w:rPr>
        <w:t>패링</w:t>
      </w:r>
      <w:proofErr w:type="spellEnd"/>
      <w:r>
        <w:rPr>
          <w:rFonts w:hint="eastAsia"/>
        </w:rPr>
        <w:t xml:space="preserve"> 성공</w:t>
      </w:r>
    </w:p>
    <w:p w14:paraId="1799A9EE" w14:textId="77777777" w:rsidR="00765AF0" w:rsidRDefault="00765AF0" w:rsidP="00765AF0">
      <w:pPr>
        <w:rPr>
          <w:rFonts w:hint="eastAsia"/>
        </w:rPr>
      </w:pPr>
    </w:p>
    <w:p w14:paraId="75CFB987" w14:textId="330D51E0" w:rsidR="00765AF0" w:rsidRDefault="00765AF0">
      <w:pPr>
        <w:widowControl/>
        <w:wordWrap/>
        <w:autoSpaceDE/>
        <w:autoSpaceDN/>
      </w:pPr>
      <w:r>
        <w:br w:type="page"/>
      </w:r>
    </w:p>
    <w:p w14:paraId="49F4FEC3" w14:textId="0E1E00A0" w:rsidR="00765AF0" w:rsidRDefault="00765AF0" w:rsidP="00765A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노트 타이밍 관련 코드</w:t>
      </w:r>
    </w:p>
    <w:p w14:paraId="721A1218" w14:textId="362E047F" w:rsidR="00765AF0" w:rsidRDefault="00765AF0" w:rsidP="00765AF0">
      <w:r>
        <w:rPr>
          <w:noProof/>
        </w:rPr>
        <w:drawing>
          <wp:inline distT="0" distB="0" distL="0" distR="0" wp14:anchorId="1E6F571A" wp14:editId="79FA6650">
            <wp:extent cx="5731510" cy="1563370"/>
            <wp:effectExtent l="0" t="0" r="2540" b="0"/>
            <wp:docPr id="19792367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36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FA4A" w14:textId="00B4F100" w:rsidR="00765AF0" w:rsidRDefault="005A5D11" w:rsidP="00765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Note의 </w:t>
      </w:r>
      <w:r w:rsidR="00765AF0">
        <w:rPr>
          <w:rFonts w:hint="eastAsia"/>
        </w:rPr>
        <w:t xml:space="preserve">시작시간에 </w:t>
      </w:r>
      <w:r>
        <w:rPr>
          <w:rFonts w:hint="eastAsia"/>
        </w:rPr>
        <w:t xml:space="preserve">Renderer를 true로 하여 화면에 표시, 이후 </w:t>
      </w:r>
      <w:r w:rsidR="00765AF0">
        <w:rPr>
          <w:rFonts w:hint="eastAsia"/>
        </w:rPr>
        <w:t>스케일을 조정</w:t>
      </w:r>
    </w:p>
    <w:p w14:paraId="719786DD" w14:textId="022AA2CC" w:rsidR="00765AF0" w:rsidRDefault="00765AF0" w:rsidP="00765AF0">
      <w:pPr>
        <w:pStyle w:val="a3"/>
        <w:ind w:leftChars="0"/>
      </w:pPr>
      <w:r>
        <w:rPr>
          <w:noProof/>
        </w:rPr>
        <w:drawing>
          <wp:inline distT="0" distB="0" distL="0" distR="0" wp14:anchorId="023A96B4" wp14:editId="334882AE">
            <wp:extent cx="1626781" cy="1699190"/>
            <wp:effectExtent l="0" t="0" r="0" b="0"/>
            <wp:docPr id="177152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2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967" cy="17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365C54C" wp14:editId="65AC7923">
            <wp:extent cx="1459338" cy="1318437"/>
            <wp:effectExtent l="0" t="0" r="7620" b="0"/>
            <wp:docPr id="13132921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92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592" cy="13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6DD9" w14:textId="793D75A4" w:rsidR="00765AF0" w:rsidRDefault="00765AF0" w:rsidP="00765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Note(하얀 원) 상단 Circle Collider 설정, Pointer(</w:t>
      </w:r>
      <w:proofErr w:type="spellStart"/>
      <w:r>
        <w:rPr>
          <w:rFonts w:hint="eastAsia"/>
        </w:rPr>
        <w:t>노란원</w:t>
      </w:r>
      <w:proofErr w:type="spellEnd"/>
      <w:r>
        <w:rPr>
          <w:rFonts w:hint="eastAsia"/>
        </w:rPr>
        <w:t>) 상단 Circle Collider 설정</w:t>
      </w:r>
    </w:p>
    <w:p w14:paraId="72654B79" w14:textId="24BD5D6F" w:rsidR="00765AF0" w:rsidRDefault="00765AF0" w:rsidP="00765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Note의 Scale이 </w:t>
      </w:r>
      <w:proofErr w:type="spellStart"/>
      <w:r>
        <w:rPr>
          <w:rFonts w:hint="eastAsia"/>
        </w:rPr>
        <w:t>작아짐에</w:t>
      </w:r>
      <w:proofErr w:type="spellEnd"/>
      <w:r>
        <w:rPr>
          <w:rFonts w:hint="eastAsia"/>
        </w:rPr>
        <w:t xml:space="preserve"> 따라 Note의 Circle Collider가 Pointer의 Circle Collider를 지남</w:t>
      </w:r>
    </w:p>
    <w:p w14:paraId="5BED4BEF" w14:textId="5D45EB63" w:rsidR="00765AF0" w:rsidRDefault="00765AF0" w:rsidP="00765AF0">
      <w:pPr>
        <w:pStyle w:val="a3"/>
        <w:ind w:leftChars="0"/>
      </w:pPr>
      <w:r>
        <w:rPr>
          <w:noProof/>
        </w:rPr>
        <w:drawing>
          <wp:inline distT="0" distB="0" distL="0" distR="0" wp14:anchorId="743451D8" wp14:editId="0E9A8F2E">
            <wp:extent cx="2442122" cy="1435396"/>
            <wp:effectExtent l="0" t="0" r="0" b="0"/>
            <wp:docPr id="14171045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4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826" cy="143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C78B" w14:textId="6AAC1066" w:rsidR="00765AF0" w:rsidRDefault="00765AF0" w:rsidP="00765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Collider를 지날 때 </w:t>
      </w:r>
      <w:proofErr w:type="spellStart"/>
      <w:r>
        <w:rPr>
          <w:rFonts w:hint="eastAsia"/>
        </w:rPr>
        <w:t>canBePressed</w:t>
      </w:r>
      <w:proofErr w:type="spellEnd"/>
      <w:r>
        <w:rPr>
          <w:rFonts w:hint="eastAsia"/>
        </w:rPr>
        <w:t>를 true로 변경</w:t>
      </w:r>
    </w:p>
    <w:p w14:paraId="58CB4CD0" w14:textId="232178BE" w:rsidR="005A5D11" w:rsidRDefault="00765AF0" w:rsidP="00765AF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canBePressed</w:t>
      </w:r>
      <w:proofErr w:type="spellEnd"/>
      <w:r>
        <w:rPr>
          <w:rFonts w:hint="eastAsia"/>
        </w:rPr>
        <w:t xml:space="preserve">가 true일 때 화면을 클릭 시, </w:t>
      </w:r>
      <w:proofErr w:type="spellStart"/>
      <w:r>
        <w:rPr>
          <w:rFonts w:hint="eastAsia"/>
        </w:rPr>
        <w:t>SetAtive</w:t>
      </w:r>
      <w:proofErr w:type="spellEnd"/>
      <w:r>
        <w:rPr>
          <w:rFonts w:hint="eastAsia"/>
        </w:rPr>
        <w:t>(false)로 오브젝트 제거</w:t>
      </w:r>
    </w:p>
    <w:p w14:paraId="5621E16C" w14:textId="77777777" w:rsidR="005A5D11" w:rsidRDefault="005A5D11">
      <w:pPr>
        <w:widowControl/>
        <w:wordWrap/>
        <w:autoSpaceDE/>
        <w:autoSpaceDN/>
      </w:pPr>
      <w:r>
        <w:br w:type="page"/>
      </w:r>
    </w:p>
    <w:p w14:paraId="41277E34" w14:textId="781C79FA" w:rsidR="00765AF0" w:rsidRDefault="005A5D11" w:rsidP="005A5D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Scene 구성</w:t>
      </w:r>
    </w:p>
    <w:p w14:paraId="15A5C961" w14:textId="2DE79B4B" w:rsidR="005A5D11" w:rsidRDefault="005A5D11" w:rsidP="005A5D11">
      <w:pPr>
        <w:pStyle w:val="a3"/>
        <w:ind w:leftChars="0"/>
      </w:pPr>
      <w:r>
        <w:rPr>
          <w:noProof/>
        </w:rPr>
        <w:drawing>
          <wp:inline distT="0" distB="0" distL="0" distR="0" wp14:anchorId="293D4CC3" wp14:editId="0D5F528B">
            <wp:extent cx="1679944" cy="925683"/>
            <wp:effectExtent l="0" t="0" r="0" b="8255"/>
            <wp:docPr id="12580660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66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299" cy="92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6EC1" w14:textId="11444B9D" w:rsidR="005A5D11" w:rsidRDefault="005A5D11" w:rsidP="005A5D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Scene 내에 Note를 모두 입력</w:t>
      </w:r>
    </w:p>
    <w:p w14:paraId="471FC58C" w14:textId="63A9379F" w:rsidR="005A5D11" w:rsidRDefault="005A5D11" w:rsidP="005A5D11">
      <w:pPr>
        <w:pStyle w:val="a3"/>
        <w:ind w:leftChars="0"/>
      </w:pPr>
      <w:r>
        <w:rPr>
          <w:noProof/>
        </w:rPr>
        <w:drawing>
          <wp:inline distT="0" distB="0" distL="0" distR="0" wp14:anchorId="6DC7C7B2" wp14:editId="40B1F0D4">
            <wp:extent cx="2806995" cy="1007813"/>
            <wp:effectExtent l="0" t="0" r="0" b="1905"/>
            <wp:docPr id="4489102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10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581" cy="10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1DF4" w14:textId="333EA3E8" w:rsidR="005A5D11" w:rsidRDefault="005A5D11" w:rsidP="005A5D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Note별 Start Time을 설정</w:t>
      </w:r>
    </w:p>
    <w:p w14:paraId="21239CCB" w14:textId="21F36C4E" w:rsidR="005A5D11" w:rsidRDefault="005A5D11" w:rsidP="005A5D11">
      <w:pPr>
        <w:pStyle w:val="a3"/>
        <w:ind w:leftChars="0"/>
      </w:pPr>
      <w:r>
        <w:rPr>
          <w:noProof/>
        </w:rPr>
        <w:drawing>
          <wp:inline distT="0" distB="0" distL="0" distR="0" wp14:anchorId="128EAAD4" wp14:editId="45CE869A">
            <wp:extent cx="2160155" cy="3487479"/>
            <wp:effectExtent l="0" t="0" r="0" b="0"/>
            <wp:docPr id="7508781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8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95" cy="34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0C9" w14:textId="01DCE5B1" w:rsidR="005A5D11" w:rsidRDefault="005A5D11" w:rsidP="005A5D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Player의 경우, 화면 클릭 시 </w:t>
      </w:r>
      <w:proofErr w:type="spellStart"/>
      <w:r>
        <w:rPr>
          <w:rFonts w:hint="eastAsia"/>
        </w:rPr>
        <w:t>패링</w:t>
      </w:r>
      <w:proofErr w:type="spellEnd"/>
      <w:r>
        <w:rPr>
          <w:rFonts w:hint="eastAsia"/>
        </w:rPr>
        <w:t xml:space="preserve"> Sprite가 나오도록 설정</w:t>
      </w:r>
    </w:p>
    <w:p w14:paraId="32BA1673" w14:textId="6E2FBECA" w:rsidR="005A5D11" w:rsidRDefault="005A5D11" w:rsidP="005A5D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HP Bar 관련 스크립트, Status 스크립트 설정</w:t>
      </w:r>
    </w:p>
    <w:p w14:paraId="69ECF5E5" w14:textId="4C251C48" w:rsidR="005A5D11" w:rsidRDefault="005A5D11">
      <w:pPr>
        <w:widowControl/>
        <w:wordWrap/>
        <w:autoSpaceDE/>
        <w:autoSpaceDN/>
      </w:pPr>
      <w:r>
        <w:br w:type="page"/>
      </w:r>
    </w:p>
    <w:p w14:paraId="46BAD53D" w14:textId="248C04BA" w:rsidR="005A5D11" w:rsidRDefault="005A5D11" w:rsidP="005A5D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추후 추가 내용</w:t>
      </w:r>
    </w:p>
    <w:p w14:paraId="0CC5FA6C" w14:textId="268FDF3D" w:rsidR="005A5D11" w:rsidRDefault="005A5D11" w:rsidP="005A5D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Enemy의 Stat과 Player의 Stat을 Data 입력</w:t>
      </w:r>
    </w:p>
    <w:p w14:paraId="11213F2C" w14:textId="177F53CF" w:rsidR="005A5D11" w:rsidRDefault="005A5D11" w:rsidP="005A5D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Note의 Wave 구분, Wave 클리어 시 Enemy HP에 피해 입히는 동작 구현</w:t>
      </w:r>
    </w:p>
    <w:p w14:paraId="406E83D2" w14:textId="79C6BC5A" w:rsidR="005A5D11" w:rsidRDefault="005A5D11" w:rsidP="005A5D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Note </w:t>
      </w:r>
      <w:proofErr w:type="spellStart"/>
      <w:r>
        <w:rPr>
          <w:rFonts w:hint="eastAsia"/>
        </w:rPr>
        <w:t>패링</w:t>
      </w:r>
      <w:proofErr w:type="spellEnd"/>
      <w:r>
        <w:rPr>
          <w:rFonts w:hint="eastAsia"/>
        </w:rPr>
        <w:t xml:space="preserve"> 실패 시 Player HP에 피해 입히는 동작 구현</w:t>
      </w:r>
    </w:p>
    <w:p w14:paraId="7B3CFA9C" w14:textId="502CF6FF" w:rsidR="005A5D11" w:rsidRDefault="005A5D11" w:rsidP="005A5D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경험치 시스템 및 레벨 시스템 구현</w:t>
      </w:r>
    </w:p>
    <w:p w14:paraId="3FAF333A" w14:textId="26ABE010" w:rsidR="005A5D11" w:rsidRDefault="005A5D11" w:rsidP="005A5D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레벨 별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선택 시스템 구현</w:t>
      </w:r>
    </w:p>
    <w:p w14:paraId="136B2635" w14:textId="27FB4646" w:rsidR="005A5D11" w:rsidRDefault="005A5D11" w:rsidP="005A5D1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장비 시스템 구현(무기, 방어구)</w:t>
      </w:r>
    </w:p>
    <w:sectPr w:rsidR="005A5D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321"/>
    <w:multiLevelType w:val="hybridMultilevel"/>
    <w:tmpl w:val="55087FAE"/>
    <w:lvl w:ilvl="0" w:tplc="DBBEAF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DF2827"/>
    <w:multiLevelType w:val="hybridMultilevel"/>
    <w:tmpl w:val="B9EAFE9C"/>
    <w:lvl w:ilvl="0" w:tplc="27FAE96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6510730">
    <w:abstractNumId w:val="0"/>
  </w:num>
  <w:num w:numId="2" w16cid:durableId="187062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F0"/>
    <w:rsid w:val="0057681E"/>
    <w:rsid w:val="005A5D11"/>
    <w:rsid w:val="0076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A63C"/>
  <w15:chartTrackingRefBased/>
  <w15:docId w15:val="{521E9959-175C-4BF1-B27E-1E42683E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영석 조</dc:creator>
  <cp:keywords/>
  <dc:description/>
  <cp:lastModifiedBy>영석 조</cp:lastModifiedBy>
  <cp:revision>1</cp:revision>
  <dcterms:created xsi:type="dcterms:W3CDTF">2024-05-07T11:04:00Z</dcterms:created>
  <dcterms:modified xsi:type="dcterms:W3CDTF">2024-05-07T11:21:00Z</dcterms:modified>
</cp:coreProperties>
</file>