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1B" w:rsidRDefault="006E701B" w:rsidP="006E701B">
      <w:pPr>
        <w:jc w:val="center"/>
        <w:rPr>
          <w:rFonts w:ascii="Arial" w:hAnsi="Arial" w:cs="Arial"/>
          <w:b/>
        </w:rPr>
      </w:pPr>
      <w:r w:rsidRPr="00FD2936">
        <w:rPr>
          <w:rFonts w:ascii="Arial" w:hAnsi="Arial" w:cs="Arial"/>
          <w:b/>
        </w:rPr>
        <w:t xml:space="preserve">BPDC, Dubai - </w:t>
      </w:r>
      <w:r>
        <w:rPr>
          <w:rFonts w:ascii="Arial" w:hAnsi="Arial" w:cs="Arial"/>
          <w:b/>
        </w:rPr>
        <w:t>First</w:t>
      </w:r>
      <w:r w:rsidRPr="00FD2936">
        <w:rPr>
          <w:rFonts w:ascii="Arial" w:hAnsi="Arial" w:cs="Arial"/>
          <w:b/>
        </w:rPr>
        <w:t xml:space="preserve"> Semester, 20</w:t>
      </w:r>
      <w:r>
        <w:rPr>
          <w:rFonts w:ascii="Arial" w:hAnsi="Arial" w:cs="Arial"/>
          <w:b/>
        </w:rPr>
        <w:t>2</w:t>
      </w:r>
      <w:r w:rsidR="000D0556">
        <w:rPr>
          <w:rFonts w:ascii="Arial" w:hAnsi="Arial" w:cs="Arial"/>
          <w:b/>
        </w:rPr>
        <w:t>2</w:t>
      </w:r>
      <w:r w:rsidRPr="00FD2936">
        <w:rPr>
          <w:rFonts w:ascii="Arial" w:hAnsi="Arial" w:cs="Arial"/>
          <w:b/>
        </w:rPr>
        <w:t>-20</w:t>
      </w:r>
      <w:r>
        <w:rPr>
          <w:rFonts w:ascii="Arial" w:hAnsi="Arial" w:cs="Arial"/>
          <w:b/>
        </w:rPr>
        <w:t>2</w:t>
      </w:r>
      <w:r w:rsidR="000D0556">
        <w:rPr>
          <w:rFonts w:ascii="Arial" w:hAnsi="Arial" w:cs="Arial"/>
          <w:b/>
        </w:rPr>
        <w:t>3</w:t>
      </w:r>
      <w:bookmarkStart w:id="0" w:name="_GoBack"/>
      <w:bookmarkEnd w:id="0"/>
    </w:p>
    <w:tbl>
      <w:tblPr>
        <w:tblW w:w="9444" w:type="dxa"/>
        <w:tblLook w:val="04A0" w:firstRow="1" w:lastRow="0" w:firstColumn="1" w:lastColumn="0" w:noHBand="0" w:noVBand="1"/>
      </w:tblPr>
      <w:tblGrid>
        <w:gridCol w:w="3107"/>
        <w:gridCol w:w="2521"/>
        <w:gridCol w:w="3816"/>
      </w:tblGrid>
      <w:tr w:rsidR="006E701B" w:rsidRPr="00FD2936" w:rsidTr="000D0556">
        <w:trPr>
          <w:trHeight w:val="925"/>
        </w:trPr>
        <w:tc>
          <w:tcPr>
            <w:tcW w:w="3107" w:type="dxa"/>
            <w:shd w:val="clear" w:color="auto" w:fill="auto"/>
            <w:hideMark/>
          </w:tcPr>
          <w:p w:rsidR="006E701B" w:rsidRPr="009143AB" w:rsidRDefault="006E701B" w:rsidP="00E67AC8">
            <w:pPr>
              <w:rPr>
                <w:rFonts w:ascii="Arial" w:hAnsi="Arial" w:cs="Arial"/>
                <w:b/>
              </w:rPr>
            </w:pPr>
            <w:r>
              <w:rPr>
                <w:rFonts w:ascii="Arial" w:hAnsi="Arial" w:cs="Arial"/>
                <w:b/>
              </w:rPr>
              <w:t>Course No: CS F34</w:t>
            </w:r>
            <w:r w:rsidRPr="009143AB">
              <w:rPr>
                <w:rFonts w:ascii="Arial" w:hAnsi="Arial" w:cs="Arial"/>
                <w:b/>
              </w:rPr>
              <w:t>2</w:t>
            </w:r>
          </w:p>
          <w:p w:rsidR="006E701B" w:rsidRPr="009143AB" w:rsidRDefault="006E701B" w:rsidP="00E67AC8">
            <w:pPr>
              <w:rPr>
                <w:rFonts w:ascii="Arial" w:hAnsi="Arial" w:cs="Arial"/>
                <w:b/>
              </w:rPr>
            </w:pPr>
          </w:p>
          <w:p w:rsidR="006E701B" w:rsidRPr="009143AB" w:rsidRDefault="006E701B" w:rsidP="000D0556">
            <w:pPr>
              <w:rPr>
                <w:rFonts w:ascii="Arial" w:hAnsi="Arial" w:cs="Arial"/>
                <w:b/>
              </w:rPr>
            </w:pPr>
          </w:p>
        </w:tc>
        <w:tc>
          <w:tcPr>
            <w:tcW w:w="2521" w:type="dxa"/>
            <w:shd w:val="clear" w:color="auto" w:fill="auto"/>
          </w:tcPr>
          <w:p w:rsidR="006E701B" w:rsidRPr="009143AB" w:rsidRDefault="006E701B" w:rsidP="00E67AC8">
            <w:pPr>
              <w:jc w:val="center"/>
              <w:rPr>
                <w:rFonts w:ascii="Arial" w:hAnsi="Arial" w:cs="Arial"/>
                <w:b/>
              </w:rPr>
            </w:pPr>
            <w:r>
              <w:rPr>
                <w:rFonts w:ascii="Arial" w:hAnsi="Arial" w:cs="Arial"/>
                <w:b/>
              </w:rPr>
              <w:t xml:space="preserve"> </w:t>
            </w:r>
          </w:p>
        </w:tc>
        <w:tc>
          <w:tcPr>
            <w:tcW w:w="3816" w:type="dxa"/>
            <w:shd w:val="clear" w:color="auto" w:fill="auto"/>
          </w:tcPr>
          <w:p w:rsidR="006E701B" w:rsidRDefault="006E701B" w:rsidP="00E67AC8">
            <w:pPr>
              <w:rPr>
                <w:rFonts w:ascii="Arial" w:hAnsi="Arial" w:cs="Arial"/>
                <w:b/>
              </w:rPr>
            </w:pPr>
            <w:r>
              <w:rPr>
                <w:rFonts w:ascii="Arial" w:hAnsi="Arial" w:cs="Arial"/>
                <w:b/>
              </w:rPr>
              <w:t>Course Title: Computer Architecture</w:t>
            </w:r>
          </w:p>
          <w:p w:rsidR="006E701B" w:rsidRPr="009143AB" w:rsidRDefault="006E701B" w:rsidP="00E67AC8">
            <w:pPr>
              <w:rPr>
                <w:rFonts w:ascii="Arial" w:hAnsi="Arial" w:cs="Arial"/>
                <w:b/>
              </w:rPr>
            </w:pPr>
          </w:p>
          <w:p w:rsidR="006E701B" w:rsidRPr="009143AB" w:rsidRDefault="006E701B" w:rsidP="00E67AC8">
            <w:pPr>
              <w:rPr>
                <w:rFonts w:ascii="Arial" w:hAnsi="Arial" w:cs="Arial"/>
                <w:b/>
              </w:rPr>
            </w:pPr>
          </w:p>
        </w:tc>
      </w:tr>
    </w:tbl>
    <w:p w:rsidR="00FE42B3" w:rsidRDefault="00FE42B3"/>
    <w:p w:rsidR="0045593E" w:rsidRDefault="006E701B">
      <w:r>
        <w:t xml:space="preserve">Q1. </w:t>
      </w:r>
    </w:p>
    <w:p w:rsidR="00BE6B2E" w:rsidRDefault="00C14660">
      <w:r>
        <w:t xml:space="preserve">For a 32KB direct mapped cache with </w:t>
      </w:r>
      <w:proofErr w:type="gramStart"/>
      <w:r>
        <w:t>128 byte</w:t>
      </w:r>
      <w:proofErr w:type="gramEnd"/>
      <w:r>
        <w:t xml:space="preserve"> cache block, give the address of the starting byte of the first word in the block that contains the following address. 0x A23847EF</w:t>
      </w:r>
    </w:p>
    <w:p w:rsidR="00C9774C" w:rsidRDefault="00C9774C" w:rsidP="00BE6B2E">
      <w:r>
        <w:t xml:space="preserve">Block size is 128 byte = </w:t>
      </w:r>
      <w:proofErr w:type="gramStart"/>
      <w:r>
        <w:t>2</w:t>
      </w:r>
      <w:r w:rsidRPr="00C9774C">
        <w:rPr>
          <w:vertAlign w:val="superscript"/>
        </w:rPr>
        <w:t>7</w:t>
      </w:r>
      <w:r>
        <w:rPr>
          <w:vertAlign w:val="superscript"/>
        </w:rPr>
        <w:t xml:space="preserve">  </w:t>
      </w:r>
      <w:r>
        <w:t>.</w:t>
      </w:r>
      <w:proofErr w:type="gramEnd"/>
      <w:r>
        <w:t xml:space="preserve"> </w:t>
      </w:r>
    </w:p>
    <w:p w:rsidR="00C9774C" w:rsidRPr="00C9774C" w:rsidRDefault="00C9774C" w:rsidP="00BE6B2E">
      <w:r>
        <w:t>2</w:t>
      </w:r>
      <w:r w:rsidRPr="00C9774C">
        <w:rPr>
          <w:vertAlign w:val="superscript"/>
        </w:rPr>
        <w:t>index</w:t>
      </w:r>
      <w:r>
        <w:t xml:space="preserve"> = cache size / (block size x </w:t>
      </w:r>
      <w:proofErr w:type="gramStart"/>
      <w:r>
        <w:t>associativity)  =</w:t>
      </w:r>
      <w:proofErr w:type="gramEnd"/>
      <w:r>
        <w:t xml:space="preserve"> 2</w:t>
      </w:r>
      <w:r w:rsidRPr="00C9774C">
        <w:rPr>
          <w:vertAlign w:val="superscript"/>
        </w:rPr>
        <w:t>15</w:t>
      </w:r>
      <w:r>
        <w:t xml:space="preserve"> / (2</w:t>
      </w:r>
      <w:r w:rsidRPr="00C9774C">
        <w:rPr>
          <w:vertAlign w:val="superscript"/>
        </w:rPr>
        <w:t>7</w:t>
      </w:r>
      <w:r>
        <w:t xml:space="preserve"> x 1)   = 2</w:t>
      </w:r>
      <w:r w:rsidRPr="00C9774C">
        <w:rPr>
          <w:vertAlign w:val="superscript"/>
        </w:rPr>
        <w:t>8</w:t>
      </w:r>
      <w:r>
        <w:rPr>
          <w:vertAlign w:val="superscript"/>
        </w:rPr>
        <w:t xml:space="preserve"> </w:t>
      </w:r>
      <w:r>
        <w:t xml:space="preserve">.  8 bits </w:t>
      </w:r>
      <w:r w:rsidR="00AC339C">
        <w:t>used for index</w:t>
      </w:r>
    </w:p>
    <w:p w:rsidR="00AC339C" w:rsidRDefault="00AC339C" w:rsidP="00BE6B2E">
      <w:r>
        <w:t xml:space="preserve">Least significant </w:t>
      </w:r>
      <w:r w:rsidR="00C9774C">
        <w:t xml:space="preserve">7 bits </w:t>
      </w:r>
      <w:r>
        <w:t xml:space="preserve">used as block offset. </w:t>
      </w:r>
    </w:p>
    <w:p w:rsidR="00BE6B2E" w:rsidRDefault="00AC339C" w:rsidP="00BE6B2E">
      <w:r>
        <w:t>Change least significant 7 bits (0x A23847</w:t>
      </w:r>
      <w:r w:rsidRPr="00AC339C">
        <w:rPr>
          <w:b/>
        </w:rPr>
        <w:t>EF</w:t>
      </w:r>
      <w:r>
        <w:t xml:space="preserve">) to zero to represent </w:t>
      </w:r>
      <w:proofErr w:type="gramStart"/>
      <w:r>
        <w:t>the  starting</w:t>
      </w:r>
      <w:proofErr w:type="gramEnd"/>
      <w:r>
        <w:t xml:space="preserve"> byte of the first word in the block.    </w:t>
      </w:r>
      <w:proofErr w:type="gramStart"/>
      <w:r>
        <w:t>EF  -</w:t>
      </w:r>
      <w:proofErr w:type="gramEnd"/>
      <w:r>
        <w:t xml:space="preserve">&gt;   1110 1111  </w:t>
      </w:r>
      <w:r>
        <w:sym w:font="Wingdings" w:char="F0E8"/>
      </w:r>
      <w:r>
        <w:t xml:space="preserve">  1000 0000 </w:t>
      </w:r>
    </w:p>
    <w:p w:rsidR="00AC339C" w:rsidRPr="00C9774C" w:rsidRDefault="00AC339C" w:rsidP="00BE6B2E">
      <w:r>
        <w:t>Answer: 0x A23847</w:t>
      </w:r>
      <w:r>
        <w:rPr>
          <w:b/>
        </w:rPr>
        <w:t>80</w:t>
      </w:r>
    </w:p>
    <w:p w:rsidR="00BE6B2E" w:rsidRDefault="006E701B" w:rsidP="00BE6B2E">
      <w:r>
        <w:t xml:space="preserve">Q2. </w:t>
      </w:r>
      <w:r w:rsidR="00C14660">
        <w:t xml:space="preserve">A cache has 256 KB capacity, 1B word, </w:t>
      </w:r>
      <w:proofErr w:type="gramStart"/>
      <w:r w:rsidR="00C14660">
        <w:t>128 byte</w:t>
      </w:r>
      <w:proofErr w:type="gramEnd"/>
      <w:r w:rsidR="00C14660">
        <w:t xml:space="preserve"> block size and 4-way set associative. The system is using </w:t>
      </w:r>
      <w:proofErr w:type="gramStart"/>
      <w:r w:rsidR="00C14660">
        <w:t>32 bit</w:t>
      </w:r>
      <w:proofErr w:type="gramEnd"/>
      <w:r w:rsidR="00C14660">
        <w:t xml:space="preserve"> address. Given the following addresses, which set of cache will be searched and specify which byte of the selected cache block will be forwarded if it is a hit in cache?</w:t>
      </w:r>
    </w:p>
    <w:p w:rsidR="00C14660" w:rsidRDefault="00C14660" w:rsidP="00BE6B2E">
      <w:r>
        <w:t>0x ABC89987</w:t>
      </w:r>
    </w:p>
    <w:p w:rsidR="00AC339C" w:rsidRDefault="00AC339C" w:rsidP="00AC339C">
      <w:r>
        <w:t xml:space="preserve">Block size is 128 byte = </w:t>
      </w:r>
      <w:proofErr w:type="gramStart"/>
      <w:r>
        <w:t>2</w:t>
      </w:r>
      <w:r w:rsidRPr="00C9774C">
        <w:rPr>
          <w:vertAlign w:val="superscript"/>
        </w:rPr>
        <w:t>7</w:t>
      </w:r>
      <w:r>
        <w:rPr>
          <w:vertAlign w:val="superscript"/>
        </w:rPr>
        <w:t xml:space="preserve">  </w:t>
      </w:r>
      <w:r>
        <w:t>.</w:t>
      </w:r>
      <w:proofErr w:type="gramEnd"/>
      <w:r>
        <w:t xml:space="preserve"> </w:t>
      </w:r>
    </w:p>
    <w:p w:rsidR="00AC339C" w:rsidRDefault="00AC339C" w:rsidP="00AC339C">
      <w:r>
        <w:t>2</w:t>
      </w:r>
      <w:r w:rsidRPr="00C9774C">
        <w:rPr>
          <w:vertAlign w:val="superscript"/>
        </w:rPr>
        <w:t>index</w:t>
      </w:r>
      <w:r>
        <w:t xml:space="preserve"> = cache size / (block size x </w:t>
      </w:r>
      <w:proofErr w:type="gramStart"/>
      <w:r>
        <w:t>associativity)  =</w:t>
      </w:r>
      <w:proofErr w:type="gramEnd"/>
      <w:r>
        <w:t xml:space="preserve"> 2</w:t>
      </w:r>
      <w:r w:rsidRPr="00C9774C">
        <w:rPr>
          <w:vertAlign w:val="superscript"/>
        </w:rPr>
        <w:t>1</w:t>
      </w:r>
      <w:r>
        <w:rPr>
          <w:vertAlign w:val="superscript"/>
        </w:rPr>
        <w:t>8</w:t>
      </w:r>
      <w:r>
        <w:t xml:space="preserve"> / (2</w:t>
      </w:r>
      <w:r w:rsidRPr="00C9774C">
        <w:rPr>
          <w:vertAlign w:val="superscript"/>
        </w:rPr>
        <w:t>7</w:t>
      </w:r>
      <w:r>
        <w:t xml:space="preserve"> x 2</w:t>
      </w:r>
      <w:r>
        <w:rPr>
          <w:vertAlign w:val="superscript"/>
        </w:rPr>
        <w:t>2</w:t>
      </w:r>
      <w:r>
        <w:t>)   = 2</w:t>
      </w:r>
      <w:r>
        <w:rPr>
          <w:vertAlign w:val="superscript"/>
        </w:rPr>
        <w:t xml:space="preserve">9 </w:t>
      </w:r>
      <w:r>
        <w:t>.  9 bits used for index.</w:t>
      </w:r>
    </w:p>
    <w:tbl>
      <w:tblPr>
        <w:tblStyle w:val="TableGrid"/>
        <w:tblW w:w="0" w:type="auto"/>
        <w:tblInd w:w="1555" w:type="dxa"/>
        <w:tblLook w:val="04A0" w:firstRow="1" w:lastRow="0" w:firstColumn="1" w:lastColumn="0" w:noHBand="0" w:noVBand="1"/>
      </w:tblPr>
      <w:tblGrid>
        <w:gridCol w:w="1984"/>
        <w:gridCol w:w="1985"/>
        <w:gridCol w:w="1842"/>
      </w:tblGrid>
      <w:tr w:rsidR="00AC339C" w:rsidTr="00AC339C">
        <w:tc>
          <w:tcPr>
            <w:tcW w:w="1984" w:type="dxa"/>
          </w:tcPr>
          <w:p w:rsidR="00AC339C" w:rsidRDefault="00AC339C" w:rsidP="00AC339C">
            <w:r>
              <w:t>Tag</w:t>
            </w:r>
          </w:p>
        </w:tc>
        <w:tc>
          <w:tcPr>
            <w:tcW w:w="1985" w:type="dxa"/>
          </w:tcPr>
          <w:p w:rsidR="00AC339C" w:rsidRDefault="00AC339C" w:rsidP="00AC339C">
            <w:r>
              <w:t>Index</w:t>
            </w:r>
          </w:p>
        </w:tc>
        <w:tc>
          <w:tcPr>
            <w:tcW w:w="1842" w:type="dxa"/>
          </w:tcPr>
          <w:p w:rsidR="00AC339C" w:rsidRDefault="00AC339C" w:rsidP="00AC339C">
            <w:r>
              <w:t>Block offset</w:t>
            </w:r>
          </w:p>
        </w:tc>
      </w:tr>
      <w:tr w:rsidR="00AC339C" w:rsidTr="00AC339C">
        <w:tc>
          <w:tcPr>
            <w:tcW w:w="1984" w:type="dxa"/>
          </w:tcPr>
          <w:p w:rsidR="00AC339C" w:rsidRDefault="00AC339C" w:rsidP="00AC339C">
            <w:r>
              <w:t>16</w:t>
            </w:r>
          </w:p>
        </w:tc>
        <w:tc>
          <w:tcPr>
            <w:tcW w:w="1985" w:type="dxa"/>
          </w:tcPr>
          <w:p w:rsidR="00AC339C" w:rsidRDefault="00AC339C" w:rsidP="00AC339C">
            <w:r>
              <w:t>9</w:t>
            </w:r>
          </w:p>
        </w:tc>
        <w:tc>
          <w:tcPr>
            <w:tcW w:w="1842" w:type="dxa"/>
          </w:tcPr>
          <w:p w:rsidR="00AC339C" w:rsidRDefault="00AC339C" w:rsidP="00AC339C">
            <w:r>
              <w:t>7</w:t>
            </w:r>
          </w:p>
        </w:tc>
      </w:tr>
    </w:tbl>
    <w:p w:rsidR="00AC339C" w:rsidRPr="00C9774C" w:rsidRDefault="00AC339C" w:rsidP="00AC339C"/>
    <w:p w:rsidR="00AC339C" w:rsidRDefault="00AC339C" w:rsidP="00AC339C">
      <w:r>
        <w:t xml:space="preserve">Least significant 7 bits used to represent the byte of the selected cache block. </w:t>
      </w:r>
    </w:p>
    <w:p w:rsidR="00AC339C" w:rsidRDefault="00AC339C" w:rsidP="00AC339C">
      <w:r>
        <w:t>(0x ABC89987   = = &gt; 1010 1011 1100 1000 1001 1001 1</w:t>
      </w:r>
      <w:r w:rsidRPr="00CC581B">
        <w:rPr>
          <w:b/>
        </w:rPr>
        <w:t>000 0111</w:t>
      </w:r>
      <w:r w:rsidR="00CC581B">
        <w:rPr>
          <w:b/>
        </w:rPr>
        <w:t xml:space="preserve">  </w:t>
      </w:r>
      <w:r w:rsidR="00CC581B">
        <w:t xml:space="preserve"> </w:t>
      </w:r>
      <w:proofErr w:type="gramStart"/>
      <w:r w:rsidR="00CC581B">
        <w:t>=  =</w:t>
      </w:r>
      <w:proofErr w:type="gramEnd"/>
      <w:r w:rsidR="00CC581B">
        <w:t xml:space="preserve"> &gt;  </w:t>
      </w:r>
      <w:r w:rsidR="00CC581B" w:rsidRPr="00CC581B">
        <w:rPr>
          <w:u w:val="single"/>
        </w:rPr>
        <w:t>7</w:t>
      </w:r>
    </w:p>
    <w:p w:rsidR="00CC581B" w:rsidRDefault="00CC581B" w:rsidP="00AC339C"/>
    <w:p w:rsidR="00CC581B" w:rsidRDefault="00CC581B" w:rsidP="00CC581B">
      <w:r>
        <w:t xml:space="preserve">Next 9 bits used to represent the which set of the selected cache block. </w:t>
      </w:r>
    </w:p>
    <w:p w:rsidR="00CC581B" w:rsidRDefault="00CC581B" w:rsidP="00CC581B">
      <w:r>
        <w:t xml:space="preserve">(0x ABC89987   = = &gt; 1010 1011 1100 1000 </w:t>
      </w:r>
      <w:r w:rsidRPr="00CC581B">
        <w:rPr>
          <w:b/>
        </w:rPr>
        <w:t>1001 1001 1</w:t>
      </w:r>
      <w:r w:rsidRPr="00CC581B">
        <w:t>000 0111</w:t>
      </w:r>
      <w:r>
        <w:rPr>
          <w:b/>
        </w:rPr>
        <w:t xml:space="preserve">  </w:t>
      </w:r>
      <w:r>
        <w:t xml:space="preserve"> </w:t>
      </w:r>
      <w:proofErr w:type="gramStart"/>
      <w:r>
        <w:t>=  =</w:t>
      </w:r>
      <w:proofErr w:type="gramEnd"/>
      <w:r>
        <w:t xml:space="preserve"> &gt;  </w:t>
      </w:r>
      <w:r w:rsidRPr="00CC581B">
        <w:rPr>
          <w:u w:val="single"/>
        </w:rPr>
        <w:t>307</w:t>
      </w:r>
    </w:p>
    <w:p w:rsidR="00CC581B" w:rsidRPr="00CC581B" w:rsidRDefault="00CC581B" w:rsidP="00AC339C"/>
    <w:p w:rsidR="00AC339C" w:rsidRDefault="00AC339C" w:rsidP="00AC339C"/>
    <w:p w:rsidR="00BE6B2E" w:rsidRDefault="006E701B" w:rsidP="00D12D2D">
      <w:r>
        <w:t xml:space="preserve">Q3. </w:t>
      </w:r>
      <w:r w:rsidR="00C14660">
        <w:t>It takes 2.5ns to access a tag array value and 4ns to access a data array, 1ns to perform hit/miss comparison and 1ns to return the selected data to processor. a) What is the cache hit latency of the system? b) What would be the hit latency of the system if both tag and data array access take 2.5ns and hit/miss comparison take 1ns?</w:t>
      </w:r>
    </w:p>
    <w:p w:rsidR="00CC581B" w:rsidRDefault="00CC581B" w:rsidP="00D12D2D">
      <w:r>
        <w:lastRenderedPageBreak/>
        <w:t>Search in tag array and data array will be done simultaneously.</w:t>
      </w:r>
    </w:p>
    <w:p w:rsidR="00CC581B" w:rsidRDefault="00CC581B" w:rsidP="00CC581B">
      <w:pPr>
        <w:pStyle w:val="ListParagraph"/>
        <w:numPr>
          <w:ilvl w:val="0"/>
          <w:numId w:val="1"/>
        </w:numPr>
      </w:pPr>
      <w:r>
        <w:t xml:space="preserve">Tag array will take 2.5 + 1 = 3.5ns. </w:t>
      </w:r>
    </w:p>
    <w:p w:rsidR="00CC581B" w:rsidRDefault="00CC581B" w:rsidP="00CC581B">
      <w:pPr>
        <w:pStyle w:val="ListParagraph"/>
      </w:pPr>
      <w:proofErr w:type="gramStart"/>
      <w:r>
        <w:t>Max{ 3.5</w:t>
      </w:r>
      <w:proofErr w:type="gramEnd"/>
      <w:r>
        <w:t>, 4} = &gt;  4 + 1ns(to return the selected data to processor)  =&gt; 5ns</w:t>
      </w:r>
    </w:p>
    <w:p w:rsidR="00CC581B" w:rsidRDefault="00CC581B" w:rsidP="00CC581B">
      <w:pPr>
        <w:pStyle w:val="ListParagraph"/>
      </w:pPr>
    </w:p>
    <w:p w:rsidR="00CC581B" w:rsidRDefault="00CC581B" w:rsidP="00CC581B">
      <w:pPr>
        <w:pStyle w:val="ListParagraph"/>
        <w:numPr>
          <w:ilvl w:val="0"/>
          <w:numId w:val="1"/>
        </w:numPr>
      </w:pPr>
      <w:r>
        <w:t xml:space="preserve">Tag array will take 2.5 + 1 = 3.5ns. </w:t>
      </w:r>
    </w:p>
    <w:p w:rsidR="00CC581B" w:rsidRDefault="00CC581B" w:rsidP="00CC581B">
      <w:pPr>
        <w:pStyle w:val="ListParagraph"/>
      </w:pPr>
      <w:r>
        <w:t xml:space="preserve">Max{ 3.5, 2.5} = &gt;  </w:t>
      </w:r>
      <w:r w:rsidR="009D5FC2">
        <w:t>3.5</w:t>
      </w:r>
      <w:r>
        <w:t xml:space="preserve"> + 1ns(to return the selected data to processor)  =&gt; </w:t>
      </w:r>
      <w:r w:rsidR="009D5FC2">
        <w:t>4.</w:t>
      </w:r>
      <w:r>
        <w:t>5ns</w:t>
      </w:r>
    </w:p>
    <w:p w:rsidR="00CC581B" w:rsidRDefault="00CC581B" w:rsidP="00CC581B">
      <w:pPr>
        <w:pStyle w:val="ListParagraph"/>
      </w:pPr>
    </w:p>
    <w:p w:rsidR="00D12D2D" w:rsidRPr="00D12D2D" w:rsidRDefault="00D12D2D" w:rsidP="00D12D2D"/>
    <w:p w:rsidR="00D12D2D" w:rsidRDefault="00D12D2D" w:rsidP="00D12D2D"/>
    <w:p w:rsidR="00BE6B2E" w:rsidRDefault="006E701B" w:rsidP="00D12D2D">
      <w:pPr>
        <w:tabs>
          <w:tab w:val="left" w:pos="6613"/>
        </w:tabs>
      </w:pPr>
      <w:r>
        <w:t xml:space="preserve">Q4. </w:t>
      </w:r>
      <w:r w:rsidR="00D12D2D">
        <w:t>A cache has hit rate = 95%, 128 byte block, cache hit latency = 5ns. Main memory takes 100ns to return first word (32bits) of a block and 10ns for each subsequent word. What is the miss latency of the cache?</w:t>
      </w:r>
      <w:r w:rsidR="00F13D8F">
        <w:t xml:space="preserve"> What is AMAT?</w:t>
      </w:r>
    </w:p>
    <w:p w:rsidR="00CC581B" w:rsidRDefault="00CC581B" w:rsidP="00D12D2D">
      <w:pPr>
        <w:tabs>
          <w:tab w:val="left" w:pos="6613"/>
        </w:tabs>
      </w:pPr>
      <w:r>
        <w:t>#words = 128byte/4byte</w:t>
      </w:r>
      <w:r w:rsidR="00F13D8F">
        <w:t xml:space="preserve"> = 32words</w:t>
      </w:r>
    </w:p>
    <w:p w:rsidR="00F13D8F" w:rsidRDefault="00F13D8F" w:rsidP="00D12D2D">
      <w:pPr>
        <w:tabs>
          <w:tab w:val="left" w:pos="6613"/>
        </w:tabs>
      </w:pPr>
      <w:r>
        <w:t>100ns to return first word (32bits) of a block and 10ns for each subsequent word.</w:t>
      </w:r>
    </w:p>
    <w:p w:rsidR="00F13D8F" w:rsidRDefault="00F13D8F" w:rsidP="00D12D2D">
      <w:pPr>
        <w:tabs>
          <w:tab w:val="left" w:pos="6613"/>
        </w:tabs>
      </w:pPr>
      <w:r>
        <w:t>= 100 + 31x10 = 410</w:t>
      </w:r>
    </w:p>
    <w:p w:rsidR="00F13D8F" w:rsidRDefault="00925855" w:rsidP="00D12D2D">
      <w:pPr>
        <w:tabs>
          <w:tab w:val="left" w:pos="6613"/>
        </w:tabs>
      </w:pPr>
      <w:r>
        <w:t xml:space="preserve"> </w:t>
      </w:r>
    </w:p>
    <w:p w:rsidR="00F13D8F" w:rsidRDefault="00F13D8F" w:rsidP="00D12D2D">
      <w:pPr>
        <w:tabs>
          <w:tab w:val="left" w:pos="6613"/>
        </w:tabs>
      </w:pPr>
      <w:r>
        <w:t xml:space="preserve">AMAT = Hit Time + Miss Rate x Miss </w:t>
      </w:r>
      <w:proofErr w:type="spellStart"/>
      <w:r>
        <w:t>Penaly</w:t>
      </w:r>
      <w:proofErr w:type="spellEnd"/>
    </w:p>
    <w:p w:rsidR="00F13D8F" w:rsidRDefault="00F13D8F" w:rsidP="00D12D2D">
      <w:pPr>
        <w:tabs>
          <w:tab w:val="left" w:pos="6613"/>
        </w:tabs>
      </w:pPr>
      <w:r>
        <w:t xml:space="preserve">            = 5 + 0.05 x 410</w:t>
      </w:r>
    </w:p>
    <w:p w:rsidR="00F13D8F" w:rsidRDefault="00F13D8F" w:rsidP="00D12D2D">
      <w:pPr>
        <w:tabs>
          <w:tab w:val="left" w:pos="6613"/>
        </w:tabs>
      </w:pPr>
      <w:r>
        <w:t xml:space="preserve">             </w:t>
      </w:r>
    </w:p>
    <w:sectPr w:rsidR="00F13D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59E" w:rsidRDefault="0015459E" w:rsidP="00FE42B3">
      <w:pPr>
        <w:spacing w:after="0" w:line="240" w:lineRule="auto"/>
      </w:pPr>
      <w:r>
        <w:separator/>
      </w:r>
    </w:p>
  </w:endnote>
  <w:endnote w:type="continuationSeparator" w:id="0">
    <w:p w:rsidR="0015459E" w:rsidRDefault="0015459E" w:rsidP="00FE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59E" w:rsidRDefault="0015459E" w:rsidP="00FE42B3">
      <w:pPr>
        <w:spacing w:after="0" w:line="240" w:lineRule="auto"/>
      </w:pPr>
      <w:r>
        <w:separator/>
      </w:r>
    </w:p>
  </w:footnote>
  <w:footnote w:type="continuationSeparator" w:id="0">
    <w:p w:rsidR="0015459E" w:rsidRDefault="0015459E" w:rsidP="00FE4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447C2"/>
    <w:multiLevelType w:val="hybridMultilevel"/>
    <w:tmpl w:val="0FFC71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2E"/>
    <w:rsid w:val="0001475C"/>
    <w:rsid w:val="00097ED5"/>
    <w:rsid w:val="000D0556"/>
    <w:rsid w:val="0015459E"/>
    <w:rsid w:val="00337C14"/>
    <w:rsid w:val="0064632C"/>
    <w:rsid w:val="006E701B"/>
    <w:rsid w:val="00925855"/>
    <w:rsid w:val="009D5FC2"/>
    <w:rsid w:val="00A45F4E"/>
    <w:rsid w:val="00AC339C"/>
    <w:rsid w:val="00BE6B2E"/>
    <w:rsid w:val="00C14660"/>
    <w:rsid w:val="00C9774C"/>
    <w:rsid w:val="00CC581B"/>
    <w:rsid w:val="00D0776D"/>
    <w:rsid w:val="00D12D2D"/>
    <w:rsid w:val="00EA7FA5"/>
    <w:rsid w:val="00F13D8F"/>
    <w:rsid w:val="00FE4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1698"/>
  <w15:chartTrackingRefBased/>
  <w15:docId w15:val="{0E0B1F38-424A-4FBF-9C19-1AECC287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2B3"/>
  </w:style>
  <w:style w:type="paragraph" w:styleId="Footer">
    <w:name w:val="footer"/>
    <w:basedOn w:val="Normal"/>
    <w:link w:val="FooterChar"/>
    <w:uiPriority w:val="99"/>
    <w:unhideWhenUsed/>
    <w:rsid w:val="00FE4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2B3"/>
  </w:style>
  <w:style w:type="table" w:styleId="TableGrid">
    <w:name w:val="Table Grid"/>
    <w:basedOn w:val="TableNormal"/>
    <w:uiPriority w:val="39"/>
    <w:rsid w:val="00AC3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5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periyasamy</dc:creator>
  <cp:keywords/>
  <dc:description/>
  <cp:lastModifiedBy>periyasamy</cp:lastModifiedBy>
  <cp:revision>6</cp:revision>
  <dcterms:created xsi:type="dcterms:W3CDTF">2021-12-06T10:26:00Z</dcterms:created>
  <dcterms:modified xsi:type="dcterms:W3CDTF">2022-12-16T06:56:00Z</dcterms:modified>
</cp:coreProperties>
</file>