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bidi w:val="1"/>
        <w:spacing w:line="360" w:lineRule="auto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ערכת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צורפות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למתחילים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    </w:t>
      </w:r>
    </w:p>
    <w:p w:rsidR="00000000" w:rsidDel="00000000" w:rsidP="00000000" w:rsidRDefault="00000000" w:rsidRPr="00000000" w14:paraId="00000004">
      <w:pPr>
        <w:bidi w:val="1"/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תכולת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הערכה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לשונית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מסוריות</w:t>
      </w:r>
      <w:r w:rsidDel="00000000" w:rsidR="00000000" w:rsidRPr="00000000">
        <w:rPr>
          <w:sz w:val="26"/>
          <w:szCs w:val="26"/>
          <w:rtl w:val="1"/>
        </w:rPr>
        <w:t xml:space="preserve"> 3 </w:t>
      </w:r>
      <w:r w:rsidDel="00000000" w:rsidR="00000000" w:rsidRPr="00000000">
        <w:rPr>
          <w:sz w:val="26"/>
          <w:szCs w:val="26"/>
          <w:rtl w:val="1"/>
        </w:rPr>
        <w:t xml:space="preserve">אלומות</w:t>
      </w:r>
      <w:r w:rsidDel="00000000" w:rsidR="00000000" w:rsidRPr="00000000">
        <w:rPr>
          <w:sz w:val="26"/>
          <w:szCs w:val="26"/>
          <w:rtl w:val="1"/>
        </w:rPr>
        <w:t xml:space="preserve">*12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פצירה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חצי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עגולה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פצירת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גג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פצירה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משולשת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סקוטש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נייר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זכוכית</w:t>
      </w:r>
      <w:r w:rsidDel="00000000" w:rsidR="00000000" w:rsidRPr="00000000">
        <w:rPr>
          <w:sz w:val="26"/>
          <w:szCs w:val="26"/>
          <w:rtl w:val="1"/>
        </w:rPr>
        <w:t xml:space="preserve"> 180/360/600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להברקת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תכשיטים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שמירגל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מקדח</w:t>
      </w:r>
      <w:r w:rsidDel="00000000" w:rsidR="00000000" w:rsidRPr="00000000">
        <w:rPr>
          <w:sz w:val="26"/>
          <w:szCs w:val="26"/>
          <w:rtl w:val="1"/>
        </w:rPr>
        <w:t xml:space="preserve"> 0.8+1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מברשת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רובינזון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חומר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הלחמה</w:t>
      </w:r>
      <w:r w:rsidDel="00000000" w:rsidR="00000000" w:rsidRPr="00000000">
        <w:rPr>
          <w:sz w:val="26"/>
          <w:szCs w:val="26"/>
          <w:rtl w:val="1"/>
        </w:rPr>
        <w:t xml:space="preserve"> 75-60-50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ראש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פרייזר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עגול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קשתית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קאטר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פלייר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שפיץ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פלייר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עגול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פלייר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חצי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עגול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דקר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פינצטה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קלמר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ינס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תיק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נשיאה</w:t>
      </w:r>
    </w:p>
    <w:p w:rsidR="00000000" w:rsidDel="00000000" w:rsidP="00000000" w:rsidRDefault="00000000" w:rsidRPr="00000000" w14:paraId="0000001D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.0000000000002" w:top="566.9291338582677" w:left="1258.5826771653544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after="240" w:before="240" w:lineRule="auto"/>
      <w:jc w:val="center"/>
      <w:rPr>
        <w:sz w:val="24"/>
        <w:szCs w:val="24"/>
      </w:rPr>
    </w:pPr>
    <w:r w:rsidDel="00000000" w:rsidR="00000000" w:rsidRPr="00000000">
      <w:rPr>
        <w:sz w:val="20"/>
        <w:szCs w:val="20"/>
        <w:rtl w:val="1"/>
      </w:rPr>
      <w:t xml:space="preserve">הסטודיו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שלי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לאומנות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בע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מ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אילת</w:t>
    </w:r>
    <w:r w:rsidDel="00000000" w:rsidR="00000000" w:rsidRPr="00000000">
      <w:rPr>
        <w:sz w:val="20"/>
        <w:szCs w:val="20"/>
        <w:rtl w:val="1"/>
      </w:rPr>
      <w:t xml:space="preserve"> 6 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, </w:t>
    </w:r>
    <w:r w:rsidDel="00000000" w:rsidR="00000000" w:rsidRPr="00000000">
      <w:rPr>
        <w:sz w:val="20"/>
        <w:szCs w:val="20"/>
        <w:rtl w:val="1"/>
      </w:rPr>
      <w:t xml:space="preserve">טלפון</w:t>
    </w:r>
    <w:r w:rsidDel="00000000" w:rsidR="00000000" w:rsidRPr="00000000">
      <w:rPr>
        <w:sz w:val="20"/>
        <w:szCs w:val="20"/>
        <w:rtl w:val="1"/>
      </w:rPr>
      <w:t xml:space="preserve">: 0733332123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-609599</wp:posOffset>
          </wp:positionH>
          <wp:positionV relativeFrom="paragraph">
            <wp:posOffset>-342899</wp:posOffset>
          </wp:positionV>
          <wp:extent cx="796987" cy="1083903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6987" cy="108390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5505450</wp:posOffset>
          </wp:positionH>
          <wp:positionV relativeFrom="paragraph">
            <wp:posOffset>-342899</wp:posOffset>
          </wp:positionV>
          <wp:extent cx="1004888" cy="1004888"/>
          <wp:effectExtent b="0" l="0" r="0" t="0"/>
          <wp:wrapSquare wrapText="bothSides" distB="114300" distT="11430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4888" cy="1004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