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spacing w:line="240"/>
        <w:rPr>
          <w:lang w:eastAsia="ko-KR"/>
          <w:rtl w:val="off"/>
        </w:rPr>
      </w:pPr>
      <w:bookmarkStart w:id="1" w:name="_top"/>
      <w:bookmarkEnd w:id="1"/>
      <w:r>
        <w:rPr>
          <w:lang w:eastAsia="ko-KR"/>
          <w:b/>
          <w:bCs/>
          <w:sz w:val="36"/>
          <w:szCs w:val="36"/>
          <w:rtl w:val="off"/>
        </w:rPr>
        <w:t>CSS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CSS(Cascading Style Sheet)는 HTML과 같은 마크업 언어로 작성된 문서에 색상, 폰트, 각 요소의 위치 변경, 백그라운드 및 간단한 애니메이션(transition) 등의 효과를 주어 보다 보기 좋게 꾸며 주는 역할을 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1. HTML에서 CSS를 적용하는 방법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1.1 HTML 요소 속성으로써 적용하는 방법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HTML의 각 태그에서 style 속성으로 적용하는 방법이 있습니다.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&lt;p style=”color: red”&gt;빨간색&lt;/p&gt;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속성으로써 적용을 하게 되면 적용의 우선 순위가 가장 높으므로 바로 적용됩니다.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다만 우선순위가 가장 높고, HTML의 요소 안에 분산되어 산재하므로 유지보수에 어려움이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있을 수 있습니다.     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CSS 적용 순서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요소에서 style 속성(inline 타입)  &gt; #id(클래스명) &gt; .class(클래스명)  &gt; tag(태그명)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1.2 HTML &lt;style&gt;~&lt;/style&gt; 요소로 적용하는 방법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같은 HTML 문서에 &lt;style&gt; 태그 안에 스타일을 적용하는 방식 입니다.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예)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&lt;!DOCTYPE html&gt;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&lt;html&gt;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&lt;head&gt;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&lt;meta charset='utf-8'&gt;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&lt;style&gt;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   p { color : red; 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&lt;/style&gt;      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&lt;/head&gt;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&lt;body&gt;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&lt;p&gt;빨간색 글씨&lt;/p&gt;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&lt;/body&gt;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&lt;/html&gt;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같은 문서에 CSS가 HTML 요소로 함께 존재하게 되는 형태입니다. 여러페이지에 공통 스타일이 있는 경우 중복해서 작성해야 하는 불편함이 있고, 중복된 소스가 분산되어 산재하므로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유지 보수에 어려움이 따를 수 있습니다.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1.3 외부 파일로 적용하는 방법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CSS를 외부 파일로 따로 분리하여 작성하는 방식 입니다.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&lt;link rel=”stylesheet” type=”text/css” href='css 외부 파일 경로'&gt;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예)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&lt;!DOCTYPE html&gt;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&lt;html&gt;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&lt;head&gt;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&lt;meta charset='utf-8'&gt;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&lt;link rel=”stylesheet” type=”text/css” href=”css/style/.css”&gt;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&lt;/head&gt;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&lt;body&gt;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&lt;p&gt;빨간색 글씨&lt;/p&gt;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&lt;/body&gt;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&lt;/html&gt;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외부파일로 따로 분리하여 작성하는 경우 공통 요소에 대한 스타일을 한번만 정의 할수 있습니다.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웹브라우저는 한번 다운로드 받은 외부 파일은 캐싱처리를 하므로 브라우저의 렌더링 속도에 이점이 있습니다.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그러나 캐싱처리를 하므로 수정한 CSS 요소가 바로 반영되지 않는 다는 문제가 있습니다.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2. 선택자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HTML요소에 스타일을 입힐려면 우선 특정 요소를 선택하고 선택한 요소에 스타일을 지정하여 꾸며야 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특정 요소를 선택하게 해 주는 것을 선택자라고 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2.1 선택자의 종류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2.1.1 태그 선택자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div, span, p와 같이 태그 이름으로 요소를 선택하는 방법 입니다.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태그 이름이므로 복수의 요소를 선택할 수 있습니다.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&lt;style&gt;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 { color: red; 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&lt;/style&gt;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2.1.2 클래스 선택자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클래스 속성에 지정된 이름으로 요소를 선택하는 방법입니다.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클래스는 개념적으로 복수의 요소에 적용하기 위한 속성이므로 복수의 요소를 선택할 수 있습니다.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클래스 선택자는 점(.)으로 시작하며 클래스명을 입력합니다.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&lt;style&gt;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.selected { color: red 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&lt;/style&gt;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&lt;ul&gt;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&lt;li&gt;스파크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&lt;li class='selected'&gt;모닝&lt;/li&gt;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&lt;li&gt;레이&lt;/li&gt;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&lt;/ul&gt;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2.1.3 아이디 선택자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아이디 속성으로 지정된 이름으로 요소를 선택하는 방법입니다.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아이디는 개념적으로 1개의 요소에 적용하기 위한 속성입니다. 그러나 CSS에서는 여러개가 선택될 수 있으나 적용 우선순위에 영향을 받으므로 반드시 1개의 요소만 적용하도록 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아이디 선택자는 샵(#)으로 시작하며 아이디명을 입력합니다.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&lt;style&gt;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#title { color: red 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&lt;/style&gt;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&lt;h1 id='title'&gt;제목&lt;/h1&gt;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color w:val="FF0000"/>
          <w:rtl w:val="off"/>
        </w:rPr>
        <w:t>2.1.4 스타일 적용 우선 순위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style 속성에 적용(inline 타입) &gt; #id명 &gt; #class명 &gt; tag이름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스타일은 가장 많은 요소에 적용될수 있는 범위의 선택자가 가장 우선순위가 작고, 적용 범위가 작을 수록 스타일 우선순위가 높습니다.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2.1.5. 조상 자손 선택자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스타일을 적용할 요소의 범위를 좁혀서 적용하기를 원할때 사용할 수 있습니다.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왼쪽에 먼저 나열되는 요소가 상위 요소로 인식됩니다.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예)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 태그 아래 li 요소가 모두 선택됩니다.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&lt;style&gt;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 li { color :red; 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&lt;/style&gt;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&lt;p&gt;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&lt;ul&gt;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&lt;li&gt;스파크&lt;/li&gt;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&lt;li&gt;모닝&lt;/li&gt;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&lt;li&gt;레이&lt;/li&gt;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&lt;/ul&gt;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&lt;ol&gt;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&lt;li&gt;스파크&lt;/li&gt;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&lt;li&gt;모닝&lt;/li&gt;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&lt;li&gt;레이&lt;/li&gt;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&lt;/ol&gt;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&lt;/p&gt;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2.1.6 부모 자식 선택자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상기 예시의 경우 p 태그 아래 li로 되어 있는 모든 태그가 적용이 됩니다. 그러나 ul 요소 하위 li만 적용해야 하는 경우도 있는데, 그때는 &gt; 결합자 를 사용하여 바로 하위 요소를 선택할 수 있습니다.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&lt;style&gt;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p ul &gt; li { color: red; }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&lt;/style&gt;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2.1.7 그룹 선택자</w:t>
      </w:r>
    </w:p>
    <w:p>
      <w:pPr>
        <w:pStyle w:val="0"/>
        <w:widowControl w:val="off"/>
        <w:spacing w:line="240"/>
      </w:pPr>
      <w:r>
        <w:rPr>
          <w:lang w:eastAsia="ko-KR"/>
          <w:b w:val="0"/>
          <w:bCs w:val="0"/>
          <w:rtl w:val="off"/>
        </w:rPr>
        <w:t>여러 요소를 선택하여 동일 속성을 선택하는 방법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&lt;style&gt;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ul, ol { color: red; 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.car, .truck { color: blue; 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#nav li, #footer li { font-size: 20px; 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&lt;/style&gt;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2.1.8 가상 클래스선택자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선택자에 추가하는 키워드로, 선택한 요소가 특별한 상태여야 적용될 수 있는 선택자를 의미 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예)</w:t>
      </w:r>
    </w:p>
    <w:p>
      <w:pPr>
        <w:pStyle w:val="0"/>
        <w:widowControl w:val="off"/>
        <w:spacing w:line="240"/>
        <w:rPr>
          <w:lang w:eastAsia="ko-KR"/>
          <w:rtl w:val="off"/>
        </w:rPr>
      </w:pPr>
      <w:r>
        <w:rPr>
          <w:lang w:eastAsia="ko-KR"/>
          <w:rtl w:val="off"/>
        </w:rPr>
        <w:t>:link - 방문한 적이 없는 링크</w:t>
      </w:r>
    </w:p>
    <w:p>
      <w:pPr>
        <w:pStyle w:val="0"/>
        <w:widowControl w:val="off"/>
        <w:spacing w:line="240"/>
        <w:rPr>
          <w:lang w:eastAsia="ko-KR"/>
          <w:rtl w:val="off"/>
        </w:rPr>
      </w:pPr>
      <w:r>
        <w:rPr>
          <w:lang w:eastAsia="ko-KR"/>
          <w:rtl w:val="off"/>
        </w:rPr>
        <w:t>:visited - 방문한 적이 있는 링크</w:t>
      </w:r>
    </w:p>
    <w:p>
      <w:pPr>
        <w:pStyle w:val="0"/>
        <w:widowControl w:val="off"/>
        <w:spacing w:line="240"/>
        <w:rPr>
          <w:lang w:eastAsia="ko-KR"/>
          <w:rtl w:val="off"/>
        </w:rPr>
      </w:pPr>
      <w:r>
        <w:rPr>
          <w:lang w:eastAsia="ko-KR"/>
          <w:rtl w:val="off"/>
        </w:rPr>
        <w:t xml:space="preserve">:hover - 마우스를 롤오버 했을 때 </w:t>
      </w:r>
    </w:p>
    <w:p>
      <w:pPr>
        <w:pStyle w:val="0"/>
        <w:widowControl w:val="off"/>
        <w:spacing w:line="240"/>
        <w:rPr>
          <w:lang w:eastAsia="ko-KR"/>
          <w:rtl w:val="off"/>
        </w:rPr>
      </w:pPr>
      <w:r>
        <w:rPr>
          <w:lang w:eastAsia="ko-KR"/>
          <w:rtl w:val="off"/>
        </w:rPr>
        <w:t xml:space="preserve">:active - 마우스를 클릭했을 때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:read-only 읽기 전용 상태일때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:not(선택자) { 특정 포함되지 않은 요소만 선택)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:nth-child  특정 순서에 있는 요소를 선택할 때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:checked  radio, checkbox에서 선택된 요소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:after - 하위 요소 가장 끝에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:before - 하위 요소 바로 앞에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선택자를 모두 암기는 불가 다만 쉽게 찾아서 쓸 수 있도록 하기 참고 URL을 한번씩 연습 해 볼 것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선택자 Reference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"https://developer.mozilla.org/ko/docs/Web/CSS/Reference#%EC%84%A0%ED%83%9D%EC%9E%90"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https://developer.mozilla.org/ko/docs/Web/CSS/Reference#%EC%84%A0%ED%83%9D%EC%9E%90</w:t>
      </w:r>
      <w:r>
        <w:rPr>
          <w:lang w:eastAsia="ko-KR"/>
          <w:rFonts w:hint="eastAsia"/>
          <w:rtl w:val="off"/>
        </w:rPr>
        <w:fldChar w:fldCharType="end"/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2.1.9 결합자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결합자니는 “A는 B의 자식”, “A는 B와 인접한 요소” 처럼 두 개 이상의 선택자 끼지 관계를 형성합니다.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2.1.9.1 인접 형제 결합 A + B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요소 A와 B가 같은 부모를 가지며 B가 A를 바로 뒤따라야 하도록 지정합니다.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2.1.9.2 일반 형제 결합 A ~ B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요소 A와 B가 같은 무모를 가지며, B가 A를 뒤따라야 하도록 지정합니다. 그러나 B가 A의 바로 옆에 위치해야 할 필요는 없습니다.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2.1.9.3 자식 결합자 A &gt; B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요소 B가 A의 바로 밑에 위치해야 하도록 지정합니다.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2.1.9.4 자손 결합자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요소 B가 A의 밑에 위치해야 하도록 지정합니다. 그러나 B가 A의 바로 아래에 있을 필요는 없습니다.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2.2 스타일 상속(inherit)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스타일은 가장 효율적인 방식으로 브라우저에서 적용이 됩니다. 보통 상위 요소가 하위 요소의 스타일에 영향을 주나 모든 속성에 해당되지는 않습니다.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예)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color 속성은 상속됩니다.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border 속성은 상속되지 않습니다.</w:t>
      </w:r>
      <w:r>
        <w:rPr>
          <w:lang w:eastAsia="ko-KR"/>
          <w:rFonts w:hint="eastAsia"/>
          <w:rtl w:val="off"/>
        </w:rPr>
        <w:br/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 속성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스타일 각각의 효과는 속성이라고 합니다. 속성은 약 250개 정도가 있다고 하나 실제 개발 환경에서 모두 익히고 작업을 하는 경우는 거의 없습니다. 사용 빈도수가 낮은 경우는 바로 떠올려서 적용하기 역시 어려울 수 있습니다.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따라서 속성에 대한 공부는 가장 많이 쓰는 속성 위주로 연습을 하시면 됩니다.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3.1 폰트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3.1.1 font-size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글자 크기를 지정하는 속성 입니다. 주요 단위는 px, em, rem입니다.</w:t>
      </w:r>
    </w:p>
    <w:p>
      <w:pPr>
        <w:pStyle w:val="0"/>
        <w:ind w:left="20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rem</w:t>
      </w:r>
    </w:p>
    <w:p>
      <w:pPr>
        <w:pStyle w:val="0"/>
        <w:ind w:left="20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&lt;html&gt; 태그에 적용된 font-size에 따라 상대적으로 크기가 결정됩니다.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px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모니터상의 화소 하나의 크기에 대응되는 단위 입니다. 고정된 값이기 때문에 이해하기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쉽습니다.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em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부모태그에 지정된 font-size에 따라 상대적으로 크기가 결정됩니다.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3.1.2 color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글꼴의 컬러를 지정할 수 있습니다.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색상을 지정하는 방법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hex 코드(16진수 코드) 적용방식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예) p { color: #ff0000; 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색상명으로 적용하는 방식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예) p { color: red; 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rgb방식으로 적용하는 방식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빛의 3원색인 빨강,녹색,파랑의 수치로 적용하는 방법이며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색상의 범위는 각각 0~255(256개)씩 조합하여 색상을 구성합니다.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(16,777,216개 색상)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p { color: rgb(255, 0, 0); 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3.1.3 text-align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텍스트 정렬 방향을 지정할 수 있습니다.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left - 왼쪽 정렬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right - 오른쪽 정렬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center - 중앙 정렬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justify - 양쪽 정렬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3.1.4 line-height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행간 높이를 지정할 수 있습니다. 기본값은 1.2 입니다.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3.1.5. font-weight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텍스트의 굵기를 지정할수 있습니다.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normal(정상), bold(굵게)와 같이 텍스트로 속성을 지정하거나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100~900 범위의 숫자로 굵기를 지정할 수 있습니다.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(다만 폰트가 지원을 하는 숫자의 굵이여야 적용이 됩니다.)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3.1.6 font-family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글꼴을 지정할 수 있는 속성입니다.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글꼴을 지정하는 방법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p { font-family: 폰트명1, 폰트명2, 폰트명3 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폰트는 적용가능 폰트를 왼쪽부터 우선 순위를 가지고 적용됩니다.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즉 폰트명1이 적용된다면 폰트명2는 적용되지 않습니다.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2개 이상 단어로 구성된 폰트명은 큰따옴표(”)로 감싸서 설정합니다.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예) p { font-family : “Sans Serif”, Verdana, “Times New Roman”; 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폰트는 사이트를 이용하는 사용자의 컴퓨터에 자체적으로 보유하고 있는 시스템 폰트와 웹폰트로 구분해서 생각할 수 있습니다.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시스템에 설치하는 폰트는 웹 사용자에 따라 보유하고 있을 수도 있고 없을 수도 있으므로 통일성을 위해서 또는 라이센스가 있는 보기 좋은 폰트 사용을 위해 웹 폰트를 사용하기도 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웹폰트 사용하는법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"https://fonts.google.com/"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https://fonts.google.com/</w:t>
      </w:r>
      <w:r>
        <w:rPr>
          <w:lang w:eastAsia="ko-KR"/>
          <w:rFonts w:hint="eastAsia"/>
          <w:rtl w:val="off"/>
        </w:rPr>
        <w:fldChar w:fldCharType="end"/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예)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"https://fonts.google.com/specimen/Noto+Sans+KR?preview.text_type=custom&amp;selection.family=Noto+Sans+KR:wght@100;300;400;500;700;900&amp;sidebar.open=true"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https://fonts.google.com/specimen/Noto+Sans+KR?preview.text_type=custom&amp;selection.family=Noto+Sans+KR:wght@100;300;400;500;700;900&amp;sidebar.open=true</w:t>
      </w:r>
      <w:r>
        <w:rPr>
          <w:lang w:eastAsia="ko-KR"/>
          <w:rFonts w:hint="eastAsia"/>
          <w:rtl w:val="off"/>
        </w:rPr>
        <w:fldChar w:fldCharType="end"/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&lt;link&gt;방식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caps w:val="off"/>
          <w:rFonts w:ascii="&quot;Roboto Mono&quot;" w:eastAsia="&quot;Roboto Mono&quot;" w:hAnsi="&quot;Roboto Mono&quot;" w:cs="&quot;Roboto Mono&quot;"/>
          <w:b w:val="0"/>
          <w:i w:val="0"/>
          <w:sz w:val="18"/>
        </w:rPr>
        <w:t>&lt;link rel="preconnect" href="https://fonts.gstatic.com"&gt;</w:t>
      </w:r>
      <w:r>
        <w:rPr>
          <w:caps w:val="off"/>
          <w:rFonts w:ascii="&quot;Roboto Mono&quot;" w:eastAsia="&quot;Roboto Mono&quot;" w:hAnsi="&quot;Roboto Mono&quot;" w:cs="&quot;Roboto Mono&quot;"/>
          <w:b w:val="0"/>
          <w:i w:val="0"/>
          <w:sz w:val="18"/>
        </w:rPr>
        <w:br/>
      </w:r>
      <w:r>
        <w:rPr>
          <w:caps w:val="off"/>
          <w:rFonts w:ascii="&quot;Roboto Mono&quot;" w:eastAsia="&quot;Roboto Mono&quot;" w:hAnsi="&quot;Roboto Mono&quot;" w:cs="&quot;Roboto Mono&quot;"/>
          <w:b w:val="0"/>
          <w:i w:val="0"/>
          <w:sz w:val="18"/>
        </w:rPr>
        <w:t xml:space="preserve"> &lt;link href="https://fonts.googleapis.com/css2?</w:t>
      </w:r>
      <w:r>
        <w:rPr>
          <w:caps w:val="off"/>
          <w:rFonts w:ascii="&quot;Roboto Mono&quot;" w:eastAsia="&quot;Roboto Mono&quot;" w:hAnsi="&quot;Roboto Mono&quot;" w:cs="&quot;Roboto Mono&quot;"/>
          <w:b w:val="0"/>
          <w:i w:val="0"/>
          <w:sz w:val="18"/>
          <w:vertAlign w:val="baseline"/>
        </w:rPr>
        <w:t xml:space="preserve"> family=</w:t>
      </w:r>
      <w:r>
        <w:rPr>
          <w:caps w:val="off"/>
          <w:rFonts w:ascii="inherit" w:eastAsia="inherit" w:hAnsi="inherit" w:cs="inherit"/>
          <w:b/>
          <w:i w:val="0"/>
          <w:sz w:val="18"/>
          <w:vertAlign w:val="baseline"/>
        </w:rPr>
        <w:t xml:space="preserve"> Noto+Sans+KR:wght@100;300;400;500;700;900</w:t>
      </w:r>
      <w:r>
        <w:rPr>
          <w:caps w:val="off"/>
          <w:rFonts w:ascii="inherit" w:eastAsia="inherit" w:hAnsi="inherit" w:cs="inherit"/>
          <w:b/>
          <w:i w:val="0"/>
          <w:sz w:val="18"/>
          <w:vertAlign w:val="baseline"/>
        </w:rPr>
        <w:t xml:space="preserve"> &amp;</w:t>
      </w:r>
      <w:r>
        <w:rPr>
          <w:caps w:val="off"/>
          <w:rFonts w:ascii="&quot;Roboto Mono&quot;" w:eastAsia="&quot;Roboto Mono&quot;" w:hAnsi="&quot;Roboto Mono&quot;" w:cs="&quot;Roboto Mono&quot;"/>
          <w:b w:val="0"/>
          <w:i w:val="0"/>
          <w:sz w:val="18"/>
          <w:vertAlign w:val="baseline"/>
        </w:rPr>
        <w:t xml:space="preserve"> display=swap" rel="stylesheet"&gt;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import 방식</w:t>
      </w:r>
    </w:p>
    <w:p>
      <w:pPr>
        <w:pStyle w:val="0"/>
        <w:widowControl w:val="off"/>
        <w:spacing w:line="240"/>
        <w:rPr>
          <w:caps w:val="off"/>
          <w:lang w:eastAsia="ko-KR"/>
          <w:rFonts w:ascii="&quot;Roboto Mono&quot;" w:eastAsia="&quot;Roboto Mono&quot;" w:hAnsi="&quot;Roboto Mono&quot;" w:cs="&quot;Roboto Mono&quot;" w:hint="eastAsia"/>
          <w:b w:val="0"/>
          <w:i w:val="0"/>
          <w:sz w:val="18"/>
          <w:vertAlign w:val="baseline"/>
          <w:rtl w:val="off"/>
        </w:rPr>
      </w:pPr>
      <w:r>
        <w:rPr>
          <w:caps w:val="off"/>
          <w:rFonts w:ascii="&quot;Roboto Mono&quot;" w:eastAsia="&quot;Roboto Mono&quot;" w:hAnsi="&quot;Roboto Mono&quot;" w:cs="&quot;Roboto Mono&quot;"/>
          <w:b w:val="0"/>
          <w:i w:val="0"/>
          <w:sz w:val="18"/>
        </w:rPr>
        <w:t>@import url('https://fonts.googleapis.com/css2?</w:t>
      </w:r>
      <w:r>
        <w:rPr>
          <w:caps w:val="off"/>
          <w:rFonts w:ascii="&quot;Roboto Mono&quot;" w:eastAsia="&quot;Roboto Mono&quot;" w:hAnsi="&quot;Roboto Mono&quot;" w:cs="&quot;Roboto Mono&quot;"/>
          <w:b w:val="0"/>
          <w:i w:val="0"/>
          <w:sz w:val="18"/>
          <w:vertAlign w:val="baseline"/>
        </w:rPr>
        <w:t xml:space="preserve"> family=</w:t>
      </w:r>
      <w:r>
        <w:rPr>
          <w:caps w:val="off"/>
          <w:rFonts w:ascii="inherit" w:eastAsia="inherit" w:hAnsi="inherit" w:cs="inherit"/>
          <w:b/>
          <w:i w:val="0"/>
          <w:sz w:val="18"/>
          <w:vertAlign w:val="baseline"/>
        </w:rPr>
        <w:t xml:space="preserve"> Noto+Sans+KR:wght@100;300;400;500;700;900</w:t>
      </w:r>
      <w:r>
        <w:rPr>
          <w:caps w:val="off"/>
          <w:rFonts w:ascii="inherit" w:eastAsia="inherit" w:hAnsi="inherit" w:cs="inherit"/>
          <w:b/>
          <w:i w:val="0"/>
          <w:sz w:val="18"/>
          <w:vertAlign w:val="baseline"/>
        </w:rPr>
        <w:t xml:space="preserve"> &amp;</w:t>
      </w:r>
      <w:r>
        <w:rPr>
          <w:caps w:val="off"/>
          <w:rFonts w:ascii="&quot;Roboto Mono&quot;" w:eastAsia="&quot;Roboto Mono&quot;" w:hAnsi="&quot;Roboto Mono&quot;" w:cs="&quot;Roboto Mono&quot;"/>
          <w:b w:val="0"/>
          <w:i w:val="0"/>
          <w:sz w:val="18"/>
          <w:vertAlign w:val="baseline"/>
        </w:rPr>
        <w:t xml:space="preserve"> display=swap');</w:t>
      </w:r>
    </w:p>
    <w:p>
      <w:pPr>
        <w:pStyle w:val="0"/>
        <w:widowControl w:val="off"/>
        <w:spacing w:line="240"/>
        <w:rPr>
          <w:caps w:val="off"/>
          <w:lang w:eastAsia="ko-KR"/>
          <w:rFonts w:ascii="&quot;Roboto Mono&quot;" w:eastAsia="&quot;Roboto Mono&quot;" w:hAnsi="&quot;Roboto Mono&quot;" w:cs="&quot;Roboto Mono&quot;" w:hint="eastAsia"/>
          <w:b w:val="0"/>
          <w:i w:val="0"/>
          <w:sz w:val="18"/>
          <w:vertAlign w:val="baseline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caps w:val="off"/>
          <w:rFonts w:ascii="&quot;Roboto Mono&quot;" w:eastAsia="&quot;Roboto Mono&quot;" w:hAnsi="&quot;Roboto Mono&quot;" w:cs="&quot;Roboto Mono&quot;"/>
          <w:b w:val="0"/>
          <w:i w:val="0"/>
          <w:sz w:val="18"/>
        </w:rPr>
        <w:t>font-family: 'Noto Sans KR', sans-serif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3.2 공간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3.2.1 인라인 레벨 요소(Inline level Element)</w:t>
      </w:r>
    </w:p>
    <w:p>
      <w:pPr>
        <w:pStyle w:val="0"/>
        <w:widowControl w:val="off"/>
        <w:jc w:val="left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줄개행을 하지 않습니다.</w:t>
      </w:r>
    </w:p>
    <w:p>
      <w:pPr>
        <w:pStyle w:val="0"/>
        <w:widowControl w:val="off"/>
        <w:jc w:val="left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공간을 지정할 수 없습니다. 요소 안에 있는 내용만큼의 공간만 차지합니다.</w:t>
      </w:r>
    </w:p>
    <w:p>
      <w:pPr>
        <w:pStyle w:val="0"/>
        <w:widowControl w:val="off"/>
        <w:jc w:val="left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위 아래 공백(margin)을 지정할 수 없으나, 내부 공백(padding)은 지정할 수 있습니다.</w:t>
      </w:r>
    </w:p>
    <w:p>
      <w:pPr>
        <w:pStyle w:val="0"/>
        <w:widowControl w:val="off"/>
        <w:jc w:val="left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jc w:val="left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대표적으로 &lt;span&gt;태그는 inline-level 요소 입니다.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3.2.2 블록 레벨 요소(block Level Element)</w:t>
      </w:r>
    </w:p>
    <w:p>
      <w:pPr>
        <w:pStyle w:val="0"/>
        <w:widowControl w:val="off"/>
        <w:jc w:val="left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항상 줄개행을 합니다.</w:t>
      </w:r>
    </w:p>
    <w:p>
      <w:pPr>
        <w:pStyle w:val="0"/>
        <w:widowControl w:val="off"/>
        <w:jc w:val="left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공간을 지정할 수 있습니다. 즉, width, height(너비와 높이)를 가질 수 있습니다.(CSS에서 지정)</w:t>
      </w:r>
    </w:p>
    <w:p>
      <w:pPr>
        <w:pStyle w:val="0"/>
        <w:widowControl w:val="off"/>
        <w:jc w:val="left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아래 위 또는 왼쪽 오른쪽에 공백(margin)을 지정할 수 있습니다.</w:t>
      </w:r>
    </w:p>
    <w:p>
      <w:pPr>
        <w:pStyle w:val="0"/>
        <w:widowControl w:val="off"/>
        <w:jc w:val="left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대표적으로 &lt;div&gt; 태그는 block-level 요소 입니다.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3.2.3 인라인 블록 요소(Inline-Block Level Element)</w:t>
      </w:r>
    </w:p>
    <w:p>
      <w:pPr>
        <w:pStyle w:val="0"/>
        <w:widowControl w:val="off"/>
        <w:jc w:val="left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block-level, inline-level 외에도 이 둘의 속성을 모두 가지고 있는 inline-block-level 요소도 있습니다.</w:t>
      </w:r>
    </w:p>
    <w:p>
      <w:pPr>
        <w:pStyle w:val="0"/>
        <w:widowControl w:val="off"/>
        <w:jc w:val="left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jc w:val="left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각 요소 자체에 자연적으로 있는 속성은 아니며, style 지정을 하여 적용할 수 있습니다.</w:t>
      </w:r>
    </w:p>
    <w:p>
      <w:pPr>
        <w:pStyle w:val="0"/>
        <w:widowControl w:val="off"/>
        <w:jc w:val="left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또한 block-level 속성은 style 지정을 통해 inline, inline-block level 속성으로 변경이 가능합니다. </w:t>
      </w:r>
    </w:p>
    <w:p>
      <w:pPr>
        <w:pStyle w:val="0"/>
        <w:widowControl w:val="off"/>
        <w:jc w:val="left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inline-level 속성 역시 style 지정을 통해 inline-block, block-level 속성으로 변경할 수 있습니다.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3.2.4 display 속성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diplay 속성을 사용하여 block, inline, inline-block, 또는 none 속성(안보임처리)를 지정하여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공간 속성을 변경할 수 있습니다.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예)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&lt;style&gt;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 { display: inline; 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span { display: block; 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.section { display: none;  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&lt;/style&gt;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3.3 레이아웃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3.3.1 box-sizing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box-sizing 속성을 설정하지 않는 다면 모든 요소는 기본 content-box 속성을 가집니다.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content-box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내용 기준이 되며, 각 요소의 기준 너비, 높이는 보더(border)와 padding이 더해집니다.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border-box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보더가 기준이 되며 보더 기준으로 기준 너비, 높이가 결정됩니다.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3.3.2 포지션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position 속성은 문서상의 배치하는 방법을 지정합니다.(top, right, bottom, left, z-index)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아무 속성을 지정하지 않는다면 기본 값은 static 입니다.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static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요소를 일반적인 문서 흐름에 따라 배치합니다. top, right, bottom, left, z-index 속성은 적용되지 않습니다.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relative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요소를 일반적인 문서 흐름에 따라 배치하고 자기자신을 기준으로 top, right, bottom, left의 값에 따라 오프셋(offset)을 적용합니다.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z-index에 따라 요소의 층위를 지정할 수 있습니다.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absolute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요소를 일반적인 문서 흐름에서 제거하고, 페이지 레이아웃 공간도 배정하지 않습니다.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대신 가장 가까운 위치 지정 조상요소에 대해 상대적으로으로 배치합니다(조상 위치 기준으로 top, right, bottom, left 값 지정)단, 조상 중 위치 지정요소가 없다면 가장 상위 블록을 기준으로 삼습니다.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조상요소를 지정하는 방법은 상위 요소에 position: relative; 속성을 부여 하면 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z-index에 따라 요소의 층위를 지정할 수 있습니다.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fixed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요소를 일반적인 문서 흐름에서 제거하고 페이지 레이아웃에 공간도 배정하지 않습니다.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대신 뷰포트의 초기 컨테이닝 블록을 기준으로 삼아 배치합니다(즉, 브라우저에서 보이는 영역 기준으로 top, right, bottom, left 배치)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3.3.3 float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왼쪽 또는 오른쪽 방향에 따라 흘러가듯이 배치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left - 왼쪽 방향으로 흘러가듯이 배치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right - 오른쪽 방향으로 흘러가듯이 배치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none - 초기값이며 흘러가는듯한 배치를 하지 않음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float 속성은 clear를 해주지 않는다면 지정하지 않아도 다음 요소에 영향을 줄 있으므로 반드시 clear 처리합니다.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예)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&lt;style&gt;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ul.menu &gt; li { float: left; 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ul.menu:after { clear: left; content: ''; display: block; 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&lt;/style&gt;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&lt;ul class='menu'&gt;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&lt;li&gt;메뉴1&lt;/li&gt;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&lt;li&gt;메뉴2&lt;/li&gt;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&lt;li&gt;메뉴3&lt;/li&gt;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&lt;/ul&gt;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3.3.4 margin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margin 속성은 네 방향 바깥 여백 영역을 설정 합니다.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margin-top, margin-right, margin-bottom, margin-left의 단축 속성 입니다.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적용예시)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 네 면 모두 적용 */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margin: 10px;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 세로방향 | 가로 방향 */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margin: 10px 20px;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 위 | 가로방향 | 아래 */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margin: 10px 20px 5px;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 위 | 오른쪽 | 아래 | 왼쪽 */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margin: 10px 5px 15px 6px;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3.3.5 padding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요소 내부의 빈 공간을 추가합니다.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padding-top, padding-right, padding-bottom, padding-left의 단축 속성 입니다.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적용예시)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 네 면 모두 적용 */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padding: 10px;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 세로방향 | 가로 방향 */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padding: 10px 20px;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 위 | 가로방향 | 아래 */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padding: 10px 20px 5px;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 위 | 오른쪽 | 아래 | 왼쪽 */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padding: 10px 5px 15px 6px;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3.3.6 다단(multi column)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신문과 같이 긴 텍스트를 단을 나누어 보기 좋게 출력 할 수 있습니다.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column-count 다단 갯수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column-width - 다단별 너비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column-gap - 다단 사이의 여백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column-rule-width - 구분선 두께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column-rule-style - dotted(점선)|solid(직선)|thick(두꺼운 직선)  - 다단에 구분선을 넣는 경우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column-rule-color - 구분선 색상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3.3.7 media query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미디어쿼리는 다양한 장비(미디에)에 따른 화면 사이즈에 적응하기 위해 특정 break-point 기준에 따라 CSS 속성을 다르게 적용하는 방법 입니다.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예)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&lt;style&gt;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@media all and (max-width: 400px) {  // 화면사이즈 400px이하 적용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};</w:t>
      </w:r>
      <w:r>
        <w:rPr>
          <w:lang w:eastAsia="ko-KR"/>
          <w:rFonts w:hint="eastAsia"/>
          <w:rtl w:val="off"/>
        </w:rPr>
        <w:br/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@media all and (max-width: 720px) { // 화면사이즈 720px 이하 적용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@media all and (max-width: 1024px) { // 화면사이즈 1024px 이하 적용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&lt;/style&gt;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3.4 그래픽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3.4.1 background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배경색 또는 배경 이미지를 지정하는 속성 입니다.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3.4.1.1 background-color</w:t>
      </w:r>
      <w:r>
        <w:rPr>
          <w:lang w:eastAsia="ko-KR"/>
          <w:rFonts w:hint="eastAsia"/>
          <w:rtl w:val="off"/>
        </w:rPr>
        <w:t xml:space="preserve">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요소의 배경색상을 지정합니다.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예)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body { background-color: blue; 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3.4.1.2 background-image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배경을 이미지로 채우게 됩니다. 이미지 경로를 설정하면 좌우, 상하 반복(repeat-x, repeat-y) 속성이 기본적으로 적용되므로 요소를 가득 채우게 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예)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body { background-image: url(”img/photo.jpg”); 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3.4.1.3 background-repeat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배경이미지의 반복 속성을 지정합니다.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no-repeat 반복 없음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repeat-x - 좌우 방향으로 반복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repeat-y - 상하 방향으로 반복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예)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body {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background-image : url(”img/photo.jpg”);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background-repeat : no-repeat;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3.4.1.4 background-attachment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배경이미지를 스크롤할지 고정할지 여부를 지정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fixed - 고정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scroll; 스크롤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예)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body {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background-image : url(”img/photo.jpg”);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background-repeat : no-repeat;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background-attachment : scroll;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3.4.1.5 background-position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배경이지미의 위치를 지정할 수 있습니다.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background-position: 좌중우(left|right|center) 상중하(top|bottom|center);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background-position: 100px 100px; (좌측에서 100px 이동, 위에서 아래로 100px 이동)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예)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body {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background-image : url(”img/photo.jpg”);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background-repeat : no-repeat;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background-position: right top;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3.4.1.6 background 단축형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background: 색상 이미지 반복여부 스크롤여부 위치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예)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body {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background: #ffffff url(”img/photo.jpg”) no-repeat right top;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3.4.2 overflow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요소 안에 있는 컨텐츠의 크기가 영역에 비해 클 경우 통제하는 속성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visible </w:t>
      </w:r>
      <w:r>
        <w:rPr>
          <w:lang w:eastAsia="ko-KR"/>
          <w:rFonts w:hint="eastAsia"/>
          <w:rtl w:val="off"/>
        </w:rPr>
        <w:t>- 기본속성이며, 컨텐츠 영역이 상위 영역에 비해 클 경우 영역 밖에 겹쳐지게 출력이 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hidden </w:t>
      </w:r>
      <w:r>
        <w:rPr>
          <w:lang w:eastAsia="ko-KR"/>
          <w:rFonts w:hint="eastAsia"/>
          <w:rtl w:val="off"/>
        </w:rPr>
        <w:t xml:space="preserve">- 컨텐츠 영역중 넘어서는영역을 감춤니다.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scroll </w:t>
      </w:r>
      <w:r>
        <w:rPr>
          <w:lang w:eastAsia="ko-KR"/>
          <w:rFonts w:hint="eastAsia"/>
          <w:rtl w:val="off"/>
        </w:rPr>
        <w:t>- 컨텐츠 영역이 넘어설 경우 스크롤바 생성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auto</w:t>
      </w:r>
      <w:r>
        <w:rPr>
          <w:lang w:eastAsia="ko-KR"/>
          <w:rFonts w:hint="eastAsia"/>
          <w:rtl w:val="off"/>
        </w:rPr>
        <w:t xml:space="preserve"> - 컨텐츠 영역이 영역을 넘어서지 않으면 아것도 발생하지 않으나 넘어설 경우 스크롤바를 생성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overflow-y</w:t>
      </w:r>
      <w:r>
        <w:rPr>
          <w:lang w:eastAsia="ko-KR"/>
          <w:rFonts w:hint="eastAsia"/>
          <w:rtl w:val="off"/>
        </w:rPr>
        <w:t xml:space="preserve">: auto - 상하 위치 기준으로 스크롤바 생성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overflow-x</w:t>
      </w:r>
      <w:r>
        <w:rPr>
          <w:lang w:eastAsia="ko-KR"/>
          <w:rFonts w:hint="eastAsia"/>
          <w:rtl w:val="off"/>
        </w:rPr>
        <w:t>: auto - 좌우 위치 기준으로 스크롤바 생성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3.4.3 transition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CSS 효과를 특정 지연을 주어 부드럽게 전환될 수 있도록 합니다.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transition-delay - CSS 속성이 적용되기전 지연시간을 지정합니다.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예) transition-delay : 1s;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transition-duration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전환효과 진행시간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transition-property - CSS 속성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transition-property : width;  - 가로 너비가 변할 경우 전환효과 발생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transition-timing-function - 애니메이션 효과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(linear, ease, ease-in, ease-out, ease-in-out)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transition 축약 적용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transition : property(속성) duration(지연시간), timing-function(애니메이션효과), delay(전환발생전 대기시간)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예)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div { 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transition: width 2s ease-out 1s;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</w:pP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&quot;Roboto Mono&quot;">
    <w:charset w:val="00"/>
    <w:notTrueType w:val="false"/>
  </w:font>
  <w:font w:name="inherit">
    <w:charset w:val="00"/>
    <w:notTrueType w:val="false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fffa">
    <w:name w:val="Hyperlink"/>
    <w:basedOn w:val="a2"/>
    <w:rPr>
      <w:color w:val="0000FF"/>
      <w:u w:val="single" w:color="auto"/>
    </w:r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styleId="12">
    <w:name w:val="쪽 번호"/>
    <w:rPr>
      <w:rFonts w:ascii="함초롬돋움" w:eastAsia="함초롬돋움"/>
      <w:color w:val="000000"/>
      <w:sz w:val="20"/>
      <w:shd w:val="clear" w:color="999999" w:fill="auto"/>
    </w:rPr>
  </w:style>
  <w:style w:type="paragraph" w:styleId="5">
    <w:name w:val="개요 4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4">
    <w:name w:val="각주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styleId="1">
    <w:name w:val="본문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9">
    <w:name w:val="개요 8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5">
    <w:name w:val="미주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styleId="2">
    <w:name w:val="개요 1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7">
    <w:name w:val="차례 제목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styleId="11">
    <w:name w:val="개요 10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0">
    <w:name w:val="개요 9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3">
    <w:name w:val="개요 2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9">
    <w:name w:val="차례 2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8">
    <w:name w:val="개요 7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8">
    <w:name w:val="차례 1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20">
    <w:name w:val="차례 3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6">
    <w:name w:val="개요 5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3">
    <w:name w:val="머리말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styleId="7">
    <w:name w:val="개요 6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6">
    <w:name w:val="메모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styleId="4">
    <w:name w:val="개요 3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YONGGYO</dc:creator>
  <cp:keywords/>
  <dc:description/>
  <cp:lastModifiedBy>YONGGYO</cp:lastModifiedBy>
  <cp:revision>1</cp:revision>
  <dcterms:modified xsi:type="dcterms:W3CDTF">2021-02-22T13:55:49Z</dcterms:modified>
  <cp:version>0900.0001.01</cp:version>
</cp:coreProperties>
</file>