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8436E" w14:textId="6BEB8851" w:rsidR="134485DA" w:rsidRDefault="134485DA" w:rsidP="36AD3BCD">
      <w:pPr>
        <w:rPr>
          <w:b/>
          <w:bCs/>
        </w:rPr>
      </w:pPr>
      <w:r w:rsidRPr="36AD3BCD">
        <w:rPr>
          <w:b/>
          <w:bCs/>
        </w:rPr>
        <w:t>ChBE 6745 – Group 6 Project definition</w:t>
      </w:r>
    </w:p>
    <w:p w14:paraId="3FF5C59D" w14:textId="0C4CC985" w:rsidR="31B6507D" w:rsidRDefault="1BED6112" w:rsidP="2E176238">
      <w:pPr>
        <w:jc w:val="both"/>
        <w:rPr>
          <w:b/>
          <w:bCs/>
        </w:rPr>
      </w:pPr>
      <w:proofErr w:type="spellStart"/>
      <w:r w:rsidRPr="2E176238">
        <w:rPr>
          <w:b/>
          <w:bCs/>
        </w:rPr>
        <w:t>Github</w:t>
      </w:r>
      <w:proofErr w:type="spellEnd"/>
      <w:r w:rsidRPr="2E176238">
        <w:rPr>
          <w:b/>
          <w:bCs/>
        </w:rPr>
        <w:t>:</w:t>
      </w:r>
      <w:r w:rsidR="20D953B3" w:rsidRPr="2E176238">
        <w:rPr>
          <w:b/>
          <w:bCs/>
        </w:rPr>
        <w:t xml:space="preserve"> https://github.com/yship1002/ChBE-DataScience-Group6</w:t>
      </w:r>
    </w:p>
    <w:p w14:paraId="1E705D33" w14:textId="32D30AF6" w:rsidR="31B6507D" w:rsidRDefault="7F58A978" w:rsidP="2E176238">
      <w:pPr>
        <w:jc w:val="both"/>
        <w:rPr>
          <w:b/>
          <w:bCs/>
        </w:rPr>
      </w:pPr>
      <w:r w:rsidRPr="2E176238">
        <w:rPr>
          <w:b/>
          <w:bCs/>
        </w:rPr>
        <w:t>Hazardous materials incidents</w:t>
      </w:r>
      <w:r w:rsidR="71662568" w:rsidRPr="2E176238">
        <w:rPr>
          <w:b/>
          <w:bCs/>
        </w:rPr>
        <w:t xml:space="preserve"> dataset</w:t>
      </w:r>
      <w:r w:rsidR="3ED75B42" w:rsidRPr="2E176238">
        <w:rPr>
          <w:b/>
          <w:bCs/>
        </w:rPr>
        <w:t xml:space="preserve"> – To develop a </w:t>
      </w:r>
      <w:r w:rsidR="381296EB" w:rsidRPr="2E176238">
        <w:rPr>
          <w:b/>
          <w:bCs/>
        </w:rPr>
        <w:t>regress</w:t>
      </w:r>
      <w:r w:rsidR="3ED75B42" w:rsidRPr="2E176238">
        <w:rPr>
          <w:b/>
          <w:bCs/>
        </w:rPr>
        <w:t xml:space="preserve">ion model to </w:t>
      </w:r>
      <w:r w:rsidR="74FFEA90" w:rsidRPr="2E176238">
        <w:rPr>
          <w:b/>
          <w:bCs/>
        </w:rPr>
        <w:t>predict total</w:t>
      </w:r>
      <w:r w:rsidR="6E44234C" w:rsidRPr="2E176238">
        <w:rPr>
          <w:b/>
          <w:bCs/>
        </w:rPr>
        <w:t xml:space="preserve"> damage cost</w:t>
      </w:r>
      <w:r w:rsidR="6FCD3825" w:rsidRPr="2E176238">
        <w:rPr>
          <w:b/>
          <w:bCs/>
        </w:rPr>
        <w:t xml:space="preserve"> </w:t>
      </w:r>
      <w:r w:rsidR="6E44234C" w:rsidRPr="2E176238">
        <w:rPr>
          <w:b/>
          <w:bCs/>
        </w:rPr>
        <w:t xml:space="preserve">with a </w:t>
      </w:r>
      <w:r w:rsidR="40FBFCD6" w:rsidRPr="2E176238">
        <w:rPr>
          <w:rFonts w:ascii="Aptos" w:eastAsia="Aptos" w:hAnsi="Aptos" w:cs="Aptos"/>
          <w:color w:val="0E101A"/>
        </w:rPr>
        <w:t>R²</w:t>
      </w:r>
      <w:r w:rsidR="6E44234C" w:rsidRPr="2E176238">
        <w:rPr>
          <w:b/>
          <w:bCs/>
        </w:rPr>
        <w:t xml:space="preserve"> score greater than 0.8</w:t>
      </w:r>
    </w:p>
    <w:p w14:paraId="68A8AF80" w14:textId="641CC56B" w:rsidR="31B6507D" w:rsidRDefault="386D9006" w:rsidP="5C5910AF">
      <w:pPr>
        <w:jc w:val="both"/>
        <w:rPr>
          <w:b/>
          <w:bCs/>
        </w:rPr>
      </w:pPr>
      <w:r w:rsidRPr="2E176238">
        <w:rPr>
          <w:b/>
          <w:bCs/>
        </w:rPr>
        <w:t>Background:</w:t>
      </w:r>
    </w:p>
    <w:p w14:paraId="2BCC61A5" w14:textId="01431D2A" w:rsidR="149879DF" w:rsidRDefault="149879DF" w:rsidP="2E176238">
      <w:pPr>
        <w:jc w:val="both"/>
      </w:pPr>
      <w:r>
        <w:t>The US pipeline and hazardous materials safety administration (PHMSA) collects detailed incident reports of hazardous materials (hazmat) transport</w:t>
      </w:r>
      <w:r w:rsidR="0050AE50">
        <w:t xml:space="preserve"> accidents in the U.S. These reports contain structured data on incidents</w:t>
      </w:r>
      <w:r w:rsidR="0FD106C0">
        <w:t xml:space="preserve"> which includes</w:t>
      </w:r>
      <w:r w:rsidR="0050AE50">
        <w:t xml:space="preserve"> the type of material, </w:t>
      </w:r>
      <w:r w:rsidR="690F23D5">
        <w:t xml:space="preserve">quantity released, package type, and damages incurred. </w:t>
      </w:r>
      <w:r w:rsidR="5552D3CF">
        <w:t xml:space="preserve">From perspective of </w:t>
      </w:r>
      <w:r w:rsidR="690F23D5">
        <w:t>chemical engineer</w:t>
      </w:r>
      <w:r w:rsidR="4AFAE39B">
        <w:t>ing</w:t>
      </w:r>
      <w:r w:rsidR="690F23D5">
        <w:t xml:space="preserve">, understanding and mitigating financial loss due to hazmat incidents is </w:t>
      </w:r>
      <w:r w:rsidR="0F951E3E">
        <w:t>important</w:t>
      </w:r>
      <w:r w:rsidR="690F23D5">
        <w:t xml:space="preserve">. </w:t>
      </w:r>
      <w:r w:rsidR="60831A6C">
        <w:t>By analyzing this data, we can better predict the financial severity of incidents based on incident characteristics – potentially improving packaging, transport safety, and risk mitigation s</w:t>
      </w:r>
      <w:r w:rsidR="770370DF">
        <w:t>trategies.</w:t>
      </w:r>
    </w:p>
    <w:p w14:paraId="0F8B5643" w14:textId="59D171B7" w:rsidR="020CA1C5" w:rsidRDefault="4BFDE214" w:rsidP="12A399E7">
      <w:pPr>
        <w:jc w:val="both"/>
        <w:rPr>
          <w:b/>
          <w:bCs/>
        </w:rPr>
      </w:pPr>
      <w:r w:rsidRPr="2E176238">
        <w:rPr>
          <w:b/>
          <w:bCs/>
        </w:rPr>
        <w:t>Project goal:</w:t>
      </w:r>
    </w:p>
    <w:p w14:paraId="04C04D6D" w14:textId="3288F4C2" w:rsidR="37722B89" w:rsidRDefault="37722B89" w:rsidP="2E176238">
      <w:pPr>
        <w:jc w:val="both"/>
      </w:pPr>
      <w:r>
        <w:t xml:space="preserve">The goal of this project is to develop a </w:t>
      </w:r>
      <w:r w:rsidR="6EE46AAE">
        <w:t>regression</w:t>
      </w:r>
      <w:r>
        <w:t xml:space="preserve"> model that predicts the financial severity of hazmat transportation incident, defined by total damages incurred</w:t>
      </w:r>
      <w:r w:rsidR="39BD38B7">
        <w:t xml:space="preserve">. The model’s performance will be evaluated using </w:t>
      </w:r>
      <w:r w:rsidR="44563EEE" w:rsidRPr="2E176238">
        <w:rPr>
          <w:rFonts w:ascii="Aptos" w:eastAsia="Aptos" w:hAnsi="Aptos" w:cs="Aptos"/>
          <w:color w:val="0E101A"/>
        </w:rPr>
        <w:t>R²</w:t>
      </w:r>
      <w:r w:rsidR="39BD38B7">
        <w:t xml:space="preserve"> score</w:t>
      </w:r>
      <w:r w:rsidR="1120A408">
        <w:t xml:space="preserve"> with 0.8 being our target</w:t>
      </w:r>
      <w:r w:rsidR="665AE685">
        <w:t>.</w:t>
      </w:r>
    </w:p>
    <w:p w14:paraId="1236AAF5" w14:textId="562FDDEE" w:rsidR="3165FA82" w:rsidRDefault="3165FA82" w:rsidP="2E176238">
      <w:pPr>
        <w:pStyle w:val="Heading3"/>
        <w:spacing w:before="0" w:after="0"/>
        <w:jc w:val="both"/>
        <w:rPr>
          <w:rFonts w:ascii="Aptos" w:eastAsia="Aptos" w:hAnsi="Aptos" w:cs="Aptos"/>
          <w:b/>
          <w:bCs/>
          <w:color w:val="0E101A"/>
          <w:sz w:val="22"/>
          <w:szCs w:val="22"/>
        </w:rPr>
      </w:pPr>
      <w:r w:rsidRPr="2E176238">
        <w:rPr>
          <w:rFonts w:ascii="Aptos" w:eastAsia="Aptos" w:hAnsi="Aptos" w:cs="Aptos"/>
          <w:b/>
          <w:bCs/>
          <w:color w:val="0E101A"/>
          <w:sz w:val="24"/>
          <w:szCs w:val="24"/>
        </w:rPr>
        <w:t>Strategy</w:t>
      </w:r>
    </w:p>
    <w:p w14:paraId="793DDB7A" w14:textId="2C53C5AA" w:rsidR="3165FA82" w:rsidRDefault="3165FA82" w:rsidP="2E176238">
      <w:pPr>
        <w:spacing w:after="0"/>
        <w:jc w:val="both"/>
      </w:pPr>
      <w:r w:rsidRPr="2E176238">
        <w:rPr>
          <w:color w:val="0E101A"/>
        </w:rPr>
        <w:t>Our strategy focuses on developing predictive models for estimating the total amount of damage resulting from hazardous material incidents. We will preprocess the dataset by aggregating multiple rows per incident, cleaning missing values. Categorical features such as transportation mo</w:t>
      </w:r>
      <w:r w:rsidRPr="2E176238">
        <w:rPr>
          <w:rFonts w:ascii="Aptos" w:eastAsia="Aptos" w:hAnsi="Aptos" w:cs="Aptos"/>
          <w:color w:val="0E101A"/>
        </w:rPr>
        <w:t xml:space="preserve">de, hazardous class, and packaging type will be encoded, while continuous features like quantity released and estimated speed will be standardized. Initial modeling will use linear regression as a baseline, followed by non-linear models such as Random Forest, </w:t>
      </w:r>
      <w:proofErr w:type="spellStart"/>
      <w:r w:rsidRPr="2E176238">
        <w:rPr>
          <w:rFonts w:ascii="Aptos" w:eastAsia="Aptos" w:hAnsi="Aptos" w:cs="Aptos"/>
          <w:color w:val="0E101A"/>
        </w:rPr>
        <w:t>XGBoost</w:t>
      </w:r>
      <w:proofErr w:type="spellEnd"/>
      <w:r w:rsidRPr="2E176238">
        <w:rPr>
          <w:rFonts w:ascii="Aptos" w:eastAsia="Aptos" w:hAnsi="Aptos" w:cs="Aptos"/>
          <w:color w:val="0E101A"/>
        </w:rPr>
        <w:t>, or maybe neural nets to capture nonlinear relationships and interactions between features. Model performance will be evaluated using standard criteria such as RMSE, MAE, and R².</w:t>
      </w:r>
    </w:p>
    <w:p w14:paraId="3FA0BD0D" w14:textId="62E53353" w:rsidR="2E176238" w:rsidRDefault="2E176238" w:rsidP="2E176238">
      <w:pPr>
        <w:spacing w:after="0"/>
        <w:jc w:val="both"/>
        <w:rPr>
          <w:rFonts w:ascii="Aptos" w:eastAsia="Aptos" w:hAnsi="Aptos" w:cs="Aptos"/>
          <w:color w:val="0E101A"/>
        </w:rPr>
      </w:pPr>
    </w:p>
    <w:p w14:paraId="757A3BC7" w14:textId="002C3392" w:rsidR="3165FA82" w:rsidRDefault="3165FA82" w:rsidP="2E176238">
      <w:pPr>
        <w:pStyle w:val="Heading3"/>
        <w:spacing w:before="0" w:after="0"/>
        <w:jc w:val="both"/>
        <w:rPr>
          <w:rFonts w:ascii="Aptos" w:eastAsia="Aptos" w:hAnsi="Aptos" w:cs="Aptos"/>
          <w:b/>
          <w:bCs/>
          <w:color w:val="0E101A"/>
          <w:sz w:val="22"/>
          <w:szCs w:val="22"/>
        </w:rPr>
      </w:pPr>
      <w:r w:rsidRPr="2E176238">
        <w:rPr>
          <w:rFonts w:ascii="Aptos" w:eastAsia="Aptos" w:hAnsi="Aptos" w:cs="Aptos"/>
          <w:b/>
          <w:bCs/>
          <w:color w:val="0E101A"/>
          <w:sz w:val="24"/>
          <w:szCs w:val="24"/>
        </w:rPr>
        <w:t>Potential Risks</w:t>
      </w:r>
    </w:p>
    <w:p w14:paraId="163BB714" w14:textId="7EA3B057" w:rsidR="3165FA82" w:rsidRDefault="3165FA82" w:rsidP="2E176238">
      <w:pPr>
        <w:spacing w:after="0"/>
        <w:jc w:val="both"/>
      </w:pPr>
      <w:r w:rsidRPr="2E176238">
        <w:rPr>
          <w:color w:val="0E101A"/>
        </w:rPr>
        <w:t xml:space="preserve">Several risks may affect the project. First, data quality issues (missing or inconsistent entries, mixed data types) may limit model accuracy. Second, the distribution of damages is heavily skewed, with a small number of extreme-loss incidents that may dominate predictions; traditional regression may underestimate such rare but impactful cases.  Third, high-cardinality categorical variables (e.g., carrier names, shippers) may lead to sparse </w:t>
      </w:r>
      <w:r w:rsidRPr="2E176238">
        <w:rPr>
          <w:color w:val="0E101A"/>
        </w:rPr>
        <w:lastRenderedPageBreak/>
        <w:t xml:space="preserve">encoding. Training and tuning tree-based models may require significant computation, particularly with high-cardinality categorical variables. Finally, advanced models like </w:t>
      </w:r>
      <w:proofErr w:type="spellStart"/>
      <w:r w:rsidRPr="2E176238">
        <w:rPr>
          <w:color w:val="0E101A"/>
        </w:rPr>
        <w:t>XGBoost</w:t>
      </w:r>
      <w:proofErr w:type="spellEnd"/>
      <w:r w:rsidRPr="2E176238">
        <w:rPr>
          <w:color w:val="0E101A"/>
        </w:rPr>
        <w:t xml:space="preserve"> or neural nets may offer higher accuracy but provide limited transparency for stakeholders who need explainability for safety or regulatory purposes.</w:t>
      </w:r>
    </w:p>
    <w:p w14:paraId="471E212B" w14:textId="575CE632" w:rsidR="2E176238" w:rsidRDefault="2E176238" w:rsidP="2E176238">
      <w:pPr>
        <w:jc w:val="both"/>
        <w:rPr>
          <w:b/>
          <w:bCs/>
        </w:rPr>
      </w:pPr>
    </w:p>
    <w:p w14:paraId="4B1AC6A6" w14:textId="4F521D23" w:rsidR="293516B2" w:rsidRDefault="293516B2" w:rsidP="2E176238">
      <w:pPr>
        <w:jc w:val="both"/>
        <w:rPr>
          <w:b/>
          <w:bCs/>
        </w:rPr>
      </w:pPr>
      <w:r w:rsidRPr="2E176238">
        <w:rPr>
          <w:b/>
          <w:bCs/>
        </w:rPr>
        <w:t>Dataset Description:</w:t>
      </w:r>
    </w:p>
    <w:p w14:paraId="590292B0" w14:textId="1AF5763B" w:rsidR="4E3A77AD" w:rsidRDefault="4E3A77AD" w:rsidP="2E176238">
      <w:pPr>
        <w:jc w:val="both"/>
        <w:rPr>
          <w:color w:val="0E101A"/>
        </w:rPr>
      </w:pPr>
      <w:r w:rsidRPr="2E176238">
        <w:rPr>
          <w:color w:val="0E101A"/>
        </w:rPr>
        <w:t>For this project, we will use the Hazardous Materials Incident dataset obtained from the U.S. Department of Transportation’s PHMSA records. The dataset contains 10,237 incidents with 201 features describing event details, including transportation mode, location, hazardous material type, failure cause, and financial impacts. The target variable is Total Amount of Damages, which aggregates material loss, property damage, and cleanup costs. Preprocessing steps included handling missing values, aggregating multiple rows per incident, log-transforming the damage cost to address skewness, and applying one-hot encoding to categorical features to prepare the data for modeling.</w:t>
      </w:r>
    </w:p>
    <w:p w14:paraId="3434223C" w14:textId="77777777" w:rsidR="00887B4C" w:rsidRDefault="00887B4C" w:rsidP="2E176238">
      <w:pPr>
        <w:jc w:val="both"/>
        <w:rPr>
          <w:color w:val="0E101A"/>
        </w:rPr>
      </w:pPr>
    </w:p>
    <w:p w14:paraId="06F3184E" w14:textId="4F3FEB42" w:rsidR="00887B4C" w:rsidRPr="00A87FB8" w:rsidRDefault="00887B4C" w:rsidP="2E176238">
      <w:pPr>
        <w:jc w:val="both"/>
        <w:rPr>
          <w:b/>
          <w:bCs/>
          <w:color w:val="0E101A"/>
        </w:rPr>
      </w:pPr>
      <w:r w:rsidRPr="00A87FB8">
        <w:rPr>
          <w:b/>
          <w:bCs/>
          <w:color w:val="0E101A"/>
        </w:rPr>
        <w:t>Baseline Model:</w:t>
      </w:r>
    </w:p>
    <w:p w14:paraId="61FA6439" w14:textId="7F2EB3FD" w:rsidR="009A3EC7" w:rsidRPr="009A3EC7" w:rsidRDefault="009A3EC7" w:rsidP="009A3EC7">
      <w:pPr>
        <w:jc w:val="both"/>
        <w:rPr>
          <w:rFonts w:ascii="Aptos" w:eastAsia="Aptos" w:hAnsi="Aptos" w:cs="Aptos"/>
          <w:color w:val="0E101A"/>
        </w:rPr>
      </w:pPr>
      <w:r>
        <w:rPr>
          <w:rFonts w:ascii="Aptos" w:eastAsia="Aptos" w:hAnsi="Aptos" w:cs="Aptos"/>
          <w:color w:val="0E101A"/>
        </w:rPr>
        <w:t>We</w:t>
      </w:r>
      <w:r w:rsidRPr="009A3EC7">
        <w:rPr>
          <w:rFonts w:ascii="Aptos" w:eastAsia="Aptos" w:hAnsi="Aptos" w:cs="Aptos"/>
          <w:color w:val="0E101A"/>
        </w:rPr>
        <w:t xml:space="preserve"> build a linear regression model to predict the Total Amount of Damages from hazardous material incidents using both categorical and numerical features. The process involves data cleaning, feature engineering, and model fitting with Python’s scikit-learn library.</w:t>
      </w:r>
    </w:p>
    <w:p w14:paraId="069B6879" w14:textId="3DBBF4B6" w:rsidR="009A3EC7" w:rsidRPr="009A3EC7" w:rsidRDefault="009A3EC7" w:rsidP="009A3EC7">
      <w:pPr>
        <w:jc w:val="both"/>
        <w:rPr>
          <w:rFonts w:ascii="Aptos" w:eastAsia="Aptos" w:hAnsi="Aptos" w:cs="Aptos"/>
          <w:color w:val="0E101A"/>
        </w:rPr>
      </w:pPr>
      <w:r w:rsidRPr="009A3EC7">
        <w:rPr>
          <w:rFonts w:ascii="Aptos" w:eastAsia="Aptos" w:hAnsi="Aptos" w:cs="Aptos"/>
          <w:color w:val="0E101A"/>
        </w:rPr>
        <w:t>First, the dataset (downsample_correct_columns.xlsx) is loaded using pandas. Rows with missing key fields such as “Incident State,” “Quantity Released,” and “Mode of Transportation” are removed to ensure data integrity. The “Date of Incident” column is converted into a datetime object, and its month is extracted to classify each incident by season. Similarly, the “Time of Incident” variable is categorized into time-of-day groups such as Morning, Noon, Afternoon, Evening, or Night. Invalid entries in the “Hazardous Class” column are filtered out, and redundant time-related columns are dropped.</w:t>
      </w:r>
    </w:p>
    <w:p w14:paraId="13039113" w14:textId="77777777" w:rsidR="009A3EC7" w:rsidRPr="009A3EC7" w:rsidRDefault="009A3EC7" w:rsidP="009A3EC7">
      <w:pPr>
        <w:jc w:val="both"/>
        <w:rPr>
          <w:rFonts w:ascii="Aptos" w:eastAsia="Aptos" w:hAnsi="Aptos" w:cs="Aptos"/>
          <w:color w:val="0E101A"/>
        </w:rPr>
      </w:pPr>
      <w:r w:rsidRPr="009A3EC7">
        <w:rPr>
          <w:rFonts w:ascii="Aptos" w:eastAsia="Aptos" w:hAnsi="Aptos" w:cs="Aptos"/>
          <w:color w:val="0E101A"/>
        </w:rPr>
        <w:t>Next, categorical variables are one-hot encoded so that all features are numerical and suitable for regression analysis. The target variable is defined as “Total Amount of Damages,” while the remaining columns serve as input features. This transformation creates a structured dataset ready for machine learning.</w:t>
      </w:r>
    </w:p>
    <w:p w14:paraId="0AE13257" w14:textId="77777777" w:rsidR="009A3EC7" w:rsidRPr="009A3EC7" w:rsidRDefault="009A3EC7" w:rsidP="009A3EC7">
      <w:pPr>
        <w:jc w:val="both"/>
        <w:rPr>
          <w:rFonts w:ascii="Aptos" w:eastAsia="Aptos" w:hAnsi="Aptos" w:cs="Aptos"/>
          <w:color w:val="0E101A"/>
        </w:rPr>
      </w:pPr>
    </w:p>
    <w:p w14:paraId="7C54DC10" w14:textId="77777777" w:rsidR="009A3EC7" w:rsidRPr="009A3EC7" w:rsidRDefault="009A3EC7" w:rsidP="009A3EC7">
      <w:pPr>
        <w:jc w:val="both"/>
        <w:rPr>
          <w:rFonts w:ascii="Aptos" w:eastAsia="Aptos" w:hAnsi="Aptos" w:cs="Aptos"/>
          <w:color w:val="0E101A"/>
        </w:rPr>
      </w:pPr>
      <w:r w:rsidRPr="009A3EC7">
        <w:rPr>
          <w:rFonts w:ascii="Aptos" w:eastAsia="Aptos" w:hAnsi="Aptos" w:cs="Aptos"/>
          <w:color w:val="0E101A"/>
        </w:rPr>
        <w:lastRenderedPageBreak/>
        <w:t>A Linear Regression model is then trained using scikit-</w:t>
      </w:r>
      <w:proofErr w:type="spellStart"/>
      <w:r w:rsidRPr="009A3EC7">
        <w:rPr>
          <w:rFonts w:ascii="Aptos" w:eastAsia="Aptos" w:hAnsi="Aptos" w:cs="Aptos"/>
          <w:color w:val="0E101A"/>
        </w:rPr>
        <w:t>learn’s</w:t>
      </w:r>
      <w:proofErr w:type="spellEnd"/>
      <w:r w:rsidRPr="009A3EC7">
        <w:rPr>
          <w:rFonts w:ascii="Aptos" w:eastAsia="Aptos" w:hAnsi="Aptos" w:cs="Aptos"/>
          <w:color w:val="0E101A"/>
        </w:rPr>
        <w:t xml:space="preserve"> </w:t>
      </w:r>
      <w:proofErr w:type="spellStart"/>
      <w:r w:rsidRPr="009A3EC7">
        <w:rPr>
          <w:rFonts w:ascii="Aptos" w:eastAsia="Aptos" w:hAnsi="Aptos" w:cs="Aptos"/>
          <w:color w:val="0E101A"/>
        </w:rPr>
        <w:t>LinearRegression</w:t>
      </w:r>
      <w:proofErr w:type="spellEnd"/>
      <w:r w:rsidRPr="009A3EC7">
        <w:rPr>
          <w:rFonts w:ascii="Aptos" w:eastAsia="Aptos" w:hAnsi="Aptos" w:cs="Aptos"/>
          <w:color w:val="0E101A"/>
        </w:rPr>
        <w:t xml:space="preserve"> class with an intercept term. The model estimates how each feature contributes to the target variable, following the general form:</w:t>
      </w:r>
    </w:p>
    <w:p w14:paraId="5E8B554F" w14:textId="77777777" w:rsidR="009A3EC7" w:rsidRPr="009A3EC7" w:rsidRDefault="009A3EC7" w:rsidP="009A3EC7">
      <w:pPr>
        <w:jc w:val="both"/>
        <w:rPr>
          <w:rFonts w:ascii="Aptos" w:eastAsia="Aptos" w:hAnsi="Aptos" w:cs="Aptos"/>
          <w:color w:val="0E101A"/>
        </w:rPr>
      </w:pPr>
    </w:p>
    <w:p w14:paraId="2254AF83" w14:textId="77777777" w:rsidR="009A3EC7" w:rsidRPr="009A3EC7" w:rsidRDefault="009A3EC7" w:rsidP="009A3EC7">
      <w:pPr>
        <w:jc w:val="center"/>
        <w:rPr>
          <w:rFonts w:ascii="Aptos" w:eastAsia="Aptos" w:hAnsi="Aptos" w:cs="Aptos"/>
          <w:color w:val="0E101A"/>
        </w:rPr>
      </w:pPr>
      <w:r w:rsidRPr="009A3EC7">
        <w:rPr>
          <w:rFonts w:ascii="Aptos" w:eastAsia="Aptos" w:hAnsi="Aptos" w:cs="Aptos"/>
          <w:color w:val="0E101A"/>
        </w:rPr>
        <w:t>ŷ = β₀ + β₁X₁ + β₂X₂ + … + β</w:t>
      </w:r>
      <w:r w:rsidRPr="009A3EC7">
        <w:rPr>
          <w:rFonts w:ascii="Segoe UI Symbol" w:eastAsia="Aptos" w:hAnsi="Segoe UI Symbol" w:cs="Segoe UI Symbol"/>
          <w:color w:val="0E101A"/>
        </w:rPr>
        <w:t>ₚ</w:t>
      </w:r>
      <w:r w:rsidRPr="009A3EC7">
        <w:rPr>
          <w:rFonts w:ascii="Aptos" w:eastAsia="Aptos" w:hAnsi="Aptos" w:cs="Aptos"/>
          <w:color w:val="0E101A"/>
        </w:rPr>
        <w:t>X</w:t>
      </w:r>
      <w:r w:rsidRPr="009A3EC7">
        <w:rPr>
          <w:rFonts w:ascii="Segoe UI Symbol" w:eastAsia="Aptos" w:hAnsi="Segoe UI Symbol" w:cs="Segoe UI Symbol"/>
          <w:color w:val="0E101A"/>
        </w:rPr>
        <w:t>ₚ</w:t>
      </w:r>
    </w:p>
    <w:p w14:paraId="25DDF914" w14:textId="77777777" w:rsidR="009A3EC7" w:rsidRPr="009A3EC7" w:rsidRDefault="009A3EC7" w:rsidP="009A3EC7">
      <w:pPr>
        <w:jc w:val="both"/>
        <w:rPr>
          <w:rFonts w:ascii="Aptos" w:eastAsia="Aptos" w:hAnsi="Aptos" w:cs="Aptos"/>
          <w:color w:val="0E101A"/>
        </w:rPr>
      </w:pPr>
    </w:p>
    <w:p w14:paraId="1375B538" w14:textId="345D4B7B" w:rsidR="00887B4C" w:rsidRDefault="009A3EC7" w:rsidP="009A3EC7">
      <w:pPr>
        <w:jc w:val="both"/>
        <w:rPr>
          <w:rFonts w:ascii="Aptos" w:eastAsia="Aptos" w:hAnsi="Aptos" w:cs="Aptos"/>
          <w:color w:val="0E101A"/>
        </w:rPr>
      </w:pPr>
      <w:r w:rsidRPr="009A3EC7">
        <w:rPr>
          <w:rFonts w:ascii="Aptos" w:eastAsia="Aptos" w:hAnsi="Aptos" w:cs="Aptos"/>
          <w:color w:val="0E101A"/>
        </w:rPr>
        <w:t xml:space="preserve">where ŷ represents the predicted total damages, X represents the features, and β represents the fitted coefficients. After fitting the model, predictions are generated on the same dataset, and the model’s performance is evaluated using the R² score, which measures how well the model explains the variability in the target data. </w:t>
      </w:r>
      <w:r>
        <w:rPr>
          <w:rFonts w:ascii="Aptos" w:eastAsia="Aptos" w:hAnsi="Aptos" w:cs="Aptos"/>
          <w:color w:val="0E101A"/>
        </w:rPr>
        <w:t>Our</w:t>
      </w:r>
      <w:r w:rsidRPr="009A3EC7">
        <w:rPr>
          <w:rFonts w:ascii="Aptos" w:eastAsia="Aptos" w:hAnsi="Aptos" w:cs="Aptos"/>
          <w:color w:val="0E101A"/>
        </w:rPr>
        <w:t xml:space="preserve"> R² value </w:t>
      </w:r>
      <w:r>
        <w:rPr>
          <w:rFonts w:ascii="Aptos" w:eastAsia="Aptos" w:hAnsi="Aptos" w:cs="Aptos"/>
          <w:color w:val="0E101A"/>
        </w:rPr>
        <w:t>is 0.4 which suggests significant room for improvement.</w:t>
      </w:r>
    </w:p>
    <w:sectPr w:rsidR="00887B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86BF9"/>
    <w:multiLevelType w:val="hybridMultilevel"/>
    <w:tmpl w:val="9232F234"/>
    <w:lvl w:ilvl="0" w:tplc="6F626FC4">
      <w:start w:val="1"/>
      <w:numFmt w:val="decimal"/>
      <w:lvlText w:val="%1."/>
      <w:lvlJc w:val="left"/>
      <w:pPr>
        <w:ind w:left="720" w:hanging="360"/>
      </w:pPr>
    </w:lvl>
    <w:lvl w:ilvl="1" w:tplc="245662D8">
      <w:start w:val="1"/>
      <w:numFmt w:val="lowerLetter"/>
      <w:lvlText w:val="%2."/>
      <w:lvlJc w:val="left"/>
      <w:pPr>
        <w:ind w:left="1440" w:hanging="360"/>
      </w:pPr>
    </w:lvl>
    <w:lvl w:ilvl="2" w:tplc="670EF1E6">
      <w:start w:val="1"/>
      <w:numFmt w:val="lowerRoman"/>
      <w:lvlText w:val="%3."/>
      <w:lvlJc w:val="right"/>
      <w:pPr>
        <w:ind w:left="2160" w:hanging="180"/>
      </w:pPr>
    </w:lvl>
    <w:lvl w:ilvl="3" w:tplc="8A50C81A">
      <w:start w:val="1"/>
      <w:numFmt w:val="decimal"/>
      <w:lvlText w:val="%4."/>
      <w:lvlJc w:val="left"/>
      <w:pPr>
        <w:ind w:left="2880" w:hanging="360"/>
      </w:pPr>
    </w:lvl>
    <w:lvl w:ilvl="4" w:tplc="1C1476B4">
      <w:start w:val="1"/>
      <w:numFmt w:val="lowerLetter"/>
      <w:lvlText w:val="%5."/>
      <w:lvlJc w:val="left"/>
      <w:pPr>
        <w:ind w:left="3600" w:hanging="360"/>
      </w:pPr>
    </w:lvl>
    <w:lvl w:ilvl="5" w:tplc="6F9AE6E2">
      <w:start w:val="1"/>
      <w:numFmt w:val="lowerRoman"/>
      <w:lvlText w:val="%6."/>
      <w:lvlJc w:val="right"/>
      <w:pPr>
        <w:ind w:left="4320" w:hanging="180"/>
      </w:pPr>
    </w:lvl>
    <w:lvl w:ilvl="6" w:tplc="2A92B264">
      <w:start w:val="1"/>
      <w:numFmt w:val="decimal"/>
      <w:lvlText w:val="%7."/>
      <w:lvlJc w:val="left"/>
      <w:pPr>
        <w:ind w:left="5040" w:hanging="360"/>
      </w:pPr>
    </w:lvl>
    <w:lvl w:ilvl="7" w:tplc="27C06BBC">
      <w:start w:val="1"/>
      <w:numFmt w:val="lowerLetter"/>
      <w:lvlText w:val="%8."/>
      <w:lvlJc w:val="left"/>
      <w:pPr>
        <w:ind w:left="5760" w:hanging="360"/>
      </w:pPr>
    </w:lvl>
    <w:lvl w:ilvl="8" w:tplc="971EE324">
      <w:start w:val="1"/>
      <w:numFmt w:val="lowerRoman"/>
      <w:lvlText w:val="%9."/>
      <w:lvlJc w:val="right"/>
      <w:pPr>
        <w:ind w:left="6480" w:hanging="180"/>
      </w:pPr>
    </w:lvl>
  </w:abstractNum>
  <w:num w:numId="1" w16cid:durableId="1472820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140BBA3"/>
    <w:rsid w:val="0050AE50"/>
    <w:rsid w:val="00763AE6"/>
    <w:rsid w:val="00887B4C"/>
    <w:rsid w:val="009A3EC7"/>
    <w:rsid w:val="00A87FB8"/>
    <w:rsid w:val="020CA1C5"/>
    <w:rsid w:val="023F59EF"/>
    <w:rsid w:val="02CA8889"/>
    <w:rsid w:val="041FCE76"/>
    <w:rsid w:val="0472F8EB"/>
    <w:rsid w:val="05C6459A"/>
    <w:rsid w:val="05CEE7F7"/>
    <w:rsid w:val="05F41122"/>
    <w:rsid w:val="073E0969"/>
    <w:rsid w:val="07F3C2CE"/>
    <w:rsid w:val="09C00BB2"/>
    <w:rsid w:val="0AC5008B"/>
    <w:rsid w:val="0C65963D"/>
    <w:rsid w:val="0F951E3E"/>
    <w:rsid w:val="0FD106C0"/>
    <w:rsid w:val="0FD3152B"/>
    <w:rsid w:val="1120A408"/>
    <w:rsid w:val="1120BD4C"/>
    <w:rsid w:val="12A399E7"/>
    <w:rsid w:val="134485DA"/>
    <w:rsid w:val="138C21D0"/>
    <w:rsid w:val="149879DF"/>
    <w:rsid w:val="1534392E"/>
    <w:rsid w:val="157E2434"/>
    <w:rsid w:val="17EB91E7"/>
    <w:rsid w:val="19C8B3C2"/>
    <w:rsid w:val="1AEE463E"/>
    <w:rsid w:val="1BCB51D7"/>
    <w:rsid w:val="1BED6112"/>
    <w:rsid w:val="1E6EA6EC"/>
    <w:rsid w:val="1E741520"/>
    <w:rsid w:val="1F4B0A78"/>
    <w:rsid w:val="20D953B3"/>
    <w:rsid w:val="2140BBA3"/>
    <w:rsid w:val="215670AC"/>
    <w:rsid w:val="23EBE7FE"/>
    <w:rsid w:val="252E388A"/>
    <w:rsid w:val="293516B2"/>
    <w:rsid w:val="2A2B0240"/>
    <w:rsid w:val="2A749304"/>
    <w:rsid w:val="2E176238"/>
    <w:rsid w:val="2E949E48"/>
    <w:rsid w:val="30B91F4B"/>
    <w:rsid w:val="3165FA82"/>
    <w:rsid w:val="31B6507D"/>
    <w:rsid w:val="331D5A1E"/>
    <w:rsid w:val="3497AE3B"/>
    <w:rsid w:val="359FF9DA"/>
    <w:rsid w:val="35FB03D1"/>
    <w:rsid w:val="36AD3BCD"/>
    <w:rsid w:val="3747BCB3"/>
    <w:rsid w:val="37722B89"/>
    <w:rsid w:val="381296EB"/>
    <w:rsid w:val="38324E9C"/>
    <w:rsid w:val="386D9006"/>
    <w:rsid w:val="39339816"/>
    <w:rsid w:val="39BD38B7"/>
    <w:rsid w:val="3A02345F"/>
    <w:rsid w:val="3E0986CE"/>
    <w:rsid w:val="3ED75B42"/>
    <w:rsid w:val="3FB8613F"/>
    <w:rsid w:val="405DB197"/>
    <w:rsid w:val="40FBFCD6"/>
    <w:rsid w:val="44563EEE"/>
    <w:rsid w:val="45A0518E"/>
    <w:rsid w:val="45EEC57E"/>
    <w:rsid w:val="4620C4C9"/>
    <w:rsid w:val="465B2B8D"/>
    <w:rsid w:val="47086570"/>
    <w:rsid w:val="474A5472"/>
    <w:rsid w:val="482CF68B"/>
    <w:rsid w:val="49CDE0C9"/>
    <w:rsid w:val="4AD25258"/>
    <w:rsid w:val="4AFAE39B"/>
    <w:rsid w:val="4BFDE214"/>
    <w:rsid w:val="4E3A77AD"/>
    <w:rsid w:val="4EEC259F"/>
    <w:rsid w:val="53B40A03"/>
    <w:rsid w:val="53F96260"/>
    <w:rsid w:val="548B4056"/>
    <w:rsid w:val="5552D3CF"/>
    <w:rsid w:val="58909E5F"/>
    <w:rsid w:val="58A26439"/>
    <w:rsid w:val="59465332"/>
    <w:rsid w:val="5C397B5B"/>
    <w:rsid w:val="5C5910AF"/>
    <w:rsid w:val="5CCE6175"/>
    <w:rsid w:val="5E46CD4A"/>
    <w:rsid w:val="5E6F1CC8"/>
    <w:rsid w:val="604FD8BF"/>
    <w:rsid w:val="60831A6C"/>
    <w:rsid w:val="61C94282"/>
    <w:rsid w:val="622DAADA"/>
    <w:rsid w:val="62987275"/>
    <w:rsid w:val="6482AFCA"/>
    <w:rsid w:val="65C8288D"/>
    <w:rsid w:val="65D323E3"/>
    <w:rsid w:val="665AE685"/>
    <w:rsid w:val="6735C735"/>
    <w:rsid w:val="67680EEA"/>
    <w:rsid w:val="677BD35C"/>
    <w:rsid w:val="68C1EF6F"/>
    <w:rsid w:val="68DD9AE2"/>
    <w:rsid w:val="690F23D5"/>
    <w:rsid w:val="6CAA4CB2"/>
    <w:rsid w:val="6CC7497A"/>
    <w:rsid w:val="6E01AF3E"/>
    <w:rsid w:val="6E44234C"/>
    <w:rsid w:val="6EC19B69"/>
    <w:rsid w:val="6EE46AAE"/>
    <w:rsid w:val="6F565E9E"/>
    <w:rsid w:val="6FCD3825"/>
    <w:rsid w:val="707ACA53"/>
    <w:rsid w:val="710CC189"/>
    <w:rsid w:val="71662568"/>
    <w:rsid w:val="724C9C15"/>
    <w:rsid w:val="739D30D5"/>
    <w:rsid w:val="73B0B1C9"/>
    <w:rsid w:val="74FFEA90"/>
    <w:rsid w:val="76A88AC6"/>
    <w:rsid w:val="770370DF"/>
    <w:rsid w:val="794260CA"/>
    <w:rsid w:val="7CC6F23F"/>
    <w:rsid w:val="7F58A978"/>
    <w:rsid w:val="7FAFF7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0BBA3"/>
  <w15:chartTrackingRefBased/>
  <w15:docId w15:val="{37D5B086-5D3C-4BF6-8945-E6429C9BE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uiPriority w:val="9"/>
    <w:unhideWhenUsed/>
    <w:qFormat/>
    <w:rsid w:val="2E176238"/>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E1762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70CBE74C2EE704EAB66B56BAB4EBDDE" ma:contentTypeVersion="3" ma:contentTypeDescription="Create a new document." ma:contentTypeScope="" ma:versionID="f39a8ec2b83c00320d732f587e525f47">
  <xsd:schema xmlns:xsd="http://www.w3.org/2001/XMLSchema" xmlns:xs="http://www.w3.org/2001/XMLSchema" xmlns:p="http://schemas.microsoft.com/office/2006/metadata/properties" xmlns:ns2="2c551838-c65b-41e9-aca5-2f1b3c86781e" targetNamespace="http://schemas.microsoft.com/office/2006/metadata/properties" ma:root="true" ma:fieldsID="f00a061a3de1f14dc358c527dbcbf518" ns2:_="">
    <xsd:import namespace="2c551838-c65b-41e9-aca5-2f1b3c86781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551838-c65b-41e9-aca5-2f1b3c8678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9ECF3B5-4BDE-41A4-9E8E-F59F7FC0F4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FECCDEA-3C52-4DDA-9C04-7AE52F1DC613}">
  <ds:schemaRefs>
    <ds:schemaRef ds:uri="http://schemas.microsoft.com/sharepoint/v3/contenttype/forms"/>
  </ds:schemaRefs>
</ds:datastoreItem>
</file>

<file path=customXml/itemProps3.xml><?xml version="1.0" encoding="utf-8"?>
<ds:datastoreItem xmlns:ds="http://schemas.openxmlformats.org/officeDocument/2006/customXml" ds:itemID="{17D25847-BF0C-49EA-ABE4-882FC1D6BC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551838-c65b-41e9-aca5-2f1b3c8678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3</Pages>
  <Words>778</Words>
  <Characters>4439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Narayanan, Meghna</dc:creator>
  <cp:keywords/>
  <dc:description/>
  <cp:lastModifiedBy>Yang, Jingzhi</cp:lastModifiedBy>
  <cp:revision>3</cp:revision>
  <dcterms:created xsi:type="dcterms:W3CDTF">2025-09-06T02:02:00Z</dcterms:created>
  <dcterms:modified xsi:type="dcterms:W3CDTF">2025-10-05T00:46:00Z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0x010100270CBE74C2EE704EAB66B56BAB4EBDDE</vt:lpwstr>
  </property>
</Properties>
</file>