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MI_P01_DepressionBA</w:t>
      </w:r>
    </w:p>
    <w:p>
      <w:r>
        <w:t>Fictional training example. Not diagnostic.</w:t>
      </w:r>
    </w:p>
    <w:p>
      <w:r>
        <w:t>Age: 32 | Gender: Female | Language: Arabic</w:t>
      </w:r>
    </w:p>
    <w:p>
      <w:r>
        <w:t>Presenting problem: I feel numb and unmotivated; I stopped enjoying anything.</w:t>
      </w:r>
    </w:p>
    <w:p>
      <w:r>
        <w:t>Goals (8 weeks): Return to work routine and reconnect with friends.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Arabic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 feel numb and unmotivated; I stopped enjoying anything.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Return to work routine and reconnect with friends.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DBT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