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DBT Diary Card + Risk/Skills Tracker (Original) — Filled Example: DBT_P05_RiskIncident</w:t>
      </w:r>
    </w:p>
    <w:p>
      <w:r>
        <w:t>Fictional training example. Screening only; not a diagnosis.</w:t>
      </w:r>
    </w:p>
    <w:p>
      <w:r>
        <w:t>Context: Incident occurred today; immediate safety and chain analysis needed.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Urge to self-harm today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Urge to use substances today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Urge to binge/purge or disordered eating behavior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Anger intensity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Sadness intensity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Anxiety intensity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Shame/self-criticism intensity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Interpersonal conflict intensity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Skill used: STOP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Skill used: TIPP (temperature/intense exercise/paired breathing/progressive relaxation)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Skill used: Opposite action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Skill used: Wise Mind / Observe-Describe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Skill used: Distress tolerance (urge surfing, pros/cons)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Did you contact supports (friend/therapist/helpline) when needed?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Any self-harm behavior occurred? (0=no, 4=yes)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Any violence/weapon behavior occurred? (0=no, 4=yes)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