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Therapy Progress Note Template (SOAP) — Template</w:t>
      </w:r>
    </w:p>
    <w:p>
      <w:r>
        <w:t>S: Subjective (client report, mood, key events, homework adherence)</w:t>
      </w:r>
    </w:p>
    <w:p>
      <w:r>
        <w:t>O: Objective (observations, affect, behavior, mental status as relevant)</w:t>
      </w:r>
    </w:p>
    <w:p>
      <w:r>
        <w:t>A: Assessment (formulation update, risks, progress toward goals)</w:t>
      </w:r>
    </w:p>
    <w:p>
      <w:r>
        <w:t>P: Plan (interventions used, homework, safety plan, next session focus)</w:t>
      </w:r>
    </w:p>
    <w:p>
      <w:r>
        <w:t>Risk Screen: SI/HI, self-harm, IPV, substance risk; actions taken.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