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DBT Diary Card + Risk/Skills Tracker (Original) — Filled Example: DBT_P02_EmotionDysregulation</w:t>
      </w:r>
    </w:p>
    <w:p>
      <w:r>
        <w:t>Fictional training example. Screening only; not a diagnosis.</w:t>
      </w:r>
    </w:p>
    <w:p>
      <w:r>
        <w:t>Context: High anger/anxiety; moderate urges; some skills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Urge to self-harm today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Urge to use substances today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Urge to binge/purge or disordered eating behavior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Anger intensity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Sadness intensity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Anxiety intensity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Shame/self-criticism intensity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Interpersonal conflict intensity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Skill used: STOP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Skill used: TIPP (temperature/intense exercise/paired breathing/progressive relaxation)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Skill used: Opposite action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Skill used: Wise Mind / Observe-Describe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Skill used: Distress tolerance (urge surfing, pros/cons)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Did you contact supports (friend/therapist/helpline) when needed?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Any self-harm behavior occurred? (0=no, 4=yes)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Any violence/weapon behavior occurred? (0=no, 4=yes)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