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Title"/>
        <w:suppressLineNumbers w:val="0"/>
        <w:bidi w:val="0"/>
        <w:spacing w:lineRule="auto" w:line="240" w:beforeAutospacing="0" w:before="0" w:afterAutospacing="0" w:after="120"/>
        <w:ind w:left="0"/>
        <w:contextualSpacing/>
        <w:jc w:val="center"/>
        <w:rPr>
          <w:rFonts w:ascii="ＭＳ Ｐゴシック" w:hAnsi="ＭＳ Ｐゴシック" w:eastAsia="ＭＳ Ｐゴシック" w:asciiTheme="minorEastAsia" w:eastAsiaTheme="minorEastAsia" w:hAnsiTheme="minorEastAsia"/>
        </w:rPr>
      </w:pPr>
      <w:r>
        <w:rPr>
          <w:rFonts w:ascii="ＭＳ Ｐゴシック" w:hAnsi="ＭＳ Ｐゴシック" w:asciiTheme="minorEastAsia" w:hAnsiTheme="minorEastAsia"/>
        </w:rPr>
        <w:t>診療ウェブ予約システム</w:t>
      </w:r>
    </w:p>
    <w:p>
      <w:pPr>
        <w:pStyle w:val="Title"/>
        <w:jc w:val="center"/>
        <w:rPr>
          <w:rFonts w:ascii="ＭＳ Ｐゴシック" w:hAnsi="ＭＳ Ｐゴシック" w:eastAsia="ＭＳ Ｐゴシック" w:asciiTheme="minorEastAsia" w:eastAsiaTheme="minorEastAsia" w:hAnsiTheme="minorEastAsia"/>
        </w:rPr>
      </w:pPr>
      <w:r>
        <w:rPr>
          <w:rFonts w:ascii="ＭＳ Ｐゴシック" w:hAnsi="ＭＳ Ｐゴシック" w:asciiTheme="minorEastAsia" w:hAnsiTheme="minorEastAsia"/>
        </w:rPr>
        <w:t>要件定義書</w:t>
      </w:r>
    </w:p>
    <w:p>
      <w:pPr>
        <w:pStyle w:val="Normal"/>
        <w:rPr/>
      </w:pPr>
      <w:r>
        <w:rPr/>
      </w:r>
    </w:p>
    <w:p>
      <w:pPr>
        <w:pStyle w:val="Normal"/>
        <w:jc w:val="center"/>
        <w:rPr>
          <w:rFonts w:ascii="ＭＳ Ｐゴシック" w:hAnsi="ＭＳ Ｐゴシック" w:asciiTheme="minorEastAsia" w:hAnsiTheme="minorEastAsia"/>
          <w:sz w:val="28"/>
          <w:szCs w:val="28"/>
        </w:rPr>
      </w:pPr>
      <w:r>
        <w:rPr>
          <w:rFonts w:ascii="ＭＳ Ｐゴシック" w:hAnsi="ＭＳ Ｐゴシック" w:asciiTheme="minorEastAsia" w:hAnsiTheme="minorEastAsia"/>
          <w:sz w:val="28"/>
          <w:szCs w:val="28"/>
        </w:rPr>
        <w:t>第</w:t>
      </w:r>
      <w:r>
        <w:rPr>
          <w:rFonts w:ascii="ＭＳ Ｐゴシック" w:hAnsi="ＭＳ Ｐゴシック" w:asciiTheme="minorEastAsia" w:hAnsiTheme="minorEastAsia"/>
          <w:sz w:val="28"/>
          <w:szCs w:val="28"/>
        </w:rPr>
        <w:t>1.0</w:t>
      </w:r>
      <w:r>
        <w:rPr>
          <w:rFonts w:ascii="ＭＳ Ｐゴシック" w:hAnsi="ＭＳ Ｐゴシック" w:asciiTheme="minorEastAsia" w:hAnsiTheme="minorEastAsia"/>
          <w:sz w:val="28"/>
          <w:szCs w:val="28"/>
        </w:rPr>
        <w:t>版</w:t>
      </w:r>
    </w:p>
    <w:p>
      <w:pPr>
        <w:pStyle w:val="Normal"/>
        <w:jc w:val="center"/>
        <w:rPr>
          <w:rFonts w:ascii="ＭＳ Ｐゴシック" w:hAnsi="ＭＳ Ｐゴシック" w:asciiTheme="minorEastAsia" w:hAnsiTheme="minorEastAsia"/>
        </w:rPr>
      </w:pPr>
      <w:r>
        <w:rPr>
          <w:rFonts w:ascii="ＭＳ Ｐゴシック" w:hAnsi="ＭＳ Ｐゴシック" w:asciiTheme="minorEastAsia" w:hAnsiTheme="minorEastAsia"/>
        </w:rPr>
        <w:t>最終更新日　</w:t>
      </w:r>
      <w:r>
        <w:rPr>
          <w:rFonts w:ascii="ＭＳ Ｐゴシック" w:hAnsi="ＭＳ Ｐゴシック" w:asciiTheme="minorEastAsia" w:hAnsiTheme="minorEastAsia"/>
        </w:rPr>
        <w:t>2025</w:t>
      </w:r>
      <w:r>
        <w:rPr>
          <w:rFonts w:ascii="ＭＳ Ｐゴシック" w:hAnsi="ＭＳ Ｐゴシック" w:asciiTheme="minorEastAsia" w:hAnsiTheme="minorEastAsia"/>
        </w:rPr>
        <w:t>年</w:t>
      </w:r>
      <w:r>
        <w:rPr>
          <w:rFonts w:ascii="ＭＳ Ｐゴシック" w:hAnsi="ＭＳ Ｐゴシック" w:asciiTheme="minorEastAsia" w:hAnsiTheme="minorEastAsia"/>
        </w:rPr>
        <w:t>7</w:t>
      </w:r>
      <w:r>
        <w:rPr>
          <w:rFonts w:ascii="ＭＳ Ｐゴシック" w:hAnsi="ＭＳ Ｐゴシック" w:asciiTheme="minorEastAsia" w:hAnsiTheme="minorEastAsia"/>
        </w:rPr>
        <w:t>月</w:t>
      </w:r>
      <w:r>
        <w:rPr>
          <w:rFonts w:ascii="ＭＳ Ｐゴシック" w:hAnsi="ＭＳ Ｐゴシック" w:asciiTheme="minorEastAsia" w:hAnsiTheme="minorEastAsia"/>
        </w:rPr>
        <w:t>10</w:t>
      </w:r>
      <w:r>
        <w:rPr>
          <w:rFonts w:ascii="ＭＳ Ｐゴシック" w:hAnsi="ＭＳ Ｐゴシック" w:asciiTheme="minorEastAsia" w:hAnsiTheme="minorEastAsia"/>
        </w:rPr>
        <w:t>日</w:t>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rPr>
      </w:pPr>
      <w:r>
        <w:rPr>
          <w:rFonts w:asciiTheme="minorEastAsia" w:hAnsiTheme="minorEastAsia" w:ascii="ＭＳ Ｐゴシック" w:hAnsi="ＭＳ Ｐゴシック"/>
        </w:rPr>
      </w:r>
    </w:p>
    <w:p>
      <w:pPr>
        <w:pStyle w:val="Normal"/>
        <w:rPr>
          <w:rFonts w:ascii="ＭＳ Ｐゴシック" w:hAnsi="ＭＳ Ｐゴシック" w:asciiTheme="minorEastAsia" w:hAnsiTheme="minorEastAsia"/>
          <w:sz w:val="24"/>
          <w:szCs w:val="24"/>
        </w:rPr>
      </w:pPr>
      <w:r>
        <w:rPr>
          <w:rFonts w:asciiTheme="minorEastAsia" w:hAnsiTheme="minorEastAsia" w:ascii="ＭＳ Ｐゴシック" w:hAnsi="ＭＳ Ｐゴシック"/>
          <w:sz w:val="24"/>
          <w:szCs w:val="24"/>
        </w:rPr>
      </w:r>
    </w:p>
    <w:p>
      <w:pPr>
        <w:pStyle w:val="Normal"/>
        <w:jc w:val="center"/>
        <w:rPr>
          <w:rFonts w:ascii="ＭＳ Ｐゴシック" w:hAnsi="ＭＳ Ｐゴシック" w:asciiTheme="minorEastAsia" w:hAnsiTheme="minorEastAsia"/>
          <w:sz w:val="32"/>
          <w:szCs w:val="32"/>
        </w:rPr>
      </w:pPr>
      <w:r>
        <w:rPr>
          <w:rFonts w:ascii="ＭＳ Ｐゴシック" w:hAnsi="ＭＳ Ｐゴシック" w:asciiTheme="minorEastAsia" w:hAnsiTheme="minorEastAsia"/>
          <w:sz w:val="32"/>
          <w:szCs w:val="32"/>
        </w:rPr>
        <w:t>株式会社○○〇〇〇〇</w:t>
      </w:r>
    </w:p>
    <w:p>
      <w:pPr>
        <w:pStyle w:val="Normal"/>
        <w:spacing w:lineRule="auto" w:line="276" w:before="0" w:after="200"/>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r>
        <w:br w:type="page"/>
      </w:r>
    </w:p>
    <w:p>
      <w:pPr>
        <w:pStyle w:val="Normal"/>
        <w:spacing w:before="0" w:after="120"/>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spacing w:before="480" w:after="0"/>
        <w:jc w:val="center"/>
        <w:rPr>
          <w:rFonts w:ascii="ＭＳ Ｐゴシック" w:hAnsi="ＭＳ Ｐゴシック" w:asciiTheme="minorEastAsia" w:hAnsiTheme="minorEastAsia"/>
          <w:b/>
          <w:color w:val="000000"/>
          <w:sz w:val="24"/>
          <w:szCs w:val="24"/>
        </w:rPr>
      </w:pPr>
      <w:r>
        <w:rPr>
          <w:rFonts w:ascii="ＭＳ Ｐゴシック" w:hAnsi="ＭＳ Ｐゴシック" w:asciiTheme="minorEastAsia" w:hAnsiTheme="minorEastAsia"/>
          <w:b/>
          <w:color w:val="000000"/>
          <w:sz w:val="24"/>
          <w:szCs w:val="24"/>
        </w:rPr>
        <w:t>目　　次</w:t>
      </w:r>
    </w:p>
    <w:sdt>
      <w:sdtPr>
        <w:docPartObj>
          <w:docPartGallery w:val="Table of Contents"/>
          <w:docPartUnique w:val="true"/>
        </w:docPartObj>
      </w:sdtPr>
      <w:sdtContent>
        <w:p>
          <w:pPr>
            <w:pStyle w:val="TOC1"/>
            <w:tabs>
              <w:tab w:val="clear" w:pos="720"/>
              <w:tab w:val="right" w:pos="9735" w:leader="dot"/>
            </w:tabs>
            <w:rPr>
              <w:rStyle w:val="Hyperlink"/>
              <w:kern w:val="2"/>
              <w14:ligatures w14:val="standardContextual"/>
            </w:rPr>
          </w:pPr>
          <w:r>
            <w:fldChar w:fldCharType="begin"/>
          </w:r>
          <w:r>
            <w:rPr>
              <w:webHidden/>
              <w:rStyle w:val="Style11"/>
              <w:vanish w:val="false"/>
              <w:rFonts w:eastAsia="ＭＳ Ｐゴシック" w:ascii="ＭＳ Ｐゴシック" w:hAnsi="ＭＳ Ｐゴシック"/>
            </w:rPr>
            <w:instrText xml:space="preserve"> TOC \z \o "1-9" \u \h</w:instrText>
          </w:r>
          <w:r>
            <w:rPr>
              <w:webHidden/>
              <w:rStyle w:val="Style11"/>
              <w:vanish w:val="false"/>
              <w:rFonts w:eastAsia="ＭＳ Ｐゴシック" w:ascii="ＭＳ Ｐゴシック" w:hAnsi="ＭＳ Ｐゴシック"/>
            </w:rPr>
            <w:fldChar w:fldCharType="separate"/>
          </w:r>
          <w:hyperlink w:anchor="_Toc109722178">
            <w:r>
              <w:rPr>
                <w:webHidden/>
                <w:rStyle w:val="Style11"/>
                <w:rFonts w:eastAsia="ＭＳ Ｐゴシック" w:ascii="ＭＳ Ｐゴシック" w:hAnsi="ＭＳ Ｐゴシック" w:asciiTheme="minorHAnsi" w:eastAsiaTheme="minorEastAsia" w:hAnsiTheme="minorHAnsi"/>
                <w:vanish w:val="false"/>
              </w:rPr>
              <w:t xml:space="preserve">1 </w:t>
            </w:r>
            <w:r>
              <w:rPr>
                <w:rStyle w:val="Style11"/>
              </w:rPr>
              <w:t>システム導入の背景と目的</w:t>
            </w:r>
            <w:r>
              <w:rPr>
                <w:webHidden/>
              </w:rPr>
              <w:fldChar w:fldCharType="begin"/>
            </w:r>
            <w:r>
              <w:rPr>
                <w:webHidden/>
              </w:rPr>
              <w:instrText xml:space="preserve">PAGEREF _Toc109722178 \h</w:instrText>
            </w:r>
            <w:r>
              <w:rPr>
                <w:webHidden/>
              </w:rPr>
              <w:fldChar w:fldCharType="separate"/>
            </w:r>
            <w:r>
              <w:rPr>
                <w:rStyle w:val="Style11"/>
                <w:vanish w:val="false"/>
              </w:rPr>
              <w:tab/>
              <w:t>2</w:t>
            </w:r>
            <w:r>
              <w:rPr>
                <w:webHidden/>
              </w:rPr>
              <w:fldChar w:fldCharType="end"/>
            </w:r>
          </w:hyperlink>
        </w:p>
        <w:p>
          <w:pPr>
            <w:pStyle w:val="TOC1"/>
            <w:tabs>
              <w:tab w:val="clear" w:pos="720"/>
              <w:tab w:val="right" w:pos="9735" w:leader="dot"/>
            </w:tabs>
            <w:rPr>
              <w:kern w:val="2"/>
              <w14:ligatures w14:val="standardContextual"/>
            </w:rPr>
          </w:pPr>
          <w:hyperlink w:anchor="_Toc1871694628">
            <w:r>
              <w:rPr>
                <w:webHidden/>
                <w:rStyle w:val="Style11"/>
                <w:vanish w:val="false"/>
              </w:rPr>
              <w:t xml:space="preserve">2 </w:t>
            </w:r>
            <w:r>
              <w:rPr>
                <w:rStyle w:val="Style11"/>
              </w:rPr>
              <w:t>システム化の範囲</w:t>
            </w:r>
            <w:r>
              <w:rPr>
                <w:webHidden/>
              </w:rPr>
              <w:fldChar w:fldCharType="begin"/>
            </w:r>
            <w:r>
              <w:rPr>
                <w:webHidden/>
              </w:rPr>
              <w:instrText xml:space="preserve">PAGEREF _Toc1871694628 \h</w:instrText>
            </w:r>
            <w:r>
              <w:rPr>
                <w:webHidden/>
              </w:rPr>
              <w:fldChar w:fldCharType="separate"/>
            </w:r>
            <w:r>
              <w:rPr>
                <w:rStyle w:val="Style11"/>
                <w:vanish w:val="false"/>
              </w:rPr>
              <w:tab/>
              <w:t>3</w:t>
            </w:r>
            <w:r>
              <w:rPr>
                <w:webHidden/>
              </w:rPr>
              <w:fldChar w:fldCharType="end"/>
            </w:r>
          </w:hyperlink>
        </w:p>
        <w:p>
          <w:pPr>
            <w:pStyle w:val="TOC1"/>
            <w:tabs>
              <w:tab w:val="clear" w:pos="720"/>
              <w:tab w:val="right" w:pos="9735" w:leader="dot"/>
            </w:tabs>
            <w:rPr>
              <w:kern w:val="2"/>
              <w14:ligatures w14:val="standardContextual"/>
            </w:rPr>
          </w:pPr>
          <w:hyperlink w:anchor="_Toc1394452104">
            <w:r>
              <w:rPr>
                <w:webHidden/>
                <w:rStyle w:val="Style11"/>
                <w:vanish w:val="false"/>
              </w:rPr>
              <w:t xml:space="preserve">3 </w:t>
            </w:r>
            <w:r>
              <w:rPr>
                <w:rStyle w:val="Style11"/>
              </w:rPr>
              <w:t>業務要件</w:t>
            </w:r>
            <w:r>
              <w:rPr>
                <w:webHidden/>
              </w:rPr>
              <w:fldChar w:fldCharType="begin"/>
            </w:r>
            <w:r>
              <w:rPr>
                <w:webHidden/>
              </w:rPr>
              <w:instrText xml:space="preserve">PAGEREF _Toc1394452104 \h</w:instrText>
            </w:r>
            <w:r>
              <w:rPr>
                <w:webHidden/>
              </w:rPr>
              <w:fldChar w:fldCharType="separate"/>
            </w:r>
            <w:r>
              <w:rPr>
                <w:rStyle w:val="Style11"/>
                <w:vanish w:val="false"/>
              </w:rPr>
              <w:tab/>
              <w:t>4</w:t>
            </w:r>
            <w:r>
              <w:rPr>
                <w:webHidden/>
              </w:rPr>
              <w:fldChar w:fldCharType="end"/>
            </w:r>
          </w:hyperlink>
        </w:p>
        <w:p>
          <w:pPr>
            <w:pStyle w:val="TOC2"/>
            <w:tabs>
              <w:tab w:val="clear" w:pos="720"/>
              <w:tab w:val="right" w:pos="9735" w:leader="dot"/>
            </w:tabs>
            <w:rPr>
              <w:kern w:val="2"/>
              <w14:ligatures w14:val="standardContextual"/>
            </w:rPr>
          </w:pPr>
          <w:hyperlink w:anchor="_Toc1217176393">
            <w:r>
              <w:rPr>
                <w:webHidden/>
                <w:rStyle w:val="Style11"/>
                <w:vanish w:val="false"/>
              </w:rPr>
              <w:t xml:space="preserve">3.1 </w:t>
            </w:r>
            <w:r>
              <w:rPr>
                <w:rStyle w:val="Style11"/>
              </w:rPr>
              <w:t>現在の業務フロー</w:t>
            </w:r>
            <w:r>
              <w:rPr>
                <w:webHidden/>
              </w:rPr>
              <w:fldChar w:fldCharType="begin"/>
            </w:r>
            <w:r>
              <w:rPr>
                <w:webHidden/>
              </w:rPr>
              <w:instrText xml:space="preserve">PAGEREF _Toc1217176393 \h</w:instrText>
            </w:r>
            <w:r>
              <w:rPr>
                <w:webHidden/>
              </w:rPr>
              <w:fldChar w:fldCharType="separate"/>
            </w:r>
            <w:r>
              <w:rPr>
                <w:rStyle w:val="Style11"/>
                <w:vanish w:val="false"/>
              </w:rPr>
              <w:tab/>
              <w:t>4</w:t>
            </w:r>
            <w:r>
              <w:rPr>
                <w:webHidden/>
              </w:rPr>
              <w:fldChar w:fldCharType="end"/>
            </w:r>
          </w:hyperlink>
        </w:p>
        <w:p>
          <w:pPr>
            <w:pStyle w:val="TOC3"/>
            <w:tabs>
              <w:tab w:val="clear" w:pos="720"/>
              <w:tab w:val="right" w:pos="9735" w:leader="dot"/>
            </w:tabs>
            <w:rPr>
              <w:kern w:val="2"/>
              <w14:ligatures w14:val="standardContextual"/>
            </w:rPr>
          </w:pPr>
          <w:hyperlink w:anchor="_Toc800064354">
            <w:r>
              <w:rPr>
                <w:webHidden/>
                <w:rStyle w:val="Style11"/>
                <w:vanish w:val="false"/>
              </w:rPr>
              <w:t xml:space="preserve">3.1.1 </w:t>
            </w:r>
            <w:r>
              <w:rPr>
                <w:rStyle w:val="Style11"/>
              </w:rPr>
              <w:t>電話・窓口での予約受付</w:t>
            </w:r>
            <w:r>
              <w:rPr>
                <w:webHidden/>
              </w:rPr>
              <w:fldChar w:fldCharType="begin"/>
            </w:r>
            <w:r>
              <w:rPr>
                <w:webHidden/>
              </w:rPr>
              <w:instrText xml:space="preserve">PAGEREF _Toc800064354 \h</w:instrText>
            </w:r>
            <w:r>
              <w:rPr>
                <w:webHidden/>
              </w:rPr>
              <w:fldChar w:fldCharType="separate"/>
            </w:r>
            <w:r>
              <w:rPr>
                <w:rStyle w:val="Style11"/>
                <w:vanish w:val="false"/>
              </w:rPr>
              <w:tab/>
              <w:t>4</w:t>
            </w:r>
            <w:r>
              <w:rPr>
                <w:webHidden/>
              </w:rPr>
              <w:fldChar w:fldCharType="end"/>
            </w:r>
          </w:hyperlink>
        </w:p>
        <w:p>
          <w:pPr>
            <w:pStyle w:val="TOC3"/>
            <w:tabs>
              <w:tab w:val="clear" w:pos="720"/>
              <w:tab w:val="right" w:pos="9735" w:leader="dot"/>
            </w:tabs>
            <w:rPr>
              <w:kern w:val="2"/>
              <w14:ligatures w14:val="standardContextual"/>
            </w:rPr>
          </w:pPr>
          <w:hyperlink w:anchor="_Toc975617795">
            <w:r>
              <w:rPr>
                <w:webHidden/>
                <w:rStyle w:val="Style11"/>
                <w:vanish w:val="false"/>
              </w:rPr>
              <w:t xml:space="preserve">3.1.2 </w:t>
            </w:r>
            <w:r>
              <w:rPr>
                <w:rStyle w:val="Style11"/>
              </w:rPr>
              <w:t>予約内容の確認と変更</w:t>
            </w:r>
            <w:r>
              <w:rPr>
                <w:webHidden/>
              </w:rPr>
              <w:fldChar w:fldCharType="begin"/>
            </w:r>
            <w:r>
              <w:rPr>
                <w:webHidden/>
              </w:rPr>
              <w:instrText xml:space="preserve">PAGEREF _Toc975617795 \h</w:instrText>
            </w:r>
            <w:r>
              <w:rPr>
                <w:webHidden/>
              </w:rPr>
              <w:fldChar w:fldCharType="separate"/>
            </w:r>
            <w:r>
              <w:rPr>
                <w:rStyle w:val="Style11"/>
                <w:vanish w:val="false"/>
              </w:rPr>
              <w:tab/>
              <w:t>4</w:t>
            </w:r>
            <w:r>
              <w:rPr>
                <w:webHidden/>
              </w:rPr>
              <w:fldChar w:fldCharType="end"/>
            </w:r>
          </w:hyperlink>
        </w:p>
        <w:p>
          <w:pPr>
            <w:pStyle w:val="TOC3"/>
            <w:tabs>
              <w:tab w:val="clear" w:pos="720"/>
              <w:tab w:val="right" w:pos="9735" w:leader="dot"/>
            </w:tabs>
            <w:rPr>
              <w:kern w:val="2"/>
              <w14:ligatures w14:val="standardContextual"/>
            </w:rPr>
          </w:pPr>
          <w:hyperlink w:anchor="_Toc578232715">
            <w:r>
              <w:rPr>
                <w:webHidden/>
                <w:rStyle w:val="Style11"/>
                <w:vanish w:val="false"/>
              </w:rPr>
              <w:t xml:space="preserve">3.1.3 </w:t>
            </w:r>
            <w:r>
              <w:rPr>
                <w:rStyle w:val="Style11"/>
              </w:rPr>
              <w:t>営業日と診療時間の周知</w:t>
            </w:r>
            <w:r>
              <w:rPr>
                <w:webHidden/>
              </w:rPr>
              <w:fldChar w:fldCharType="begin"/>
            </w:r>
            <w:r>
              <w:rPr>
                <w:webHidden/>
              </w:rPr>
              <w:instrText xml:space="preserve">PAGEREF _Toc578232715 \h</w:instrText>
            </w:r>
            <w:r>
              <w:rPr>
                <w:webHidden/>
              </w:rPr>
              <w:fldChar w:fldCharType="separate"/>
            </w:r>
            <w:r>
              <w:rPr>
                <w:rStyle w:val="Style11"/>
                <w:vanish w:val="false"/>
              </w:rPr>
              <w:tab/>
              <w:t>5</w:t>
            </w:r>
            <w:r>
              <w:rPr>
                <w:webHidden/>
              </w:rPr>
              <w:fldChar w:fldCharType="end"/>
            </w:r>
          </w:hyperlink>
        </w:p>
        <w:p>
          <w:pPr>
            <w:pStyle w:val="TOC2"/>
            <w:tabs>
              <w:tab w:val="clear" w:pos="720"/>
              <w:tab w:val="right" w:pos="9735" w:leader="dot"/>
            </w:tabs>
            <w:rPr>
              <w:kern w:val="2"/>
              <w14:ligatures w14:val="standardContextual"/>
            </w:rPr>
          </w:pPr>
          <w:hyperlink w:anchor="_Toc1860487865">
            <w:r>
              <w:rPr>
                <w:webHidden/>
                <w:rStyle w:val="Style11"/>
                <w:vanish w:val="false"/>
              </w:rPr>
              <w:t xml:space="preserve">3.2 </w:t>
            </w:r>
            <w:r>
              <w:rPr>
                <w:rStyle w:val="Style11"/>
              </w:rPr>
              <w:t>システム導入後の業務フロー</w:t>
            </w:r>
            <w:r>
              <w:rPr>
                <w:webHidden/>
              </w:rPr>
              <w:fldChar w:fldCharType="begin"/>
            </w:r>
            <w:r>
              <w:rPr>
                <w:webHidden/>
              </w:rPr>
              <w:instrText xml:space="preserve">PAGEREF _Toc1860487865 \h</w:instrText>
            </w:r>
            <w:r>
              <w:rPr>
                <w:webHidden/>
              </w:rPr>
              <w:fldChar w:fldCharType="separate"/>
            </w:r>
            <w:r>
              <w:rPr>
                <w:rStyle w:val="Style11"/>
                <w:vanish w:val="false"/>
              </w:rPr>
              <w:tab/>
              <w:t>6</w:t>
            </w:r>
            <w:r>
              <w:rPr>
                <w:webHidden/>
              </w:rPr>
              <w:fldChar w:fldCharType="end"/>
            </w:r>
          </w:hyperlink>
        </w:p>
        <w:p>
          <w:pPr>
            <w:pStyle w:val="TOC3"/>
            <w:tabs>
              <w:tab w:val="clear" w:pos="720"/>
              <w:tab w:val="right" w:pos="9735" w:leader="dot"/>
            </w:tabs>
            <w:rPr>
              <w:kern w:val="2"/>
              <w14:ligatures w14:val="standardContextual"/>
            </w:rPr>
          </w:pPr>
          <w:hyperlink w:anchor="_Toc1958414707">
            <w:r>
              <w:rPr>
                <w:webHidden/>
                <w:rStyle w:val="Style11"/>
                <w:vanish w:val="false"/>
              </w:rPr>
              <w:t xml:space="preserve">3.2.1 </w:t>
            </w:r>
            <w:r>
              <w:rPr>
                <w:rStyle w:val="Style11"/>
              </w:rPr>
              <w:t>ウェブによる予約受付</w:t>
            </w:r>
            <w:r>
              <w:rPr>
                <w:webHidden/>
              </w:rPr>
              <w:fldChar w:fldCharType="begin"/>
            </w:r>
            <w:r>
              <w:rPr>
                <w:webHidden/>
              </w:rPr>
              <w:instrText xml:space="preserve">PAGEREF _Toc1958414707 \h</w:instrText>
            </w:r>
            <w:r>
              <w:rPr>
                <w:webHidden/>
              </w:rPr>
              <w:fldChar w:fldCharType="separate"/>
            </w:r>
            <w:r>
              <w:rPr>
                <w:rStyle w:val="Style11"/>
                <w:vanish w:val="false"/>
              </w:rPr>
              <w:tab/>
              <w:t>6</w:t>
            </w:r>
            <w:r>
              <w:rPr>
                <w:webHidden/>
              </w:rPr>
              <w:fldChar w:fldCharType="end"/>
            </w:r>
          </w:hyperlink>
        </w:p>
        <w:p>
          <w:pPr>
            <w:pStyle w:val="TOC3"/>
            <w:tabs>
              <w:tab w:val="clear" w:pos="720"/>
              <w:tab w:val="right" w:pos="9735" w:leader="dot"/>
            </w:tabs>
            <w:rPr>
              <w:kern w:val="2"/>
              <w14:ligatures w14:val="standardContextual"/>
            </w:rPr>
          </w:pPr>
          <w:hyperlink w:anchor="_Toc760097876">
            <w:r>
              <w:rPr>
                <w:webHidden/>
                <w:rStyle w:val="Style11"/>
                <w:vanish w:val="false"/>
              </w:rPr>
              <w:t xml:space="preserve">3.2.2 </w:t>
            </w:r>
            <w:r>
              <w:rPr>
                <w:rStyle w:val="Style11"/>
              </w:rPr>
              <w:t>予約内容の確認・キャンセル</w:t>
            </w:r>
            <w:r>
              <w:rPr>
                <w:webHidden/>
              </w:rPr>
              <w:fldChar w:fldCharType="begin"/>
            </w:r>
            <w:r>
              <w:rPr>
                <w:webHidden/>
              </w:rPr>
              <w:instrText xml:space="preserve">PAGEREF _Toc760097876 \h</w:instrText>
            </w:r>
            <w:r>
              <w:rPr>
                <w:webHidden/>
              </w:rPr>
              <w:fldChar w:fldCharType="separate"/>
            </w:r>
            <w:r>
              <w:rPr>
                <w:rStyle w:val="Style11"/>
                <w:vanish w:val="false"/>
              </w:rPr>
              <w:tab/>
              <w:t>6</w:t>
            </w:r>
            <w:r>
              <w:rPr>
                <w:webHidden/>
              </w:rPr>
              <w:fldChar w:fldCharType="end"/>
            </w:r>
          </w:hyperlink>
        </w:p>
        <w:p>
          <w:pPr>
            <w:pStyle w:val="TOC3"/>
            <w:tabs>
              <w:tab w:val="clear" w:pos="720"/>
              <w:tab w:val="right" w:pos="9735" w:leader="dot"/>
            </w:tabs>
            <w:rPr>
              <w:kern w:val="2"/>
              <w14:ligatures w14:val="standardContextual"/>
            </w:rPr>
          </w:pPr>
          <w:hyperlink w:anchor="_Toc1750739696">
            <w:r>
              <w:rPr>
                <w:webHidden/>
                <w:rStyle w:val="Style11"/>
                <w:vanish w:val="false"/>
              </w:rPr>
              <w:t xml:space="preserve">3.2.3 </w:t>
            </w:r>
            <w:r>
              <w:rPr>
                <w:rStyle w:val="Style11"/>
              </w:rPr>
              <w:t>診療日の設定と反映</w:t>
            </w:r>
            <w:r>
              <w:rPr>
                <w:webHidden/>
              </w:rPr>
              <w:fldChar w:fldCharType="begin"/>
            </w:r>
            <w:r>
              <w:rPr>
                <w:webHidden/>
              </w:rPr>
              <w:instrText xml:space="preserve">PAGEREF _Toc1750739696 \h</w:instrText>
            </w:r>
            <w:r>
              <w:rPr>
                <w:webHidden/>
              </w:rPr>
              <w:fldChar w:fldCharType="separate"/>
            </w:r>
            <w:r>
              <w:rPr>
                <w:rStyle w:val="Style11"/>
                <w:vanish w:val="false"/>
              </w:rPr>
              <w:tab/>
              <w:t>7</w:t>
            </w:r>
            <w:r>
              <w:rPr>
                <w:webHidden/>
              </w:rPr>
              <w:fldChar w:fldCharType="end"/>
            </w:r>
          </w:hyperlink>
        </w:p>
        <w:p>
          <w:pPr>
            <w:pStyle w:val="TOC2"/>
            <w:tabs>
              <w:tab w:val="clear" w:pos="720"/>
              <w:tab w:val="right" w:pos="9735" w:leader="dot"/>
            </w:tabs>
            <w:rPr>
              <w:kern w:val="2"/>
              <w14:ligatures w14:val="standardContextual"/>
            </w:rPr>
          </w:pPr>
          <w:hyperlink w:anchor="_Toc375347741">
            <w:r>
              <w:rPr>
                <w:webHidden/>
                <w:rStyle w:val="Style11"/>
                <w:vanish w:val="false"/>
              </w:rPr>
              <w:t xml:space="preserve">4.1 </w:t>
            </w:r>
            <w:r>
              <w:rPr>
                <w:rStyle w:val="Style11"/>
              </w:rPr>
              <w:t>機能要件一覧</w:t>
            </w:r>
            <w:r>
              <w:rPr>
                <w:webHidden/>
              </w:rPr>
              <w:fldChar w:fldCharType="begin"/>
            </w:r>
            <w:r>
              <w:rPr>
                <w:webHidden/>
              </w:rPr>
              <w:instrText xml:space="preserve">PAGEREF _Toc375347741 \h</w:instrText>
            </w:r>
            <w:r>
              <w:rPr>
                <w:webHidden/>
              </w:rPr>
              <w:fldChar w:fldCharType="separate"/>
            </w:r>
            <w:r>
              <w:rPr>
                <w:rStyle w:val="Style11"/>
                <w:vanish w:val="false"/>
              </w:rPr>
              <w:tab/>
              <w:t>8</w:t>
            </w:r>
            <w:r>
              <w:rPr>
                <w:webHidden/>
              </w:rPr>
              <w:fldChar w:fldCharType="end"/>
            </w:r>
          </w:hyperlink>
        </w:p>
        <w:p>
          <w:pPr>
            <w:pStyle w:val="TOC1"/>
            <w:tabs>
              <w:tab w:val="clear" w:pos="720"/>
              <w:tab w:val="right" w:pos="9735" w:leader="dot"/>
            </w:tabs>
            <w:rPr>
              <w:kern w:val="2"/>
              <w14:ligatures w14:val="standardContextual"/>
            </w:rPr>
          </w:pPr>
          <w:hyperlink w:anchor="_Toc1658550264">
            <w:r>
              <w:rPr>
                <w:webHidden/>
                <w:rStyle w:val="Style11"/>
                <w:vanish w:val="false"/>
              </w:rPr>
              <w:t xml:space="preserve">5 </w:t>
            </w:r>
            <w:r>
              <w:rPr>
                <w:rStyle w:val="Style11"/>
              </w:rPr>
              <w:t>改訂履歴</w:t>
            </w:r>
            <w:r>
              <w:rPr>
                <w:webHidden/>
              </w:rPr>
              <w:fldChar w:fldCharType="begin"/>
            </w:r>
            <w:r>
              <w:rPr>
                <w:webHidden/>
              </w:rPr>
              <w:instrText xml:space="preserve">PAGEREF _Toc1658550264 \h</w:instrText>
            </w:r>
            <w:r>
              <w:rPr>
                <w:webHidden/>
              </w:rPr>
              <w:fldChar w:fldCharType="separate"/>
            </w:r>
            <w:r>
              <w:rPr>
                <w:rStyle w:val="Style11"/>
                <w:vanish w:val="false"/>
              </w:rPr>
              <w:tab/>
              <w:t>9</w:t>
            </w:r>
            <w:r>
              <w:rPr>
                <w:webHidden/>
              </w:rPr>
              <w:fldChar w:fldCharType="end"/>
            </w:r>
          </w:hyperlink>
          <w:r>
            <w:rPr>
              <w:rStyle w:val="Style11"/>
              <w:vanish w:val="false"/>
            </w:rPr>
            <w:fldChar w:fldCharType="end"/>
          </w:r>
        </w:p>
      </w:sdtContent>
    </w:sdt>
    <w:p>
      <w:pPr>
        <w:pStyle w:val="Normal"/>
        <w:tabs>
          <w:tab w:val="clear" w:pos="720"/>
          <w:tab w:val="right" w:pos="9736" w:leader="none"/>
        </w:tabs>
        <w:spacing w:before="0" w:after="100"/>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p>
    <w:p>
      <w:pPr>
        <w:pStyle w:val="Normal"/>
        <w:rPr>
          <w:rFonts w:ascii="ＭＳ Ｐゴシック" w:hAnsi="ＭＳ Ｐゴシック" w:asciiTheme="minorEastAsia" w:hAnsiTheme="minorEastAsia"/>
          <w:sz w:val="18"/>
          <w:szCs w:val="18"/>
        </w:rPr>
      </w:pPr>
      <w:r>
        <w:rPr>
          <w:rFonts w:asciiTheme="minorEastAsia" w:hAnsiTheme="minorEastAsia" w:ascii="ＭＳ Ｐゴシック" w:hAnsi="ＭＳ Ｐゴシック"/>
          <w:sz w:val="18"/>
          <w:szCs w:val="18"/>
        </w:rPr>
      </w:r>
      <w:r>
        <w:br w:type="page"/>
      </w:r>
    </w:p>
    <w:p>
      <w:pPr>
        <w:pStyle w:val="Heading1"/>
        <w:spacing w:before="0" w:after="120"/>
        <w:contextualSpacing/>
        <w:rPr/>
      </w:pPr>
      <w:bookmarkStart w:id="0" w:name="_Toc109722178"/>
      <w:r>
        <w:rPr/>
        <w:t xml:space="preserve">1 </w:t>
      </w:r>
      <w:r>
        <w:rPr/>
        <w:t>システム導入の背景と目的</w:t>
      </w:r>
      <w:bookmarkEnd w:id="0"/>
    </w:p>
    <w:p>
      <w:pPr>
        <w:pStyle w:val="Normal"/>
        <w:spacing w:beforeAutospacing="0" w:before="240" w:afterAutospacing="0" w:after="240"/>
        <w:rPr/>
      </w:pPr>
      <w:r>
        <w:rPr>
          <w:rFonts w:ascii="BIZ UDPゴシック" w:hAnsi="BIZ UDPゴシック" w:cs="BIZ UDPゴシック" w:eastAsia="BIZ UDPゴシック"/>
          <w:sz w:val="21"/>
          <w:szCs w:val="21"/>
          <w:lang w:eastAsia="ja-JP"/>
        </w:rPr>
        <w:t>近年、医療機関における業務の効率化や患者サービスの向上が求められている中、</w:t>
      </w:r>
      <w:r>
        <w:rPr>
          <w:rFonts w:ascii="BIZ UDPゴシック" w:hAnsi="BIZ UDPゴシック" w:cs="BIZ UDPゴシック" w:eastAsia="BIZ UDPゴシック"/>
          <w:b/>
          <w:bCs/>
          <w:sz w:val="21"/>
          <w:szCs w:val="21"/>
          <w:lang w:eastAsia="ja-JP"/>
        </w:rPr>
        <w:t>診療予約の</w:t>
      </w:r>
      <w:r>
        <w:rPr>
          <w:rFonts w:eastAsia="BIZ UDPゴシック" w:cs="BIZ UDPゴシック"/>
          <w:b/>
          <w:bCs/>
          <w:sz w:val="21"/>
          <w:szCs w:val="21"/>
          <w:lang w:eastAsia="ja-JP"/>
        </w:rPr>
        <w:t>Web</w:t>
      </w:r>
      <w:r>
        <w:rPr>
          <w:rFonts w:ascii="BIZ UDPゴシック" w:hAnsi="BIZ UDPゴシック" w:cs="BIZ UDPゴシック" w:eastAsia="BIZ UDPゴシック"/>
          <w:b/>
          <w:bCs/>
          <w:sz w:val="21"/>
          <w:szCs w:val="21"/>
          <w:lang w:eastAsia="ja-JP"/>
        </w:rPr>
        <w:t>化</w:t>
      </w:r>
      <w:r>
        <w:rPr>
          <w:rFonts w:ascii="BIZ UDPゴシック" w:hAnsi="BIZ UDPゴシック" w:cs="BIZ UDPゴシック" w:eastAsia="BIZ UDPゴシック"/>
          <w:sz w:val="21"/>
          <w:szCs w:val="21"/>
          <w:lang w:eastAsia="ja-JP"/>
        </w:rPr>
        <w:t>は大きなテーマの一つとなっている。</w:t>
      </w:r>
      <w:r>
        <w:rPr/>
        <w:br/>
      </w:r>
      <w:r>
        <w:rPr>
          <w:rFonts w:eastAsia="BIZ UDPゴシック" w:cs="BIZ UDPゴシック"/>
          <w:sz w:val="21"/>
          <w:szCs w:val="21"/>
          <w:lang w:eastAsia="ja-JP"/>
        </w:rPr>
        <w:t xml:space="preserve"> </w:t>
      </w:r>
      <w:r>
        <w:rPr>
          <w:rFonts w:ascii="BIZ UDPゴシック" w:hAnsi="BIZ UDPゴシック" w:cs="BIZ UDPゴシック" w:eastAsia="BIZ UDPゴシック"/>
          <w:sz w:val="21"/>
          <w:szCs w:val="21"/>
          <w:lang w:eastAsia="ja-JP"/>
        </w:rPr>
        <w:t>しかし、</w:t>
      </w:r>
      <w:r>
        <w:rPr>
          <w:rFonts w:ascii="BIZ UDPゴシック" w:hAnsi="BIZ UDPゴシック" w:cs="BIZ UDPゴシック" w:eastAsia="BIZ UDPゴシック"/>
          <w:b/>
          <w:bCs/>
          <w:sz w:val="21"/>
          <w:szCs w:val="21"/>
          <w:lang w:eastAsia="ja-JP"/>
        </w:rPr>
        <w:t>国内で</w:t>
      </w:r>
      <w:r>
        <w:rPr>
          <w:rFonts w:eastAsia="BIZ UDPゴシック" w:cs="BIZ UDPゴシック"/>
          <w:b/>
          <w:bCs/>
          <w:sz w:val="21"/>
          <w:szCs w:val="21"/>
          <w:lang w:eastAsia="ja-JP"/>
        </w:rPr>
        <w:t>Web</w:t>
      </w:r>
      <w:r>
        <w:rPr>
          <w:rFonts w:ascii="BIZ UDPゴシック" w:hAnsi="BIZ UDPゴシック" w:cs="BIZ UDPゴシック" w:eastAsia="BIZ UDPゴシック"/>
          <w:b/>
          <w:bCs/>
          <w:sz w:val="21"/>
          <w:szCs w:val="21"/>
          <w:lang w:eastAsia="ja-JP"/>
        </w:rPr>
        <w:t>予約システムを導入している病院は全体の約</w:t>
      </w:r>
      <w:r>
        <w:rPr>
          <w:rFonts w:eastAsia="BIZ UDPゴシック" w:cs="BIZ UDPゴシック"/>
          <w:b/>
          <w:bCs/>
          <w:sz w:val="21"/>
          <w:szCs w:val="21"/>
          <w:lang w:eastAsia="ja-JP"/>
        </w:rPr>
        <w:t>22%</w:t>
      </w:r>
      <w:r>
        <w:rPr>
          <w:rFonts w:ascii="BIZ UDPゴシック" w:hAnsi="BIZ UDPゴシック" w:cs="BIZ UDPゴシック" w:eastAsia="BIZ UDPゴシック"/>
          <w:b/>
          <w:bCs/>
          <w:sz w:val="21"/>
          <w:szCs w:val="21"/>
          <w:lang w:eastAsia="ja-JP"/>
        </w:rPr>
        <w:t>に留まり</w:t>
      </w:r>
      <w:r>
        <w:rPr>
          <w:rFonts w:ascii="BIZ UDPゴシック" w:hAnsi="BIZ UDPゴシック" w:cs="BIZ UDPゴシック" w:eastAsia="BIZ UDPゴシック"/>
          <w:sz w:val="21"/>
          <w:szCs w:val="21"/>
          <w:lang w:eastAsia="ja-JP"/>
        </w:rPr>
        <w:t>、多くの医療機関では電話や窓口による予約が主流であるのが現状である。</w:t>
      </w:r>
    </w:p>
    <w:p>
      <w:pPr>
        <w:pStyle w:val="Normal"/>
        <w:spacing w:beforeAutospacing="0" w:before="240" w:afterAutospacing="0" w:after="240"/>
        <w:rPr/>
      </w:pPr>
      <w:r>
        <w:rPr>
          <w:rFonts w:ascii="BIZ UDPゴシック" w:hAnsi="BIZ UDPゴシック" w:cs="BIZ UDPゴシック" w:eastAsia="BIZ UDPゴシック"/>
          <w:sz w:val="21"/>
          <w:szCs w:val="21"/>
          <w:lang w:eastAsia="ja-JP"/>
        </w:rPr>
        <w:t>このような状況においては、以下のような課題が生じている。</w:t>
      </w:r>
    </w:p>
    <w:p>
      <w:pPr>
        <w:pStyle w:val="ListParagraph"/>
        <w:numPr>
          <w:ilvl w:val="0"/>
          <w:numId w:val="2"/>
        </w:numPr>
        <w:spacing w:beforeAutospacing="0" w:before="240" w:afterAutospacing="0" w:after="0"/>
        <w:contextualSpacing/>
        <w:rPr>
          <w:rFonts w:ascii="BIZ UDPゴシック" w:hAnsi="BIZ UDPゴシック" w:eastAsia="BIZ UDPゴシック" w:cs="BIZ UDPゴシック"/>
          <w:b/>
          <w:bCs/>
          <w:sz w:val="21"/>
          <w:szCs w:val="21"/>
          <w:lang w:eastAsia="ja-JP"/>
        </w:rPr>
      </w:pPr>
      <w:r>
        <w:rPr>
          <w:rFonts w:ascii="BIZ UDPゴシック" w:hAnsi="BIZ UDPゴシック" w:cs="BIZ UDPゴシック" w:eastAsia="BIZ UDPゴシック"/>
          <w:b/>
          <w:bCs/>
          <w:sz w:val="21"/>
          <w:szCs w:val="21"/>
          <w:lang w:eastAsia="ja-JP"/>
        </w:rPr>
        <w:t>受付スタッフの電話対応による業務負荷が大きい</w:t>
      </w:r>
    </w:p>
    <w:p>
      <w:pPr>
        <w:pStyle w:val="ListParagraph"/>
        <w:numPr>
          <w:ilvl w:val="0"/>
          <w:numId w:val="2"/>
        </w:numPr>
        <w:spacing w:beforeAutospacing="0" w:before="0" w:afterAutospacing="0" w:after="0"/>
        <w:contextualSpacing/>
        <w:rPr>
          <w:rFonts w:ascii="BIZ UDPゴシック" w:hAnsi="BIZ UDPゴシック" w:eastAsia="BIZ UDPゴシック" w:cs="BIZ UDPゴシック"/>
          <w:b/>
          <w:bCs/>
          <w:sz w:val="21"/>
          <w:szCs w:val="21"/>
          <w:lang w:eastAsia="ja-JP"/>
        </w:rPr>
      </w:pPr>
      <w:r>
        <w:rPr>
          <w:rFonts w:ascii="BIZ UDPゴシック" w:hAnsi="BIZ UDPゴシック" w:cs="BIZ UDPゴシック" w:eastAsia="BIZ UDPゴシック"/>
          <w:b/>
          <w:bCs/>
          <w:sz w:val="21"/>
          <w:szCs w:val="21"/>
          <w:lang w:eastAsia="ja-JP"/>
        </w:rPr>
        <w:t>診療時間外に予約を行えないため、患者にとって不便</w:t>
      </w:r>
    </w:p>
    <w:p>
      <w:pPr>
        <w:pStyle w:val="ListParagraph"/>
        <w:numPr>
          <w:ilvl w:val="0"/>
          <w:numId w:val="2"/>
        </w:numPr>
        <w:spacing w:beforeAutospacing="0" w:before="0" w:afterAutospacing="0" w:after="240"/>
        <w:contextualSpacing/>
        <w:rPr>
          <w:rFonts w:ascii="BIZ UDPゴシック" w:hAnsi="BIZ UDPゴシック" w:eastAsia="BIZ UDPゴシック" w:cs="BIZ UDPゴシック"/>
          <w:b/>
          <w:bCs/>
          <w:sz w:val="21"/>
          <w:szCs w:val="21"/>
          <w:lang w:eastAsia="ja-JP"/>
        </w:rPr>
      </w:pPr>
      <w:r>
        <w:rPr>
          <w:rFonts w:ascii="BIZ UDPゴシック" w:hAnsi="BIZ UDPゴシック" w:cs="BIZ UDPゴシック" w:eastAsia="BIZ UDPゴシック"/>
          <w:b/>
          <w:bCs/>
          <w:sz w:val="21"/>
          <w:szCs w:val="21"/>
          <w:lang w:eastAsia="ja-JP"/>
        </w:rPr>
        <w:t>予約情報の転記ミスなど、人的ミスのリスクがある</w:t>
      </w:r>
    </w:p>
    <w:p>
      <w:pPr>
        <w:pStyle w:val="Normal"/>
        <w:spacing w:beforeAutospacing="0" w:before="240" w:afterAutospacing="0" w:after="240"/>
        <w:rPr/>
      </w:pPr>
      <w:r>
        <w:rPr>
          <w:rFonts w:ascii="BIZ UDPゴシック" w:hAnsi="BIZ UDPゴシック" w:cs="BIZ UDPゴシック" w:eastAsia="BIZ UDPゴシック"/>
          <w:sz w:val="21"/>
          <w:szCs w:val="21"/>
          <w:lang w:eastAsia="ja-JP"/>
        </w:rPr>
        <w:t>本システムは、これらの課題を解消し、以下の目的を達成することを目的とする。</w:t>
      </w:r>
    </w:p>
    <w:p>
      <w:pPr>
        <w:pStyle w:val="ListParagraph"/>
        <w:numPr>
          <w:ilvl w:val="0"/>
          <w:numId w:val="1"/>
        </w:numPr>
        <w:spacing w:beforeAutospacing="0" w:before="240" w:afterAutospacing="0" w:after="0"/>
        <w:contextualSpacing/>
        <w:rPr>
          <w:rFonts w:ascii="BIZ UDPゴシック" w:hAnsi="BIZ UDPゴシック" w:eastAsia="BIZ UDPゴシック" w:cs="BIZ UDPゴシック"/>
          <w:sz w:val="21"/>
          <w:szCs w:val="21"/>
          <w:lang w:eastAsia="ja-JP"/>
        </w:rPr>
      </w:pPr>
      <w:r>
        <w:rPr>
          <w:rFonts w:ascii="BIZ UDPゴシック" w:hAnsi="BIZ UDPゴシック" w:cs="BIZ UDPゴシック" w:eastAsia="BIZ UDPゴシック"/>
          <w:sz w:val="21"/>
          <w:szCs w:val="21"/>
          <w:lang w:eastAsia="ja-JP"/>
        </w:rPr>
        <w:t>患者が</w:t>
      </w:r>
      <w:r>
        <w:rPr>
          <w:rFonts w:eastAsia="BIZ UDPゴシック" w:cs="BIZ UDPゴシック"/>
          <w:b/>
          <w:bCs/>
          <w:sz w:val="21"/>
          <w:szCs w:val="21"/>
          <w:lang w:eastAsia="ja-JP"/>
        </w:rPr>
        <w:t>24</w:t>
      </w:r>
      <w:r>
        <w:rPr>
          <w:rFonts w:ascii="BIZ UDPゴシック" w:hAnsi="BIZ UDPゴシック" w:cs="BIZ UDPゴシック" w:eastAsia="BIZ UDPゴシック"/>
          <w:b/>
          <w:bCs/>
          <w:sz w:val="21"/>
          <w:szCs w:val="21"/>
          <w:lang w:eastAsia="ja-JP"/>
        </w:rPr>
        <w:t>時間いつでも診療予約できる環境</w:t>
      </w:r>
      <w:r>
        <w:rPr>
          <w:rFonts w:ascii="BIZ UDPゴシック" w:hAnsi="BIZ UDPゴシック" w:cs="BIZ UDPゴシック" w:eastAsia="BIZ UDPゴシック"/>
          <w:sz w:val="21"/>
          <w:szCs w:val="21"/>
          <w:lang w:eastAsia="ja-JP"/>
        </w:rPr>
        <w:t>を整備</w:t>
      </w:r>
    </w:p>
    <w:p>
      <w:pPr>
        <w:pStyle w:val="ListParagraph"/>
        <w:numPr>
          <w:ilvl w:val="0"/>
          <w:numId w:val="1"/>
        </w:numPr>
        <w:spacing w:beforeAutospacing="0" w:before="0" w:afterAutospacing="0" w:after="0"/>
        <w:contextualSpacing/>
        <w:rPr>
          <w:rFonts w:ascii="BIZ UDPゴシック" w:hAnsi="BIZ UDPゴシック" w:eastAsia="BIZ UDPゴシック" w:cs="BIZ UDPゴシック"/>
          <w:b/>
          <w:bCs/>
          <w:sz w:val="21"/>
          <w:szCs w:val="21"/>
          <w:lang w:eastAsia="ja-JP"/>
        </w:rPr>
      </w:pPr>
      <w:r>
        <w:rPr>
          <w:rFonts w:ascii="BIZ UDPゴシック" w:hAnsi="BIZ UDPゴシック" w:cs="BIZ UDPゴシック" w:eastAsia="BIZ UDPゴシック"/>
          <w:sz w:val="21"/>
          <w:szCs w:val="21"/>
          <w:lang w:eastAsia="ja-JP"/>
        </w:rPr>
        <w:t>予約・受付業務の自動化による</w:t>
      </w:r>
      <w:r>
        <w:rPr>
          <w:rFonts w:ascii="BIZ UDPゴシック" w:hAnsi="BIZ UDPゴシック" w:cs="BIZ UDPゴシック" w:eastAsia="BIZ UDPゴシック"/>
          <w:b/>
          <w:bCs/>
          <w:sz w:val="21"/>
          <w:szCs w:val="21"/>
          <w:lang w:eastAsia="ja-JP"/>
        </w:rPr>
        <w:t>業務負担の軽減</w:t>
      </w:r>
    </w:p>
    <w:p>
      <w:pPr>
        <w:pStyle w:val="ListParagraph"/>
        <w:numPr>
          <w:ilvl w:val="0"/>
          <w:numId w:val="1"/>
        </w:numPr>
        <w:spacing w:beforeAutospacing="0" w:before="0" w:afterAutospacing="0" w:after="240"/>
        <w:contextualSpacing/>
        <w:rPr>
          <w:rFonts w:ascii="BIZ UDPゴシック" w:hAnsi="BIZ UDPゴシック" w:eastAsia="BIZ UDPゴシック" w:cs="BIZ UDPゴシック"/>
          <w:sz w:val="21"/>
          <w:szCs w:val="21"/>
          <w:lang w:eastAsia="ja-JP"/>
        </w:rPr>
      </w:pPr>
      <w:r>
        <w:rPr>
          <w:rFonts w:ascii="BIZ UDPゴシック" w:hAnsi="BIZ UDPゴシック" w:cs="BIZ UDPゴシック" w:eastAsia="BIZ UDPゴシック"/>
          <w:sz w:val="21"/>
          <w:szCs w:val="21"/>
          <w:lang w:eastAsia="ja-JP"/>
        </w:rPr>
        <w:t>患者と病院双方の利便性と正確性の向上</w:t>
      </w:r>
    </w:p>
    <w:p>
      <w:pPr>
        <w:pStyle w:val="Heading1"/>
        <w:spacing w:before="480" w:after="120"/>
        <w:contextualSpacing/>
        <w:rPr/>
      </w:pPr>
      <w:bookmarkStart w:id="1" w:name="_Toc1871694628"/>
      <w:r>
        <w:rPr/>
        <w:t xml:space="preserve">2 </w:t>
      </w:r>
      <w:r>
        <w:rPr/>
        <w:t>システム化の範囲</w:t>
      </w:r>
      <w:bookmarkEnd w:id="1"/>
    </w:p>
    <w:p>
      <w:pPr>
        <w:pStyle w:val="Normal"/>
        <w:spacing w:before="0" w:after="120"/>
        <w:rPr/>
      </w:pPr>
      <w:r>
        <w:rPr>
          <w:rFonts w:ascii="BIZ UDPゴシック" w:hAnsi="BIZ UDPゴシック" w:cs="BIZ UDPゴシック" w:eastAsia="BIZ UDPゴシック"/>
          <w:sz w:val="21"/>
          <w:szCs w:val="21"/>
          <w:lang w:eastAsia="ja-JP"/>
        </w:rPr>
        <w:t>本システムでは、</w:t>
      </w:r>
      <w:r>
        <w:rPr>
          <w:rFonts w:ascii="BIZ UDPゴシック" w:hAnsi="BIZ UDPゴシック" w:cs="BIZ UDPゴシック" w:eastAsia="BIZ UDPゴシック"/>
          <w:b/>
          <w:bCs/>
          <w:sz w:val="21"/>
          <w:szCs w:val="21"/>
          <w:lang w:eastAsia="ja-JP"/>
        </w:rPr>
        <w:t>患者による診療予約と、管理者による予約管理機能を</w:t>
      </w:r>
      <w:r>
        <w:rPr>
          <w:rFonts w:eastAsia="BIZ UDPゴシック" w:cs="BIZ UDPゴシック"/>
          <w:b/>
          <w:bCs/>
          <w:sz w:val="21"/>
          <w:szCs w:val="21"/>
          <w:lang w:eastAsia="ja-JP"/>
        </w:rPr>
        <w:t>Web</w:t>
      </w:r>
      <w:r>
        <w:rPr>
          <w:rFonts w:ascii="BIZ UDPゴシック" w:hAnsi="BIZ UDPゴシック" w:cs="BIZ UDPゴシック" w:eastAsia="BIZ UDPゴシック"/>
          <w:b/>
          <w:bCs/>
          <w:sz w:val="21"/>
          <w:szCs w:val="21"/>
          <w:lang w:eastAsia="ja-JP"/>
        </w:rPr>
        <w:t>上にて提供</w:t>
      </w:r>
      <w:r>
        <w:rPr>
          <w:rFonts w:ascii="BIZ UDPゴシック" w:hAnsi="BIZ UDPゴシック" w:cs="BIZ UDPゴシック" w:eastAsia="BIZ UDPゴシック"/>
          <w:sz w:val="21"/>
          <w:szCs w:val="21"/>
          <w:lang w:eastAsia="ja-JP"/>
        </w:rPr>
        <w:t>し、以下の業務に関する範囲を対象とする。</w:t>
      </w:r>
    </w:p>
    <w:p>
      <w:pPr>
        <w:pStyle w:val="ListParagraph"/>
        <w:numPr>
          <w:ilvl w:val="0"/>
          <w:numId w:val="2"/>
        </w:numPr>
        <w:spacing w:beforeAutospacing="0" w:before="240" w:afterAutospacing="0" w:after="0"/>
        <w:contextualSpacing/>
        <w:rPr>
          <w:rFonts w:ascii="BIZ UDPゴシック" w:hAnsi="BIZ UDPゴシック" w:eastAsia="BIZ UDPゴシック" w:cs="BIZ UDPゴシック"/>
          <w:sz w:val="21"/>
          <w:szCs w:val="21"/>
          <w:lang w:eastAsia="ja-JP"/>
        </w:rPr>
      </w:pPr>
      <w:r>
        <w:rPr>
          <w:rFonts w:ascii="BIZ UDPゴシック" w:hAnsi="BIZ UDPゴシック" w:cs="BIZ UDPゴシック" w:eastAsia="BIZ UDPゴシック"/>
          <w:sz w:val="21"/>
          <w:szCs w:val="21"/>
          <w:lang w:eastAsia="ja-JP"/>
        </w:rPr>
        <w:t>患者による診療予約（営業日・時間帯の選択、確認、取消）機能</w:t>
      </w:r>
    </w:p>
    <w:p>
      <w:pPr>
        <w:pStyle w:val="ListParagraph"/>
        <w:numPr>
          <w:ilvl w:val="0"/>
          <w:numId w:val="2"/>
        </w:numPr>
        <w:spacing w:beforeAutospacing="0" w:before="0" w:afterAutospacing="0" w:after="240"/>
        <w:contextualSpacing/>
        <w:rPr>
          <w:rFonts w:ascii="BIZ UDPゴシック" w:hAnsi="BIZ UDPゴシック" w:eastAsia="BIZ UDPゴシック" w:cs="BIZ UDPゴシック"/>
          <w:sz w:val="21"/>
          <w:szCs w:val="21"/>
          <w:lang w:eastAsia="ja-JP"/>
        </w:rPr>
      </w:pPr>
      <w:r>
        <w:rPr>
          <w:rFonts w:ascii="BIZ UDPゴシック" w:hAnsi="BIZ UDPゴシック" w:cs="BIZ UDPゴシック" w:eastAsia="BIZ UDPゴシック"/>
          <w:sz w:val="21"/>
          <w:szCs w:val="21"/>
          <w:lang w:eastAsia="ja-JP"/>
        </w:rPr>
        <w:t>管理者による予約状況確認・キャンセルおよび営業日・診療時間の設定をする管理機能</w:t>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Heading1"/>
        <w:spacing w:before="480" w:after="120"/>
        <w:contextualSpacing/>
        <w:rPr/>
      </w:pPr>
      <w:r>
        <w:rPr/>
      </w:r>
    </w:p>
    <w:p>
      <w:pPr>
        <w:pStyle w:val="Normal"/>
        <w:spacing w:before="480" w:after="120"/>
        <w:contextualSpacing/>
        <w:rPr/>
      </w:pPr>
      <w:r>
        <w:rPr/>
      </w:r>
    </w:p>
    <w:p>
      <w:pPr>
        <w:pStyle w:val="Normal"/>
        <w:spacing w:before="480" w:after="120"/>
        <w:contextualSpacing/>
        <w:rPr/>
      </w:pPr>
      <w:r>
        <w:rPr/>
      </w:r>
    </w:p>
    <w:p>
      <w:pPr>
        <w:pStyle w:val="Heading1"/>
        <w:spacing w:before="480" w:after="120"/>
        <w:contextualSpacing/>
        <w:rPr/>
      </w:pPr>
      <w:r>
        <w:rPr/>
      </w:r>
    </w:p>
    <w:p>
      <w:pPr>
        <w:pStyle w:val="Heading1"/>
        <w:spacing w:before="480" w:after="120"/>
        <w:contextualSpacing/>
        <w:rPr/>
      </w:pPr>
      <w:bookmarkStart w:id="2" w:name="_Toc1394452104"/>
      <w:r>
        <w:rPr/>
        <w:t xml:space="preserve">3 </w:t>
      </w:r>
      <w:r>
        <w:rPr/>
        <w:t>業務要件</w:t>
      </w:r>
      <w:bookmarkEnd w:id="2"/>
    </w:p>
    <w:p>
      <w:pPr>
        <w:pStyle w:val="Heading2"/>
        <w:spacing w:before="200" w:after="120"/>
        <w:rPr/>
      </w:pPr>
      <w:bookmarkStart w:id="3" w:name="_Toc1217176393"/>
      <w:r>
        <w:rPr/>
        <w:t xml:space="preserve">3.1 </w:t>
      </w:r>
      <w:r>
        <w:rPr/>
        <w:t>現在の業務フロー</w:t>
      </w:r>
      <w:bookmarkEnd w:id="3"/>
    </w:p>
    <w:p>
      <w:pPr>
        <w:pStyle w:val="Heading3"/>
        <w:spacing w:before="200" w:after="120"/>
        <w:rPr>
          <w:lang w:val="en-US"/>
        </w:rPr>
      </w:pPr>
      <w:bookmarkStart w:id="4" w:name="_Toc800064354"/>
      <w:r>
        <w:rPr/>
        <w:t xml:space="preserve">3.1.1 </w:t>
      </w:r>
      <w:r>
        <w:rPr>
          <w:lang w:val="en-US"/>
        </w:rPr>
        <w:t>電話・窓口での予約受付</w:t>
      </w:r>
      <w:bookmarkEnd w:id="4"/>
    </w:p>
    <w:p>
      <w:pPr>
        <w:pStyle w:val="ListParagraph"/>
        <w:numPr>
          <w:ilvl w:val="0"/>
          <w:numId w:val="4"/>
        </w:numPr>
        <w:rPr/>
      </w:pPr>
      <w:r>
        <w:rPr>
          <w:lang w:eastAsia="ja-JP"/>
        </w:rPr>
        <w:t>患者は診療時間内に電話または病院窓口にて予約を申し込み、スタッフが予約表に手書きまたは</w:t>
      </w:r>
      <w:r>
        <w:rPr>
          <w:lang w:eastAsia="ja-JP"/>
        </w:rPr>
        <w:t>PC</w:t>
      </w:r>
      <w:r>
        <w:rPr>
          <w:lang w:eastAsia="ja-JP"/>
        </w:rPr>
        <w:t>入力（</w:t>
      </w:r>
      <w:r>
        <w:rPr>
          <w:lang w:eastAsia="ja-JP"/>
        </w:rPr>
        <w:t>Excel</w:t>
      </w:r>
      <w:r>
        <w:rPr>
          <w:lang w:eastAsia="ja-JP"/>
        </w:rPr>
        <w:t>等）で記録している。</w:t>
      </w:r>
    </w:p>
    <w:p>
      <w:pPr>
        <w:pStyle w:val="Normal"/>
        <w:rPr/>
      </w:pPr>
      <w:r>
        <w:rPr/>
        <w:drawing>
          <wp:inline distT="0" distB="0" distL="0" distR="0">
            <wp:extent cx="6181725" cy="2400300"/>
            <wp:effectExtent l="0" t="0" r="0" b="0"/>
            <wp:docPr id="1" name="drawi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descr=""/>
                    <pic:cNvPicPr>
                      <a:picLocks noChangeAspect="1" noChangeArrowheads="1"/>
                    </pic:cNvPicPr>
                  </pic:nvPicPr>
                  <pic:blipFill>
                    <a:blip r:embed="rId2"/>
                    <a:stretch>
                      <a:fillRect/>
                    </a:stretch>
                  </pic:blipFill>
                  <pic:spPr bwMode="auto">
                    <a:xfrm>
                      <a:off x="0" y="0"/>
                      <a:ext cx="6181725" cy="2400300"/>
                    </a:xfrm>
                    <a:prstGeom prst="rect">
                      <a:avLst/>
                    </a:prstGeom>
                    <a:noFill/>
                  </pic:spPr>
                </pic:pic>
              </a:graphicData>
            </a:graphic>
          </wp:inline>
        </w:drawing>
      </w:r>
    </w:p>
    <w:p>
      <w:pPr>
        <w:pStyle w:val="Heading3"/>
        <w:spacing w:before="200" w:after="120"/>
        <w:rPr>
          <w:lang w:val="en-US"/>
        </w:rPr>
      </w:pPr>
      <w:bookmarkStart w:id="5" w:name="_Toc975617795"/>
      <w:r>
        <w:rPr/>
        <w:t xml:space="preserve">3.1.2 </w:t>
      </w:r>
      <w:r>
        <w:rPr>
          <w:lang w:val="en-US"/>
        </w:rPr>
        <w:t>予約内容の確認と変更</w:t>
      </w:r>
      <w:bookmarkEnd w:id="5"/>
    </w:p>
    <w:p>
      <w:pPr>
        <w:pStyle w:val="ListParagraph"/>
        <w:numPr>
          <w:ilvl w:val="0"/>
          <w:numId w:val="3"/>
        </w:numPr>
        <w:rPr/>
      </w:pPr>
      <w:r>
        <w:rPr>
          <w:lang w:eastAsia="ja-JP"/>
        </w:rPr>
        <w:t>患者からの変更・キャンセル依頼は電話対応が基本であり、口頭で確認・記録する体制である。</w:t>
      </w:r>
    </w:p>
    <w:p>
      <w:pPr>
        <w:pStyle w:val="Normal"/>
        <w:rPr/>
      </w:pPr>
      <w:r>
        <w:rPr/>
        <w:drawing>
          <wp:inline distT="0" distB="0" distL="0" distR="0">
            <wp:extent cx="6181725" cy="2362200"/>
            <wp:effectExtent l="0" t="0" r="0" b="0"/>
            <wp:docPr id="2"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2" descr=""/>
                    <pic:cNvPicPr>
                      <a:picLocks noChangeAspect="1" noChangeArrowheads="1"/>
                    </pic:cNvPicPr>
                  </pic:nvPicPr>
                  <pic:blipFill>
                    <a:blip r:embed="rId3"/>
                    <a:stretch>
                      <a:fillRect/>
                    </a:stretch>
                  </pic:blipFill>
                  <pic:spPr bwMode="auto">
                    <a:xfrm>
                      <a:off x="0" y="0"/>
                      <a:ext cx="6181725" cy="2362200"/>
                    </a:xfrm>
                    <a:prstGeom prst="rect">
                      <a:avLst/>
                    </a:prstGeom>
                    <a:noFill/>
                  </pic:spPr>
                </pic:pic>
              </a:graphicData>
            </a:graphic>
          </wp:inline>
        </w:drawing>
      </w:r>
    </w:p>
    <w:p>
      <w:pPr>
        <w:pStyle w:val="Heading3"/>
        <w:spacing w:before="200" w:after="120"/>
        <w:rPr/>
      </w:pPr>
      <w:r>
        <w:rPr/>
      </w:r>
    </w:p>
    <w:p>
      <w:pPr>
        <w:pStyle w:val="Heading3"/>
        <w:spacing w:before="200" w:after="120"/>
        <w:rPr/>
      </w:pPr>
      <w:r>
        <w:rPr/>
      </w:r>
    </w:p>
    <w:p>
      <w:pPr>
        <w:pStyle w:val="Heading3"/>
        <w:spacing w:before="200" w:after="120"/>
        <w:rPr/>
      </w:pPr>
      <w:r>
        <w:rPr/>
      </w:r>
    </w:p>
    <w:p>
      <w:pPr>
        <w:pStyle w:val="Heading3"/>
        <w:spacing w:before="200" w:after="120"/>
        <w:rPr>
          <w:lang w:val="en-US"/>
        </w:rPr>
      </w:pPr>
      <w:r>
        <w:rPr>
          <w:lang w:val="en-US"/>
        </w:rPr>
      </w:r>
    </w:p>
    <w:p>
      <w:pPr>
        <w:pStyle w:val="Heading3"/>
        <w:spacing w:before="200" w:after="120"/>
        <w:rPr>
          <w:lang w:val="en-US"/>
        </w:rPr>
      </w:pPr>
      <w:r>
        <w:rPr>
          <w:lang w:val="en-US"/>
        </w:rPr>
      </w:r>
    </w:p>
    <w:p>
      <w:pPr>
        <w:pStyle w:val="Heading3"/>
        <w:spacing w:before="200" w:after="120"/>
        <w:rPr>
          <w:lang w:val="en-US"/>
        </w:rPr>
      </w:pPr>
      <w:r>
        <w:rPr>
          <w:lang w:val="en-US"/>
        </w:rPr>
      </w:r>
    </w:p>
    <w:p>
      <w:pPr>
        <w:pStyle w:val="Heading3"/>
        <w:spacing w:before="200" w:after="120"/>
        <w:rPr>
          <w:lang w:val="en-US"/>
        </w:rPr>
      </w:pPr>
      <w:bookmarkStart w:id="6" w:name="_Toc578232715"/>
      <w:r>
        <w:rPr/>
        <w:t xml:space="preserve">3.1.3 </w:t>
      </w:r>
      <w:r>
        <w:rPr>
          <w:lang w:val="en-US"/>
        </w:rPr>
        <w:t>営業日と診療時間の周知</w:t>
      </w:r>
      <w:bookmarkEnd w:id="6"/>
    </w:p>
    <w:p>
      <w:pPr>
        <w:pStyle w:val="ListParagraph"/>
        <w:numPr>
          <w:ilvl w:val="0"/>
          <w:numId w:val="5"/>
        </w:numPr>
        <w:rPr/>
      </w:pPr>
      <w:r>
        <w:rPr>
          <w:lang w:eastAsia="ja-JP"/>
        </w:rPr>
        <w:t>スタッフが紙のカレンダーまたは</w:t>
      </w:r>
      <w:r>
        <w:rPr>
          <w:lang w:eastAsia="ja-JP"/>
        </w:rPr>
        <w:t>Excel</w:t>
      </w:r>
      <w:r>
        <w:rPr>
          <w:lang w:eastAsia="ja-JP"/>
        </w:rPr>
        <w:t>にて診療日を管理し、掲示板等で周知している。</w:t>
      </w:r>
    </w:p>
    <w:p>
      <w:pPr>
        <w:pStyle w:val="Normal"/>
        <w:rPr/>
      </w:pPr>
      <w:r>
        <w:rPr/>
        <w:drawing>
          <wp:inline distT="0" distB="0" distL="0" distR="0">
            <wp:extent cx="6181725" cy="2343150"/>
            <wp:effectExtent l="0" t="0" r="0" b="0"/>
            <wp:docPr id="3" name="画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3" descr=""/>
                    <pic:cNvPicPr>
                      <a:picLocks noChangeAspect="1" noChangeArrowheads="1"/>
                    </pic:cNvPicPr>
                  </pic:nvPicPr>
                  <pic:blipFill>
                    <a:blip r:embed="rId4"/>
                    <a:stretch>
                      <a:fillRect/>
                    </a:stretch>
                  </pic:blipFill>
                  <pic:spPr bwMode="auto">
                    <a:xfrm>
                      <a:off x="0" y="0"/>
                      <a:ext cx="6181725" cy="2343150"/>
                    </a:xfrm>
                    <a:prstGeom prst="rect">
                      <a:avLst/>
                    </a:prstGeom>
                    <a:noFill/>
                  </pic:spPr>
                </pic:pic>
              </a:graphicData>
            </a:graphic>
          </wp:inline>
        </w:drawing>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Heading2"/>
        <w:spacing w:before="200" w:after="120"/>
        <w:rPr/>
      </w:pPr>
      <w:r>
        <w:rPr/>
      </w:r>
    </w:p>
    <w:p>
      <w:pPr>
        <w:pStyle w:val="Normal"/>
        <w:spacing w:before="200" w:after="120"/>
        <w:rPr/>
      </w:pPr>
      <w:r>
        <w:rPr/>
      </w:r>
    </w:p>
    <w:p>
      <w:pPr>
        <w:pStyle w:val="Normal"/>
        <w:spacing w:before="200" w:after="120"/>
        <w:rPr/>
      </w:pPr>
      <w:r>
        <w:rPr/>
      </w:r>
    </w:p>
    <w:p>
      <w:pPr>
        <w:pStyle w:val="Normal"/>
        <w:spacing w:before="200" w:after="120"/>
        <w:rPr/>
      </w:pPr>
      <w:r>
        <w:rPr/>
      </w:r>
    </w:p>
    <w:p>
      <w:pPr>
        <w:pStyle w:val="Normal"/>
        <w:spacing w:before="200" w:after="120"/>
        <w:rPr/>
      </w:pPr>
      <w:r>
        <w:rPr/>
      </w:r>
    </w:p>
    <w:p>
      <w:pPr>
        <w:pStyle w:val="Normal"/>
        <w:spacing w:before="200" w:after="120"/>
        <w:rPr/>
      </w:pPr>
      <w:r>
        <w:rPr/>
      </w:r>
    </w:p>
    <w:p>
      <w:pPr>
        <w:pStyle w:val="Heading2"/>
        <w:spacing w:before="200" w:after="120"/>
        <w:rPr/>
      </w:pPr>
      <w:bookmarkStart w:id="7" w:name="_Toc1860487865"/>
      <w:r>
        <w:rPr/>
        <w:t xml:space="preserve">3.2 </w:t>
      </w:r>
      <w:r>
        <w:rPr/>
        <w:t>システム導入後の業務フロー</w:t>
      </w:r>
      <w:bookmarkEnd w:id="7"/>
    </w:p>
    <w:p>
      <w:pPr>
        <w:pStyle w:val="Heading3"/>
        <w:spacing w:before="200" w:after="120"/>
        <w:rPr>
          <w:lang w:val="en-US"/>
        </w:rPr>
      </w:pPr>
      <w:bookmarkStart w:id="8" w:name="_Toc1958414707"/>
      <w:r>
        <w:rPr/>
        <w:t xml:space="preserve">3.2.1 </w:t>
      </w:r>
      <w:r>
        <w:rPr>
          <w:lang w:val="en-US"/>
        </w:rPr>
        <w:t>ウェブによる予約受付</w:t>
      </w:r>
      <w:bookmarkEnd w:id="8"/>
    </w:p>
    <w:p>
      <w:pPr>
        <w:pStyle w:val="ListParagraph"/>
        <w:numPr>
          <w:ilvl w:val="0"/>
          <w:numId w:val="6"/>
        </w:numPr>
        <w:rPr/>
      </w:pPr>
      <w:r>
        <w:rPr>
          <w:lang w:eastAsia="ja-JP"/>
        </w:rPr>
        <w:t>患者はパソコンまたはスマートフォンから診察券番号と生年月日を使ってログインし、希望の日時を選択して予約を行う。</w:t>
      </w:r>
    </w:p>
    <w:p>
      <w:pPr>
        <w:pStyle w:val="Normal"/>
        <w:rPr/>
      </w:pPr>
      <w:r>
        <w:rPr/>
      </w:r>
    </w:p>
    <w:p>
      <w:pPr>
        <w:pStyle w:val="Normal"/>
        <w:rPr/>
      </w:pPr>
      <w:r>
        <w:rPr/>
        <w:drawing>
          <wp:inline distT="0" distB="0" distL="0" distR="0">
            <wp:extent cx="6181725" cy="1695450"/>
            <wp:effectExtent l="0" t="0" r="0" b="0"/>
            <wp:docPr id="4" name="画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4" descr=""/>
                    <pic:cNvPicPr>
                      <a:picLocks noChangeAspect="1" noChangeArrowheads="1"/>
                    </pic:cNvPicPr>
                  </pic:nvPicPr>
                  <pic:blipFill>
                    <a:blip r:embed="rId5"/>
                    <a:stretch>
                      <a:fillRect/>
                    </a:stretch>
                  </pic:blipFill>
                  <pic:spPr bwMode="auto">
                    <a:xfrm>
                      <a:off x="0" y="0"/>
                      <a:ext cx="6181725" cy="1695450"/>
                    </a:xfrm>
                    <a:prstGeom prst="rect">
                      <a:avLst/>
                    </a:prstGeom>
                    <a:noFill/>
                  </pic:spPr>
                </pic:pic>
              </a:graphicData>
            </a:graphic>
          </wp:inline>
        </w:drawing>
      </w:r>
    </w:p>
    <w:p>
      <w:pPr>
        <w:pStyle w:val="Heading3"/>
        <w:spacing w:before="200" w:after="120"/>
        <w:rPr/>
      </w:pPr>
      <w:r>
        <w:rPr/>
      </w:r>
    </w:p>
    <w:p>
      <w:pPr>
        <w:pStyle w:val="Heading3"/>
        <w:spacing w:before="200" w:after="120"/>
        <w:rPr>
          <w:lang w:val="en-US"/>
        </w:rPr>
      </w:pPr>
      <w:bookmarkStart w:id="9" w:name="_Toc760097876"/>
      <w:r>
        <w:rPr/>
        <w:t xml:space="preserve">3.2.2 </w:t>
      </w:r>
      <w:r>
        <w:rPr>
          <w:lang w:val="en-US"/>
        </w:rPr>
        <w:t>予約内容の確認・キャンセル</w:t>
      </w:r>
      <w:bookmarkEnd w:id="9"/>
    </w:p>
    <w:p>
      <w:pPr>
        <w:pStyle w:val="ListParagraph"/>
        <w:numPr>
          <w:ilvl w:val="0"/>
          <w:numId w:val="7"/>
        </w:numPr>
        <w:rPr/>
      </w:pPr>
      <w:r>
        <w:rPr>
          <w:lang w:eastAsia="ja-JP"/>
        </w:rPr>
        <w:t>患者はマイページにて自分の予約状況を確認・キャンセルできる。病院側も管理画面から予約一覧を確認可能。</w:t>
      </w:r>
    </w:p>
    <w:p>
      <w:pPr>
        <w:pStyle w:val="Normal"/>
        <w:rPr/>
      </w:pPr>
      <w:r>
        <w:rPr/>
        <w:drawing>
          <wp:inline distT="0" distB="0" distL="0" distR="0">
            <wp:extent cx="6181725" cy="2114550"/>
            <wp:effectExtent l="0" t="0" r="0" b="0"/>
            <wp:docPr id="5" name="画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画像5" descr=""/>
                    <pic:cNvPicPr>
                      <a:picLocks noChangeAspect="1" noChangeArrowheads="1"/>
                    </pic:cNvPicPr>
                  </pic:nvPicPr>
                  <pic:blipFill>
                    <a:blip r:embed="rId6"/>
                    <a:stretch>
                      <a:fillRect/>
                    </a:stretch>
                  </pic:blipFill>
                  <pic:spPr bwMode="auto">
                    <a:xfrm>
                      <a:off x="0" y="0"/>
                      <a:ext cx="6181725" cy="2114550"/>
                    </a:xfrm>
                    <a:prstGeom prst="rect">
                      <a:avLst/>
                    </a:prstGeom>
                    <a:noFill/>
                  </pic:spPr>
                </pic:pic>
              </a:graphicData>
            </a:graphic>
          </wp:inline>
        </w:drawing>
      </w:r>
    </w:p>
    <w:p>
      <w:pPr>
        <w:pStyle w:val="Heading3"/>
        <w:rPr/>
      </w:pPr>
      <w:r>
        <w:rPr/>
      </w:r>
    </w:p>
    <w:p>
      <w:pPr>
        <w:pStyle w:val="Heading3"/>
        <w:rPr/>
      </w:pPr>
      <w:r>
        <w:rPr/>
      </w:r>
    </w:p>
    <w:p>
      <w:pPr>
        <w:pStyle w:val="Heading3"/>
        <w:rPr/>
      </w:pPr>
      <w:r>
        <w:rPr/>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spacing w:before="200" w:after="120"/>
        <w:rPr>
          <w:lang w:val="en-US"/>
        </w:rPr>
      </w:pPr>
      <w:bookmarkStart w:id="10" w:name="_Toc1750739696"/>
      <w:r>
        <w:rPr/>
        <w:t xml:space="preserve">3.2.3 </w:t>
      </w:r>
      <w:r>
        <w:rPr>
          <w:lang w:val="en-US"/>
        </w:rPr>
        <w:t>診療日の設定と反映</w:t>
      </w:r>
      <w:bookmarkEnd w:id="10"/>
    </w:p>
    <w:p>
      <w:pPr>
        <w:pStyle w:val="ListParagraph"/>
        <w:numPr>
          <w:ilvl w:val="0"/>
          <w:numId w:val="8"/>
        </w:numPr>
        <w:rPr/>
      </w:pPr>
      <w:r>
        <w:rPr>
          <w:lang w:eastAsia="ja-JP"/>
        </w:rPr>
        <w:t>管理者が管理画面から営業日・診療枠を設定することで、自動的に患者向け予約カレンダーに反映される。</w:t>
      </w:r>
    </w:p>
    <w:p>
      <w:pPr>
        <w:pStyle w:val="Normal"/>
        <w:rPr/>
      </w:pPr>
      <w:r>
        <w:rPr/>
      </w:r>
    </w:p>
    <w:p>
      <w:pPr>
        <w:pStyle w:val="Normal"/>
        <w:rPr/>
      </w:pPr>
      <w:r>
        <w:rPr/>
        <w:drawing>
          <wp:inline distT="0" distB="0" distL="0" distR="0">
            <wp:extent cx="6181725" cy="2305050"/>
            <wp:effectExtent l="0" t="0" r="0" b="0"/>
            <wp:docPr id="6" name="画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画像6" descr=""/>
                    <pic:cNvPicPr>
                      <a:picLocks noChangeAspect="1" noChangeArrowheads="1"/>
                    </pic:cNvPicPr>
                  </pic:nvPicPr>
                  <pic:blipFill>
                    <a:blip r:embed="rId7"/>
                    <a:stretch>
                      <a:fillRect/>
                    </a:stretch>
                  </pic:blipFill>
                  <pic:spPr bwMode="auto">
                    <a:xfrm>
                      <a:off x="0" y="0"/>
                      <a:ext cx="6181725" cy="2305050"/>
                    </a:xfrm>
                    <a:prstGeom prst="rect">
                      <a:avLst/>
                    </a:prstGeom>
                    <a:noFill/>
                  </pic:spPr>
                </pic:pic>
              </a:graphicData>
            </a:graphic>
          </wp:inline>
        </w:drawing>
      </w:r>
    </w:p>
    <w:p>
      <w:pPr>
        <w:pStyle w:val="Normal"/>
        <w:rPr/>
      </w:pPr>
      <w:r>
        <w:rPr/>
      </w:r>
    </w:p>
    <w:p>
      <w:pPr>
        <w:pStyle w:val="Normal"/>
        <w:rPr/>
      </w:pPr>
      <w:r>
        <w:rPr/>
      </w:r>
    </w:p>
    <w:p>
      <w:pPr>
        <w:pStyle w:val="Normal"/>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t xml:space="preserve">4 </w:t>
      </w:r>
      <w:r>
        <w:rPr/>
        <w:t>機能要件</w:t>
      </w:r>
    </w:p>
    <w:p>
      <w:pPr>
        <w:pStyle w:val="Heading2"/>
        <w:spacing w:before="200" w:after="120"/>
        <w:rPr>
          <w:rFonts w:ascii="ＭＳ Ｐゴシック" w:hAnsi="ＭＳ Ｐゴシック" w:eastAsia="ＭＳ Ｐゴシック" w:asciiTheme="minorEastAsia" w:eastAsiaTheme="minorEastAsia" w:hAnsiTheme="minorEastAsia"/>
        </w:rPr>
      </w:pPr>
      <w:bookmarkStart w:id="11" w:name="_Toc375347741"/>
      <w:r>
        <w:rPr>
          <w:rFonts w:eastAsia="ＭＳ Ｐゴシック" w:eastAsiaTheme="minorEastAsia"/>
        </w:rPr>
        <w:t xml:space="preserve">4.1 </w:t>
      </w:r>
      <w:r>
        <w:rPr>
          <w:rFonts w:ascii="ＭＳ Ｐゴシック" w:hAnsi="ＭＳ Ｐゴシック" w:asciiTheme="minorEastAsia" w:hAnsiTheme="minorEastAsia"/>
        </w:rPr>
        <w:t>機能要件一覧</w:t>
      </w:r>
      <w:bookmarkEnd w:id="11"/>
    </w:p>
    <w:tbl>
      <w:tblPr>
        <w:tblStyle w:val="aff"/>
        <w:tblW w:w="988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1"/>
        <w:gridCol w:w="1533"/>
        <w:gridCol w:w="704"/>
        <w:gridCol w:w="1207"/>
        <w:gridCol w:w="943"/>
        <w:gridCol w:w="1695"/>
        <w:gridCol w:w="3459"/>
      </w:tblGrid>
      <w:tr>
        <w:trPr>
          <w:trHeight w:val="388" w:hRule="atLeast"/>
        </w:trPr>
        <w:tc>
          <w:tcPr>
            <w:tcW w:w="1874" w:type="dxa"/>
            <w:gridSpan w:val="2"/>
            <w:tcBorders/>
            <w:shd w:color="auto" w:fill="F2F2F2" w:themeFill="background1" w:themeFillShade="f2" w:val="clear"/>
            <w:vAlign w:val="center"/>
          </w:tcPr>
          <w:p>
            <w:pPr>
              <w:pStyle w:val="Normal"/>
              <w:widowControl/>
              <w:suppressAutoHyphens w:val="true"/>
              <w:spacing w:beforeAutospacing="0" w:before="0" w:afterAutospacing="0" w:after="0"/>
              <w:jc w:val="center"/>
              <w:rPr>
                <w:b/>
                <w:bCs/>
              </w:rPr>
            </w:pPr>
            <w:r>
              <w:rPr>
                <w:rFonts w:ascii="BIZ UDPゴシック" w:hAnsi="BIZ UDPゴシック" w:cs="BIZ UDPゴシック"/>
                <w:b/>
                <w:bCs/>
                <w:kern w:val="0"/>
                <w:sz w:val="20"/>
                <w:szCs w:val="20"/>
                <w:lang w:val="en-US" w:eastAsia="ja-JP" w:bidi="ar-SA"/>
              </w:rPr>
              <w:t>大分類</w:t>
            </w:r>
          </w:p>
        </w:tc>
        <w:tc>
          <w:tcPr>
            <w:tcW w:w="1911" w:type="dxa"/>
            <w:gridSpan w:val="2"/>
            <w:tcBorders/>
            <w:shd w:color="auto" w:fill="F2F2F2" w:themeFill="background1" w:themeFillShade="f2" w:val="clear"/>
            <w:vAlign w:val="center"/>
          </w:tcPr>
          <w:p>
            <w:pPr>
              <w:pStyle w:val="Normal"/>
              <w:widowControl/>
              <w:suppressAutoHyphens w:val="true"/>
              <w:spacing w:beforeAutospacing="0" w:before="0" w:afterAutospacing="0" w:after="0"/>
              <w:jc w:val="center"/>
              <w:rPr>
                <w:rFonts w:ascii="BIZ UDPゴシック" w:hAnsi="BIZ UDPゴシック" w:cs="BIZ UDPゴシック"/>
                <w:kern w:val="0"/>
                <w:sz w:val="20"/>
                <w:szCs w:val="20"/>
                <w:lang w:val="en-US" w:eastAsia="ja-JP" w:bidi="ar-SA"/>
              </w:rPr>
            </w:pPr>
            <w:r>
              <w:rPr>
                <w:rFonts w:ascii="BIZ UDPゴシック" w:hAnsi="BIZ UDPゴシック" w:cs="BIZ UDPゴシック"/>
                <w:b/>
                <w:bCs/>
                <w:kern w:val="0"/>
                <w:sz w:val="20"/>
                <w:szCs w:val="20"/>
                <w:lang w:val="en-US" w:eastAsia="ja-JP" w:bidi="ar-SA"/>
              </w:rPr>
              <w:t>中分類</w:t>
            </w:r>
          </w:p>
        </w:tc>
        <w:tc>
          <w:tcPr>
            <w:tcW w:w="2638" w:type="dxa"/>
            <w:gridSpan w:val="2"/>
            <w:tcBorders/>
            <w:shd w:color="auto" w:fill="F2F2F2" w:themeFill="background1" w:themeFillShade="f2" w:val="clear"/>
            <w:vAlign w:val="center"/>
          </w:tcPr>
          <w:p>
            <w:pPr>
              <w:pStyle w:val="Normal"/>
              <w:widowControl/>
              <w:suppressAutoHyphens w:val="true"/>
              <w:spacing w:beforeAutospacing="0" w:before="0" w:afterAutospacing="0" w:after="0"/>
              <w:jc w:val="center"/>
              <w:rPr>
                <w:rFonts w:ascii="BIZ UDPゴシック" w:hAnsi="BIZ UDPゴシック" w:cs="BIZ UDPゴシック"/>
                <w:kern w:val="0"/>
                <w:sz w:val="20"/>
                <w:szCs w:val="20"/>
                <w:lang w:val="en-US" w:eastAsia="ja-JP" w:bidi="ar-SA"/>
              </w:rPr>
            </w:pPr>
            <w:r>
              <w:rPr>
                <w:rFonts w:ascii="BIZ UDPゴシック" w:hAnsi="BIZ UDPゴシック" w:cs="BIZ UDPゴシック"/>
                <w:b/>
                <w:bCs/>
                <w:kern w:val="0"/>
                <w:sz w:val="20"/>
                <w:szCs w:val="20"/>
                <w:lang w:val="en-US" w:eastAsia="ja-JP" w:bidi="ar-SA"/>
              </w:rPr>
              <w:t>小分類</w:t>
            </w:r>
          </w:p>
        </w:tc>
        <w:tc>
          <w:tcPr>
            <w:tcW w:w="3459" w:type="dxa"/>
            <w:tcBorders/>
            <w:shd w:color="auto" w:fill="F2F2F2" w:themeFill="background1" w:themeFillShade="f2" w:val="clear"/>
            <w:vAlign w:val="center"/>
          </w:tcPr>
          <w:p>
            <w:pPr>
              <w:pStyle w:val="Normal"/>
              <w:widowControl/>
              <w:suppressAutoHyphens w:val="true"/>
              <w:spacing w:beforeAutospacing="0" w:before="0" w:afterAutospacing="0" w:after="0"/>
              <w:jc w:val="center"/>
              <w:rPr>
                <w:rFonts w:ascii="BIZ UDPゴシック" w:hAnsi="BIZ UDPゴシック" w:cs="BIZ UDPゴシック"/>
                <w:kern w:val="0"/>
                <w:sz w:val="20"/>
                <w:szCs w:val="20"/>
                <w:lang w:val="en-US" w:eastAsia="ja-JP" w:bidi="ar-SA"/>
              </w:rPr>
            </w:pPr>
            <w:r>
              <w:rPr>
                <w:rFonts w:ascii="BIZ UDPゴシック" w:hAnsi="BIZ UDPゴシック" w:cs="BIZ UDPゴシック"/>
                <w:b/>
                <w:bCs/>
                <w:kern w:val="0"/>
                <w:sz w:val="20"/>
                <w:szCs w:val="20"/>
                <w:lang w:val="en-US" w:eastAsia="ja-JP" w:bidi="ar-SA"/>
              </w:rPr>
              <w:t>機能の概要</w:t>
            </w:r>
          </w:p>
        </w:tc>
      </w:tr>
      <w:tr>
        <w:trPr>
          <w:trHeight w:val="787" w:hRule="atLeast"/>
        </w:trPr>
        <w:tc>
          <w:tcPr>
            <w:tcW w:w="341"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1</w:t>
            </w:r>
          </w:p>
        </w:tc>
        <w:tc>
          <w:tcPr>
            <w:tcW w:w="1533"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ユーザー機能</w:t>
            </w:r>
          </w:p>
        </w:tc>
        <w:tc>
          <w:tcPr>
            <w:tcW w:w="704"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1.1</w:t>
            </w:r>
          </w:p>
        </w:tc>
        <w:tc>
          <w:tcPr>
            <w:tcW w:w="1207"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認証</w:t>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1.1.1</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ログイン機能</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診察券番号と</w:t>
            </w:r>
            <w:r>
              <w:rPr>
                <w:rFonts w:ascii="BIZ UDPゴシック" w:hAnsi="BIZ UDPゴシック" w:cs="BIZ UDPゴシック"/>
                <w:kern w:val="0"/>
                <w:sz w:val="20"/>
                <w:szCs w:val="20"/>
                <w:lang w:val="en-US" w:eastAsia="ja-JP" w:bidi="ar-SA"/>
              </w:rPr>
              <w:t>パスワード</w:t>
            </w:r>
            <w:r>
              <w:rPr>
                <w:rFonts w:ascii="BIZ UDPゴシック" w:hAnsi="BIZ UDPゴシック" w:cs="BIZ UDPゴシック"/>
                <w:kern w:val="0"/>
                <w:sz w:val="20"/>
                <w:szCs w:val="20"/>
                <w:lang w:val="en-US" w:eastAsia="ja-JP" w:bidi="ar-SA"/>
              </w:rPr>
              <w:t>を用いた本人認証を行い、予約システムへログインできる。</w:t>
            </w:r>
          </w:p>
        </w:tc>
      </w:tr>
      <w:tr>
        <w:trPr>
          <w:trHeight w:val="621" w:hRule="atLeast"/>
        </w:trPr>
        <w:tc>
          <w:tcPr>
            <w:tcW w:w="341"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53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704"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1.2</w:t>
            </w:r>
          </w:p>
        </w:tc>
        <w:tc>
          <w:tcPr>
            <w:tcW w:w="1207"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予約</w:t>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1.2.1</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新規予約登録</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営業日一覧から希望の日付と時間帯を選択し、予約を確定する。</w:t>
            </w:r>
          </w:p>
        </w:tc>
      </w:tr>
      <w:tr>
        <w:trPr>
          <w:trHeight w:val="635" w:hRule="atLeast"/>
        </w:trPr>
        <w:tc>
          <w:tcPr>
            <w:tcW w:w="341"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53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704"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207"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1.2.2</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予約確認</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ユーザー自身の予約内容（日時・受付番号など）を一覧形式で確認できる。</w:t>
            </w:r>
          </w:p>
        </w:tc>
      </w:tr>
      <w:tr>
        <w:trPr>
          <w:trHeight w:val="589" w:hRule="atLeast"/>
        </w:trPr>
        <w:tc>
          <w:tcPr>
            <w:tcW w:w="341"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53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704"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207"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1.2.3</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予約キャンセル</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ユーザー自身が行った予約をマイページ上でキャンセルできる。</w:t>
            </w:r>
          </w:p>
        </w:tc>
      </w:tr>
      <w:tr>
        <w:trPr>
          <w:trHeight w:val="663" w:hRule="atLeast"/>
        </w:trPr>
        <w:tc>
          <w:tcPr>
            <w:tcW w:w="341"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w:t>
            </w:r>
          </w:p>
        </w:tc>
        <w:tc>
          <w:tcPr>
            <w:tcW w:w="1533"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管理機能</w:t>
            </w:r>
          </w:p>
        </w:tc>
        <w:tc>
          <w:tcPr>
            <w:tcW w:w="704"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2.1</w:t>
            </w:r>
          </w:p>
        </w:tc>
        <w:tc>
          <w:tcPr>
            <w:tcW w:w="1207"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認証</w:t>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2.1.1</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管理者ログイン機能</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管理者</w:t>
            </w:r>
            <w:r>
              <w:rPr>
                <w:rFonts w:cs="BIZ UDPゴシック"/>
                <w:kern w:val="0"/>
                <w:sz w:val="20"/>
                <w:szCs w:val="20"/>
                <w:lang w:val="en-US" w:eastAsia="ja-JP" w:bidi="ar-SA"/>
              </w:rPr>
              <w:t>ID</w:t>
            </w:r>
            <w:r>
              <w:rPr>
                <w:rFonts w:ascii="BIZ UDPゴシック" w:hAnsi="BIZ UDPゴシック" w:cs="BIZ UDPゴシック"/>
                <w:kern w:val="0"/>
                <w:sz w:val="20"/>
                <w:szCs w:val="20"/>
                <w:lang w:val="en-US" w:eastAsia="ja-JP" w:bidi="ar-SA"/>
              </w:rPr>
              <w:t>とパスワードで認証を行い、管理画面にログインする。</w:t>
            </w:r>
          </w:p>
        </w:tc>
      </w:tr>
      <w:tr>
        <w:trPr>
          <w:trHeight w:val="941" w:hRule="atLeast"/>
        </w:trPr>
        <w:tc>
          <w:tcPr>
            <w:tcW w:w="341"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53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704"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2.2</w:t>
            </w:r>
          </w:p>
        </w:tc>
        <w:tc>
          <w:tcPr>
            <w:tcW w:w="1207"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予約管理</w:t>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2.2.1</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予約一覧表示</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指定した日付の予約状況を時間帯ごとに一覧表示し、患者名や診察券番号を表示する</w:t>
            </w:r>
          </w:p>
        </w:tc>
      </w:tr>
      <w:tr>
        <w:trPr>
          <w:trHeight w:val="631" w:hRule="atLeast"/>
        </w:trPr>
        <w:tc>
          <w:tcPr>
            <w:tcW w:w="341"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53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704"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2.3</w:t>
            </w:r>
          </w:p>
        </w:tc>
        <w:tc>
          <w:tcPr>
            <w:tcW w:w="1207" w:type="dxa"/>
            <w:vMerge w:val="restart"/>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営業日</w:t>
            </w:r>
            <w:r>
              <w:rPr>
                <w:rFonts w:cs="BIZ UDPゴシック"/>
                <w:kern w:val="0"/>
                <w:sz w:val="20"/>
                <w:szCs w:val="20"/>
                <w:lang w:val="en-US" w:eastAsia="ja-JP" w:bidi="ar-SA"/>
              </w:rPr>
              <w:br/>
            </w:r>
            <w:r>
              <w:rPr>
                <w:rFonts w:ascii="BIZ UDPゴシック" w:hAnsi="BIZ UDPゴシック" w:cs="BIZ UDPゴシック"/>
                <w:kern w:val="0"/>
                <w:sz w:val="20"/>
                <w:szCs w:val="20"/>
                <w:lang w:val="en-US" w:eastAsia="ja-JP" w:bidi="ar-SA"/>
              </w:rPr>
              <w:t>管理</w:t>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2.3.1</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営業日設定</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カレンダー形式の画面で予約受付可能な営業日を設定／変更できる。</w:t>
            </w:r>
          </w:p>
        </w:tc>
      </w:tr>
      <w:tr>
        <w:trPr>
          <w:trHeight w:val="665" w:hRule="atLeast"/>
        </w:trPr>
        <w:tc>
          <w:tcPr>
            <w:tcW w:w="341"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533"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704"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1207" w:type="dxa"/>
            <w:vMerge w:val="continue"/>
            <w:tcBorders/>
            <w:vAlign w:val="center"/>
          </w:tcPr>
          <w:p>
            <w:pPr>
              <w:pStyle w:val="Normal"/>
              <w:widowControl/>
              <w:suppressAutoHyphens w:val="true"/>
              <w:spacing w:before="0" w:after="12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943"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t>2.3.2</w:t>
            </w:r>
          </w:p>
        </w:tc>
        <w:tc>
          <w:tcPr>
            <w:tcW w:w="1695"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時間帯設定</w:t>
            </w:r>
          </w:p>
        </w:tc>
        <w:tc>
          <w:tcPr>
            <w:tcW w:w="3459" w:type="dxa"/>
            <w:tcBorders/>
            <w:vAlign w:val="center"/>
          </w:tcPr>
          <w:p>
            <w:pPr>
              <w:pStyle w:val="Normal"/>
              <w:widowControl/>
              <w:suppressAutoHyphens w:val="true"/>
              <w:spacing w:beforeAutospacing="0" w:before="0" w:afterAutospacing="0" w:after="0"/>
              <w:jc w:val="left"/>
              <w:rPr>
                <w:rFonts w:ascii="BIZ UDPゴシック" w:hAnsi="BIZ UDPゴシック" w:cs="BIZ UDPゴシック"/>
                <w:kern w:val="0"/>
                <w:sz w:val="20"/>
                <w:szCs w:val="20"/>
                <w:lang w:val="en-US" w:eastAsia="ja-JP" w:bidi="ar-SA"/>
              </w:rPr>
            </w:pPr>
            <w:r>
              <w:rPr>
                <w:rFonts w:ascii="BIZ UDPゴシック" w:hAnsi="BIZ UDPゴシック" w:cs="BIZ UDPゴシック"/>
                <w:kern w:val="0"/>
                <w:sz w:val="20"/>
                <w:szCs w:val="20"/>
                <w:lang w:val="en-US" w:eastAsia="ja-JP" w:bidi="ar-SA"/>
              </w:rPr>
              <w:t>各営業日に対して予約枠の時間帯を設定できる。</w:t>
            </w:r>
          </w:p>
        </w:tc>
      </w:tr>
    </w:tbl>
    <w:p>
      <w:pPr>
        <w:pStyle w:val="Normal"/>
        <w:rPr/>
      </w:pPr>
      <w:r>
        <w:rPr/>
      </w:r>
    </w:p>
    <w:p>
      <w:pPr>
        <w:pStyle w:val="Heading1"/>
        <w:spacing w:before="480" w:after="120"/>
        <w:contextualSpacing/>
        <w:rPr>
          <w:rFonts w:ascii="ＭＳ Ｐゴシック" w:hAnsi="ＭＳ Ｐゴシック" w:eastAsia="ＭＳ Ｐゴシック" w:asciiTheme="minorEastAsia" w:eastAsiaTheme="minorEastAsia" w:hAnsiTheme="minorEastAsia"/>
        </w:rPr>
      </w:pPr>
      <w:bookmarkStart w:id="12" w:name="_Toc1658550264"/>
      <w:r>
        <w:rPr>
          <w:rFonts w:eastAsia="ＭＳ Ｐゴシック" w:eastAsiaTheme="minorEastAsia"/>
        </w:rPr>
        <w:t xml:space="preserve">5 </w:t>
      </w:r>
      <w:r>
        <w:rPr>
          <w:rFonts w:ascii="ＭＳ Ｐゴシック" w:hAnsi="ＭＳ Ｐゴシック" w:asciiTheme="minorEastAsia" w:hAnsiTheme="minorEastAsia"/>
        </w:rPr>
        <w:t>改訂履歴</w:t>
      </w:r>
      <w:bookmarkEnd w:id="12"/>
    </w:p>
    <w:tbl>
      <w:tblPr>
        <w:tblStyle w:val="aff"/>
        <w:tblW w:w="97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6"/>
        <w:gridCol w:w="1984"/>
        <w:gridCol w:w="1558"/>
        <w:gridCol w:w="5347"/>
      </w:tblGrid>
      <w:tr>
        <w:trPr>
          <w:trHeight w:val="330" w:hRule="atLeast"/>
        </w:trPr>
        <w:tc>
          <w:tcPr>
            <w:tcW w:w="846" w:type="dxa"/>
            <w:tcBorders/>
            <w:shd w:color="auto" w:fill="F2F2F2" w:themeFill="background1" w:themeFillShade="f2" w:val="clear"/>
            <w:vAlign w:val="center"/>
          </w:tcPr>
          <w:p>
            <w:pPr>
              <w:pStyle w:val="Normal"/>
              <w:widowControl/>
              <w:suppressAutoHyphens w:val="true"/>
              <w:spacing w:before="0" w:after="120"/>
              <w:jc w:val="center"/>
              <w:rPr>
                <w:rFonts w:ascii="ＭＳ Ｐゴシック" w:hAnsi="ＭＳ Ｐゴシック" w:asciiTheme="minorEastAsia" w:hAnsiTheme="minorEastAsia"/>
                <w:b/>
                <w:bCs/>
                <w:sz w:val="18"/>
                <w:szCs w:val="18"/>
              </w:rPr>
            </w:pPr>
            <w:r>
              <w:rPr>
                <w:rFonts w:ascii="ＭＳ Ｐゴシック" w:hAnsi="ＭＳ Ｐゴシック" w:cs="BIZ UDPゴシック" w:asciiTheme="minorEastAsia" w:hAnsiTheme="minorEastAsia"/>
                <w:b/>
                <w:bCs/>
                <w:kern w:val="0"/>
                <w:sz w:val="18"/>
                <w:szCs w:val="18"/>
                <w:lang w:val="en-US" w:eastAsia="ja-JP" w:bidi="ar-SA"/>
              </w:rPr>
              <w:t>版</w:t>
            </w:r>
          </w:p>
        </w:tc>
        <w:tc>
          <w:tcPr>
            <w:tcW w:w="1984" w:type="dxa"/>
            <w:tcBorders/>
            <w:shd w:color="auto" w:fill="F2F2F2" w:themeFill="background1" w:themeFillShade="f2" w:val="clear"/>
            <w:vAlign w:val="center"/>
          </w:tcPr>
          <w:p>
            <w:pPr>
              <w:pStyle w:val="Normal"/>
              <w:widowControl/>
              <w:suppressAutoHyphens w:val="true"/>
              <w:spacing w:before="0" w:after="120"/>
              <w:jc w:val="center"/>
              <w:rPr>
                <w:rFonts w:ascii="ＭＳ Ｐゴシック" w:hAnsi="ＭＳ Ｐゴシック" w:asciiTheme="minorEastAsia" w:hAnsiTheme="minorEastAsia"/>
                <w:b/>
                <w:bCs/>
                <w:sz w:val="18"/>
                <w:szCs w:val="18"/>
              </w:rPr>
            </w:pPr>
            <w:r>
              <w:rPr>
                <w:rFonts w:ascii="ＭＳ Ｐゴシック" w:hAnsi="ＭＳ Ｐゴシック" w:cs="BIZ UDPゴシック" w:asciiTheme="minorEastAsia" w:hAnsiTheme="minorEastAsia"/>
                <w:b/>
                <w:bCs/>
                <w:kern w:val="0"/>
                <w:sz w:val="18"/>
                <w:szCs w:val="18"/>
                <w:lang w:val="en-US" w:eastAsia="ja-JP" w:bidi="ar-SA"/>
              </w:rPr>
              <w:t>日付</w:t>
            </w:r>
          </w:p>
        </w:tc>
        <w:tc>
          <w:tcPr>
            <w:tcW w:w="1558" w:type="dxa"/>
            <w:tcBorders/>
            <w:shd w:color="auto" w:fill="F2F2F2" w:themeFill="background1" w:themeFillShade="f2" w:val="clear"/>
            <w:vAlign w:val="center"/>
          </w:tcPr>
          <w:p>
            <w:pPr>
              <w:pStyle w:val="Normal"/>
              <w:widowControl/>
              <w:suppressAutoHyphens w:val="true"/>
              <w:spacing w:before="0" w:after="120"/>
              <w:jc w:val="center"/>
              <w:rPr>
                <w:rFonts w:ascii="ＭＳ Ｐゴシック" w:hAnsi="ＭＳ Ｐゴシック" w:asciiTheme="minorEastAsia" w:hAnsiTheme="minorEastAsia"/>
                <w:b/>
                <w:bCs/>
                <w:sz w:val="18"/>
                <w:szCs w:val="18"/>
              </w:rPr>
            </w:pPr>
            <w:r>
              <w:rPr>
                <w:rFonts w:ascii="ＭＳ Ｐゴシック" w:hAnsi="ＭＳ Ｐゴシック" w:cs="BIZ UDPゴシック" w:asciiTheme="minorEastAsia" w:hAnsiTheme="minorEastAsia"/>
                <w:b/>
                <w:bCs/>
                <w:kern w:val="0"/>
                <w:sz w:val="18"/>
                <w:szCs w:val="18"/>
                <w:lang w:val="en-US" w:eastAsia="ja-JP" w:bidi="ar-SA"/>
              </w:rPr>
              <w:t>改訂者</w:t>
            </w:r>
          </w:p>
        </w:tc>
        <w:tc>
          <w:tcPr>
            <w:tcW w:w="5347" w:type="dxa"/>
            <w:tcBorders/>
            <w:shd w:color="auto" w:fill="F2F2F2" w:themeFill="background1" w:themeFillShade="f2" w:val="clear"/>
            <w:vAlign w:val="center"/>
          </w:tcPr>
          <w:p>
            <w:pPr>
              <w:pStyle w:val="Normal"/>
              <w:widowControl/>
              <w:suppressAutoHyphens w:val="true"/>
              <w:spacing w:before="0" w:after="120"/>
              <w:jc w:val="center"/>
              <w:rPr>
                <w:rFonts w:ascii="ＭＳ Ｐゴシック" w:hAnsi="ＭＳ Ｐゴシック" w:asciiTheme="minorEastAsia" w:hAnsiTheme="minorEastAsia"/>
                <w:b/>
                <w:bCs/>
                <w:sz w:val="18"/>
                <w:szCs w:val="18"/>
              </w:rPr>
            </w:pPr>
            <w:r>
              <w:rPr>
                <w:rFonts w:ascii="ＭＳ Ｐゴシック" w:hAnsi="ＭＳ Ｐゴシック" w:cs="BIZ UDPゴシック" w:asciiTheme="minorEastAsia" w:hAnsiTheme="minorEastAsia"/>
                <w:b/>
                <w:bCs/>
                <w:kern w:val="0"/>
                <w:sz w:val="18"/>
                <w:szCs w:val="18"/>
                <w:lang w:val="en-US" w:eastAsia="ja-JP" w:bidi="ar-SA"/>
              </w:rPr>
              <w:t>内容</w:t>
            </w:r>
          </w:p>
        </w:tc>
      </w:tr>
      <w:tr>
        <w:trPr>
          <w:trHeight w:val="484" w:hRule="atLeast"/>
        </w:trPr>
        <w:tc>
          <w:tcPr>
            <w:tcW w:w="846" w:type="dxa"/>
            <w:tcBorders/>
            <w:vAlign w:val="center"/>
          </w:tcPr>
          <w:p>
            <w:pPr>
              <w:pStyle w:val="Normal"/>
              <w:widowControl/>
              <w:suppressAutoHyphens w:val="true"/>
              <w:spacing w:before="0" w:after="120"/>
              <w:jc w:val="center"/>
              <w:rPr>
                <w:rFonts w:ascii="BIZ UDPゴシック" w:hAnsi="BIZ UDPゴシック" w:eastAsia="BIZ UDPゴシック" w:cs="BIZ UDPゴシック"/>
                <w:sz w:val="18"/>
                <w:szCs w:val="18"/>
              </w:rPr>
            </w:pPr>
            <w:r>
              <w:rPr>
                <w:rFonts w:eastAsia="BIZ UDPゴシック" w:cs="BIZ UDPゴシック"/>
                <w:kern w:val="0"/>
                <w:sz w:val="18"/>
                <w:szCs w:val="18"/>
                <w:lang w:val="en-US" w:eastAsia="ja-JP" w:bidi="ar-SA"/>
              </w:rPr>
              <w:t>1.0</w:t>
            </w:r>
          </w:p>
        </w:tc>
        <w:tc>
          <w:tcPr>
            <w:tcW w:w="1984" w:type="dxa"/>
            <w:tcBorders/>
            <w:vAlign w:val="center"/>
          </w:tcPr>
          <w:p>
            <w:pPr>
              <w:pStyle w:val="Normal"/>
              <w:widowControl/>
              <w:suppressAutoHyphens w:val="true"/>
              <w:spacing w:before="0" w:after="120"/>
              <w:jc w:val="center"/>
              <w:rPr>
                <w:rFonts w:ascii="BIZ UDPゴシック" w:hAnsi="BIZ UDPゴシック" w:eastAsia="BIZ UDPゴシック" w:cs="BIZ UDPゴシック"/>
                <w:sz w:val="18"/>
                <w:szCs w:val="18"/>
              </w:rPr>
            </w:pPr>
            <w:r>
              <w:rPr>
                <w:rFonts w:eastAsia="BIZ UDPゴシック" w:cs="BIZ UDPゴシック"/>
                <w:kern w:val="0"/>
                <w:sz w:val="18"/>
                <w:szCs w:val="18"/>
                <w:lang w:val="en-US" w:eastAsia="ja-JP" w:bidi="ar-SA"/>
              </w:rPr>
              <w:t>2025/7/</w:t>
            </w:r>
            <w:r>
              <w:rPr>
                <w:rFonts w:cs="BIZ UDPゴシック" w:eastAsia="BIZ UDPゴシック"/>
                <w:kern w:val="0"/>
                <w:sz w:val="18"/>
                <w:szCs w:val="18"/>
                <w:lang w:val="en-US" w:eastAsia="ja-JP" w:bidi="ar-SA"/>
              </w:rPr>
              <w:t>１０</w:t>
            </w:r>
          </w:p>
        </w:tc>
        <w:tc>
          <w:tcPr>
            <w:tcW w:w="1558" w:type="dxa"/>
            <w:tcBorders/>
            <w:vAlign w:val="center"/>
          </w:tcPr>
          <w:p>
            <w:pPr>
              <w:pStyle w:val="Normal"/>
              <w:widowControl/>
              <w:suppressAutoHyphens w:val="true"/>
              <w:spacing w:before="0" w:after="120"/>
              <w:jc w:val="center"/>
              <w:rPr>
                <w:rFonts w:ascii="ＭＳ Ｐゴシック" w:hAnsi="ＭＳ Ｐゴシック" w:asciiTheme="minorEastAsia" w:hAnsiTheme="minorEastAsia"/>
                <w:sz w:val="18"/>
                <w:szCs w:val="18"/>
              </w:rPr>
            </w:pPr>
            <w:r>
              <w:rPr>
                <w:rFonts w:cs="BIZ UDPゴシック" w:ascii="ＭＳ Ｐゴシック" w:hAnsi="ＭＳ Ｐゴシック" w:asciiTheme="minorEastAsia" w:hAnsiTheme="minorEastAsia"/>
                <w:kern w:val="0"/>
                <w:sz w:val="18"/>
                <w:szCs w:val="18"/>
                <w:lang w:val="en-US" w:eastAsia="ja-JP" w:bidi="ar-SA"/>
              </w:rPr>
              <w:t>yshtis</w:t>
            </w:r>
          </w:p>
        </w:tc>
        <w:tc>
          <w:tcPr>
            <w:tcW w:w="5347" w:type="dxa"/>
            <w:tcBorders/>
            <w:vAlign w:val="center"/>
          </w:tcPr>
          <w:p>
            <w:pPr>
              <w:pStyle w:val="Normal"/>
              <w:widowControl/>
              <w:suppressAutoHyphens w:val="true"/>
              <w:spacing w:before="0" w:after="120"/>
              <w:jc w:val="center"/>
              <w:rPr>
                <w:rFonts w:ascii="ＭＳ Ｐゴシック" w:hAnsi="ＭＳ Ｐゴシック" w:asciiTheme="minorEastAsia" w:hAnsiTheme="minorEastAsia"/>
                <w:sz w:val="18"/>
                <w:szCs w:val="18"/>
              </w:rPr>
            </w:pPr>
            <w:r>
              <w:rPr>
                <w:rFonts w:ascii="ＭＳ Ｐゴシック" w:hAnsi="ＭＳ Ｐゴシック" w:cs="BIZ UDPゴシック" w:asciiTheme="minorEastAsia" w:hAnsiTheme="minorEastAsia"/>
                <w:kern w:val="0"/>
                <w:sz w:val="18"/>
                <w:szCs w:val="18"/>
                <w:lang w:val="en-US" w:eastAsia="ja-JP" w:bidi="ar-SA"/>
              </w:rPr>
              <w:t>初版作成</w:t>
            </w:r>
          </w:p>
        </w:tc>
      </w:tr>
    </w:tbl>
    <w:p>
      <w:pPr>
        <w:pStyle w:val="Normal"/>
        <w:spacing w:before="0" w:after="120"/>
        <w:rPr>
          <w:rFonts w:ascii="ＭＳ Ｐゴシック" w:hAnsi="ＭＳ Ｐゴシック" w:asciiTheme="minorEastAsia" w:hAnsiTheme="minorEastAsia"/>
        </w:rPr>
      </w:pPr>
      <w:r>
        <w:rPr>
          <w:rFonts w:asciiTheme="minorEastAsia" w:hAnsiTheme="minorEastAsia" w:ascii="ＭＳ Ｐゴシック" w:hAnsi="ＭＳ Ｐゴシック"/>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080" w:right="1080" w:gutter="0" w:header="794" w:top="1440" w:footer="794" w:bottom="1440"/>
      <w:pgNumType w:start="1"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BIZ UDPゴシック">
    <w:charset w:val="80"/>
    <w:family w:val="roman"/>
    <w:pitch w:val="variable"/>
  </w:font>
  <w:font w:name="ＭＳ Ｐゴシック">
    <w:charset w:val="80"/>
    <w:family w:val="roman"/>
    <w:pitch w:val="variable"/>
  </w:font>
  <w:font w:name="Liberation Sans">
    <w:altName w:val="Arial"/>
    <w:charset w:val="80"/>
    <w:family w:val="swiss"/>
    <w:pitch w:val="variable"/>
  </w:font>
  <w:font w:name="Arial">
    <w:charset w:val="8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before="0" w:after="120"/>
      <w:jc w:val="center"/>
      <w:rPr>
        <w:rFonts w:ascii="ＭＳ Ｐゴシック" w:hAnsi="ＭＳ Ｐゴシック" w:asciiTheme="minorEastAsia" w:hAnsiTheme="minorEastAsia"/>
        <w:color w:val="000000"/>
      </w:rPr>
    </w:pPr>
    <w:r>
      <w:rPr/>
      <w:fldChar w:fldCharType="begin"/>
    </w:r>
    <w:r>
      <w:rPr/>
      <w:instrText xml:space="preserve"> PAGE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1"/>
      <w:tblW w:w="973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245"/>
      <w:gridCol w:w="3245"/>
      <w:gridCol w:w="3245"/>
    </w:tblGrid>
    <w:tr>
      <w:trPr>
        <w:trHeight w:val="300" w:hRule="atLeast"/>
      </w:trPr>
      <w:tc>
        <w:tcPr>
          <w:tcW w:w="3245" w:type="dxa"/>
          <w:tcBorders/>
        </w:tcPr>
        <w:p>
          <w:pPr>
            <w:pStyle w:val="Header"/>
            <w:widowControl/>
            <w:suppressAutoHyphens w:val="true"/>
            <w:bidi w:val="0"/>
            <w:spacing w:before="0" w:after="120"/>
            <w:ind w:left="-115"/>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3245" w:type="dxa"/>
          <w:tcBorders/>
        </w:tcPr>
        <w:p>
          <w:pPr>
            <w:pStyle w:val="Header"/>
            <w:widowControl/>
            <w:suppressAutoHyphens w:val="true"/>
            <w:bidi w:val="0"/>
            <w:spacing w:before="0" w:after="120"/>
            <w:jc w:val="center"/>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3245" w:type="dxa"/>
          <w:tcBorders/>
        </w:tcPr>
        <w:p>
          <w:pPr>
            <w:pStyle w:val="Header"/>
            <w:widowControl/>
            <w:suppressAutoHyphens w:val="true"/>
            <w:bidi w:val="0"/>
            <w:spacing w:before="0" w:after="120"/>
            <w:ind w:right="-115"/>
            <w:jc w:val="righ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r>
  </w:tbl>
  <w:p>
    <w:pPr>
      <w:pStyle w:val="Footer"/>
      <w:bidi w:val="0"/>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jc w:val="right"/>
      <w:rPr>
        <w:rFonts w:ascii="ＭＳ Ｐゴシック" w:hAnsi="ＭＳ Ｐゴシック" w:asciiTheme="minorEastAsia" w:hAnsiTheme="minorEastAsia"/>
      </w:rPr>
    </w:pPr>
    <w:r>
      <w:rPr>
        <w:rFonts w:ascii="ＭＳ Ｐゴシック" w:hAnsi="ＭＳ Ｐゴシック" w:asciiTheme="minorEastAsia" w:hAnsiTheme="minorEastAsia"/>
      </w:rPr>
      <w:t>診療ウェブ予約システム   要件定義書 第</w:t>
    </w:r>
    <w:r>
      <w:rPr>
        <w:rFonts w:ascii="ＭＳ Ｐゴシック" w:hAnsi="ＭＳ Ｐゴシック" w:asciiTheme="minorEastAsia" w:hAnsiTheme="minorEastAsia"/>
      </w:rPr>
      <w:t>1.</w:t>
    </w:r>
    <w:r>
      <w:rPr>
        <w:rFonts w:eastAsia="BIZ UDPゴシック" w:cs="BIZ UDPゴシック" w:ascii="ＭＳ Ｐゴシック" w:hAnsi="ＭＳ Ｐゴシック"/>
      </w:rPr>
      <w:t>0</w:t>
    </w:r>
    <w:r>
      <w:rPr>
        <w:rFonts w:ascii="ＭＳ Ｐゴシック" w:hAnsi="ＭＳ Ｐゴシック" w:asciiTheme="minorEastAsia" w:hAnsiTheme="minorEastAsia"/>
      </w:rPr>
      <w:t>版</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1"/>
      <w:tblW w:w="973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245"/>
      <w:gridCol w:w="3245"/>
      <w:gridCol w:w="3245"/>
    </w:tblGrid>
    <w:tr>
      <w:trPr>
        <w:trHeight w:val="300" w:hRule="atLeast"/>
      </w:trPr>
      <w:tc>
        <w:tcPr>
          <w:tcW w:w="3245" w:type="dxa"/>
          <w:tcBorders/>
        </w:tcPr>
        <w:p>
          <w:pPr>
            <w:pStyle w:val="Header"/>
            <w:widowControl/>
            <w:suppressAutoHyphens w:val="true"/>
            <w:bidi w:val="0"/>
            <w:spacing w:before="0" w:after="120"/>
            <w:ind w:left="-115"/>
            <w:jc w:val="lef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3245" w:type="dxa"/>
          <w:tcBorders/>
        </w:tcPr>
        <w:p>
          <w:pPr>
            <w:pStyle w:val="Header"/>
            <w:widowControl/>
            <w:suppressAutoHyphens w:val="true"/>
            <w:bidi w:val="0"/>
            <w:spacing w:before="0" w:after="120"/>
            <w:jc w:val="center"/>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c>
        <w:tcPr>
          <w:tcW w:w="3245" w:type="dxa"/>
          <w:tcBorders/>
        </w:tcPr>
        <w:p>
          <w:pPr>
            <w:pStyle w:val="Header"/>
            <w:widowControl/>
            <w:suppressAutoHyphens w:val="true"/>
            <w:bidi w:val="0"/>
            <w:spacing w:before="0" w:after="120"/>
            <w:ind w:right="-115"/>
            <w:jc w:val="right"/>
            <w:rPr>
              <w:rFonts w:ascii="BIZ UDPゴシック" w:hAnsi="BIZ UDPゴシック" w:cs="BIZ UDPゴシック"/>
              <w:kern w:val="0"/>
              <w:sz w:val="20"/>
              <w:szCs w:val="20"/>
              <w:lang w:val="en-US" w:eastAsia="ja-JP" w:bidi="ar-SA"/>
            </w:rPr>
          </w:pPr>
          <w:r>
            <w:rPr>
              <w:rFonts w:cs="BIZ UDPゴシック"/>
              <w:kern w:val="0"/>
              <w:sz w:val="20"/>
              <w:szCs w:val="20"/>
              <w:lang w:val="en-US" w:eastAsia="ja-JP" w:bidi="ar-SA"/>
            </w:rPr>
          </w:r>
        </w:p>
      </w:tc>
    </w:tr>
  </w:tbl>
  <w:p>
    <w:pPr>
      <w:pStyle w:val="Header"/>
      <w:bidi w:val="0"/>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20" w:hanging="420"/>
      </w:pPr>
      <w:rPr>
        <w:rFonts w:ascii="Symbol" w:hAnsi="Symbol" w:cs="Symbol" w:hint="default"/>
      </w:rPr>
    </w:lvl>
    <w:lvl w:ilvl="1">
      <w:start w:val="1"/>
      <w:numFmt w:val="bullet"/>
      <w:lvlText w:val="o"/>
      <w:lvlJc w:val="left"/>
      <w:pPr>
        <w:tabs>
          <w:tab w:val="num" w:pos="0"/>
        </w:tabs>
        <w:ind w:left="840" w:hanging="420"/>
      </w:pPr>
      <w:rPr>
        <w:rFonts w:ascii="Courier New" w:hAnsi="Courier New" w:cs="Courier New"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Symbol" w:hAnsi="Symbol" w:cs="Symbol" w:hint="default"/>
      </w:rPr>
    </w:lvl>
    <w:lvl w:ilvl="4">
      <w:start w:val="1"/>
      <w:numFmt w:val="bullet"/>
      <w:lvlText w:val="o"/>
      <w:lvlJc w:val="left"/>
      <w:pPr>
        <w:tabs>
          <w:tab w:val="num" w:pos="0"/>
        </w:tabs>
        <w:ind w:left="2100" w:hanging="420"/>
      </w:pPr>
      <w:rPr>
        <w:rFonts w:ascii="Courier New" w:hAnsi="Courier New" w:cs="Courier New"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Symbol" w:hAnsi="Symbol" w:cs="Symbol" w:hint="default"/>
      </w:rPr>
    </w:lvl>
    <w:lvl w:ilvl="7">
      <w:start w:val="1"/>
      <w:numFmt w:val="bullet"/>
      <w:lvlText w:val="o"/>
      <w:lvlJc w:val="left"/>
      <w:pPr>
        <w:tabs>
          <w:tab w:val="num" w:pos="0"/>
        </w:tabs>
        <w:ind w:left="3360" w:hanging="420"/>
      </w:pPr>
      <w:rPr>
        <w:rFonts w:ascii="Courier New" w:hAnsi="Courier New" w:cs="Courier New"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bullet"/>
      <w:lvlText w:val=""/>
      <w:lvlJc w:val="left"/>
      <w:pPr>
        <w:tabs>
          <w:tab w:val="num" w:pos="0"/>
        </w:tabs>
        <w:ind w:left="420" w:hanging="420"/>
      </w:pPr>
      <w:rPr>
        <w:rFonts w:ascii="Symbol" w:hAnsi="Symbol" w:cs="Symbol" w:hint="default"/>
      </w:rPr>
    </w:lvl>
    <w:lvl w:ilvl="1">
      <w:start w:val="1"/>
      <w:numFmt w:val="bullet"/>
      <w:lvlText w:val="o"/>
      <w:lvlJc w:val="left"/>
      <w:pPr>
        <w:tabs>
          <w:tab w:val="num" w:pos="0"/>
        </w:tabs>
        <w:ind w:left="840" w:hanging="420"/>
      </w:pPr>
      <w:rPr>
        <w:rFonts w:ascii="Courier New" w:hAnsi="Courier New" w:cs="Courier New"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Symbol" w:hAnsi="Symbol" w:cs="Symbol" w:hint="default"/>
      </w:rPr>
    </w:lvl>
    <w:lvl w:ilvl="4">
      <w:start w:val="1"/>
      <w:numFmt w:val="bullet"/>
      <w:lvlText w:val="o"/>
      <w:lvlJc w:val="left"/>
      <w:pPr>
        <w:tabs>
          <w:tab w:val="num" w:pos="0"/>
        </w:tabs>
        <w:ind w:left="2100" w:hanging="420"/>
      </w:pPr>
      <w:rPr>
        <w:rFonts w:ascii="Courier New" w:hAnsi="Courier New" w:cs="Courier New"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Symbol" w:hAnsi="Symbol" w:cs="Symbol" w:hint="default"/>
      </w:rPr>
    </w:lvl>
    <w:lvl w:ilvl="7">
      <w:start w:val="1"/>
      <w:numFmt w:val="bullet"/>
      <w:lvlText w:val="o"/>
      <w:lvlJc w:val="left"/>
      <w:pPr>
        <w:tabs>
          <w:tab w:val="num" w:pos="0"/>
        </w:tabs>
        <w:ind w:left="3360" w:hanging="420"/>
      </w:pPr>
      <w:rPr>
        <w:rFonts w:ascii="Courier New" w:hAnsi="Courier New" w:cs="Courier New"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3">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4">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5">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6">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7">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8">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IZ UDPゴシック" w:hAnsi="BIZ UDPゴシック" w:eastAsia="BIZ UDPゴシック" w:cs="BIZ UDPゴシック"/>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1fb1"/>
    <w:pPr>
      <w:widowControl/>
      <w:suppressAutoHyphens w:val="true"/>
      <w:bidi w:val="0"/>
      <w:spacing w:lineRule="auto" w:line="288" w:before="0" w:after="120"/>
      <w:jc w:val="left"/>
    </w:pPr>
    <w:rPr>
      <w:rFonts w:ascii="BIZ UDPゴシック" w:hAnsi="BIZ UDPゴシック" w:eastAsia="ＭＳ Ｐゴシック" w:cs="BIZ UDPゴシック" w:eastAsiaTheme="minorEastAsia"/>
      <w:color w:val="auto"/>
      <w:kern w:val="0"/>
      <w:sz w:val="20"/>
      <w:szCs w:val="20"/>
      <w:lang w:val="en-US" w:eastAsia="ja-JP" w:bidi="ar-SA"/>
    </w:rPr>
  </w:style>
  <w:style w:type="paragraph" w:styleId="Heading1">
    <w:name w:val="heading 1"/>
    <w:basedOn w:val="Normal"/>
    <w:next w:val="Normal"/>
    <w:link w:val="1"/>
    <w:uiPriority w:val="9"/>
    <w:qFormat/>
    <w:rsid w:val="004916a1"/>
    <w:pPr>
      <w:spacing w:before="480" w:after="50"/>
      <w:contextualSpacing/>
      <w:outlineLvl w:val="0"/>
    </w:pPr>
    <w:rPr>
      <w:rFonts w:ascii="ＭＳ Ｐゴシック" w:hAnsi="ＭＳ Ｐゴシック" w:eastAsia="ＭＳ Ｐゴシック" w:cs="" w:asciiTheme="majorEastAsia" w:cstheme="majorBidi" w:eastAsiaTheme="majorEastAsia" w:hAnsiTheme="majorHAnsi"/>
      <w:b/>
      <w:bCs/>
      <w:sz w:val="32"/>
      <w:szCs w:val="28"/>
    </w:rPr>
  </w:style>
  <w:style w:type="paragraph" w:styleId="Heading2">
    <w:name w:val="heading 2"/>
    <w:basedOn w:val="Normal"/>
    <w:next w:val="Normal"/>
    <w:link w:val="2"/>
    <w:uiPriority w:val="9"/>
    <w:unhideWhenUsed/>
    <w:qFormat/>
    <w:rsid w:val="00db23c9"/>
    <w:pPr>
      <w:spacing w:before="200" w:after="50"/>
      <w:outlineLvl w:val="1"/>
    </w:pPr>
    <w:rPr>
      <w:rFonts w:ascii="ＭＳ Ｐゴシック" w:hAnsi="ＭＳ Ｐゴシック" w:eastAsia="ＭＳ Ｐゴシック" w:cs="" w:asciiTheme="majorEastAsia" w:cstheme="majorBidi" w:eastAsiaTheme="majorEastAsia" w:hAnsiTheme="majorHAnsi"/>
      <w:b/>
      <w:bCs/>
      <w:sz w:val="28"/>
      <w:szCs w:val="26"/>
    </w:rPr>
  </w:style>
  <w:style w:type="paragraph" w:styleId="Heading3">
    <w:name w:val="heading 3"/>
    <w:basedOn w:val="Normal"/>
    <w:next w:val="Normal"/>
    <w:link w:val="3"/>
    <w:uiPriority w:val="9"/>
    <w:unhideWhenUsed/>
    <w:qFormat/>
    <w:rsid w:val="00e41a1c"/>
    <w:pPr>
      <w:spacing w:lineRule="auto" w:line="300" w:before="200" w:after="50"/>
      <w:outlineLvl w:val="2"/>
    </w:pPr>
    <w:rPr>
      <w:rFonts w:ascii="ＭＳ Ｐゴシック" w:hAnsi="ＭＳ Ｐゴシック" w:eastAsia="ＭＳ Ｐゴシック" w:cs="" w:asciiTheme="majorHAnsi" w:cstheme="majorBidi" w:eastAsiaTheme="majorEastAsia" w:hAnsiTheme="majorHAnsi"/>
      <w:b/>
      <w:bCs/>
      <w:sz w:val="24"/>
    </w:rPr>
  </w:style>
  <w:style w:type="paragraph" w:styleId="Heading4">
    <w:name w:val="heading 4"/>
    <w:basedOn w:val="Normal"/>
    <w:next w:val="Normal"/>
    <w:link w:val="4"/>
    <w:uiPriority w:val="9"/>
    <w:semiHidden/>
    <w:unhideWhenUsed/>
    <w:qFormat/>
    <w:rsid w:val="00be26a5"/>
    <w:pPr>
      <w:spacing w:before="200" w:after="0"/>
      <w:outlineLvl w:val="3"/>
    </w:pPr>
    <w:rPr>
      <w:rFonts w:ascii="ＭＳ Ｐゴシック" w:hAnsi="ＭＳ Ｐゴシック" w:eastAsia="ＭＳ Ｐゴシック" w:cs="" w:asciiTheme="majorHAnsi" w:cstheme="majorBidi" w:eastAsiaTheme="majorEastAsia" w:hAnsiTheme="majorHAnsi"/>
      <w:b/>
      <w:bCs/>
      <w:i/>
      <w:iCs/>
    </w:rPr>
  </w:style>
  <w:style w:type="paragraph" w:styleId="Heading5">
    <w:name w:val="heading 5"/>
    <w:basedOn w:val="Normal"/>
    <w:next w:val="Normal"/>
    <w:link w:val="5"/>
    <w:uiPriority w:val="9"/>
    <w:semiHidden/>
    <w:unhideWhenUsed/>
    <w:qFormat/>
    <w:rsid w:val="00be26a5"/>
    <w:pPr>
      <w:spacing w:before="200" w:after="0"/>
      <w:outlineLvl w:val="4"/>
    </w:pPr>
    <w:rPr>
      <w:rFonts w:ascii="ＭＳ Ｐゴシック" w:hAnsi="ＭＳ Ｐゴシック" w:eastAsia="ＭＳ Ｐゴシック" w:cs="" w:asciiTheme="majorHAnsi" w:cstheme="majorBidi" w:eastAsiaTheme="majorEastAsia" w:hAnsiTheme="majorHAnsi"/>
      <w:b/>
      <w:bCs/>
      <w:color w:themeColor="text1" w:themeTint="80" w:val="7F7F7F"/>
    </w:rPr>
  </w:style>
  <w:style w:type="paragraph" w:styleId="Heading6">
    <w:name w:val="heading 6"/>
    <w:basedOn w:val="Normal"/>
    <w:next w:val="Normal"/>
    <w:link w:val="6"/>
    <w:uiPriority w:val="9"/>
    <w:semiHidden/>
    <w:unhideWhenUsed/>
    <w:qFormat/>
    <w:rsid w:val="00be26a5"/>
    <w:pPr>
      <w:spacing w:lineRule="auto" w:line="271" w:before="0" w:after="0"/>
      <w:outlineLvl w:val="5"/>
    </w:pPr>
    <w:rPr>
      <w:rFonts w:ascii="ＭＳ Ｐゴシック" w:hAnsi="ＭＳ Ｐゴシック" w:eastAsia="ＭＳ Ｐゴシック" w:cs="" w:asciiTheme="majorHAnsi" w:cstheme="majorBidi" w:eastAsiaTheme="majorEastAsia" w:hAnsiTheme="majorHAnsi"/>
      <w:b/>
      <w:bCs/>
      <w:i/>
      <w:iCs/>
      <w:color w:themeColor="text1" w:themeTint="80" w:val="7F7F7F"/>
    </w:rPr>
  </w:style>
  <w:style w:type="paragraph" w:styleId="Heading7">
    <w:name w:val="heading 7"/>
    <w:basedOn w:val="Normal"/>
    <w:next w:val="Normal"/>
    <w:link w:val="7"/>
    <w:uiPriority w:val="9"/>
    <w:semiHidden/>
    <w:unhideWhenUsed/>
    <w:qFormat/>
    <w:rsid w:val="00be26a5"/>
    <w:pPr>
      <w:spacing w:before="0" w:after="0"/>
      <w:outlineLvl w:val="6"/>
    </w:pPr>
    <w:rPr>
      <w:rFonts w:ascii="ＭＳ Ｐゴシック" w:hAnsi="ＭＳ Ｐゴシック" w:eastAsia="ＭＳ Ｐゴシック" w:cs="" w:asciiTheme="majorHAnsi" w:cstheme="majorBidi" w:eastAsiaTheme="majorEastAsia" w:hAnsiTheme="majorHAnsi"/>
      <w:i/>
      <w:iCs/>
    </w:rPr>
  </w:style>
  <w:style w:type="paragraph" w:styleId="Heading8">
    <w:name w:val="heading 8"/>
    <w:basedOn w:val="Normal"/>
    <w:next w:val="Normal"/>
    <w:link w:val="8"/>
    <w:uiPriority w:val="9"/>
    <w:semiHidden/>
    <w:unhideWhenUsed/>
    <w:qFormat/>
    <w:rsid w:val="00be26a5"/>
    <w:pPr>
      <w:spacing w:before="0" w:after="0"/>
      <w:outlineLvl w:val="7"/>
    </w:pPr>
    <w:rPr>
      <w:rFonts w:ascii="ＭＳ Ｐゴシック" w:hAnsi="ＭＳ Ｐゴシック" w:eastAsia="ＭＳ Ｐゴシック" w:cs="" w:asciiTheme="majorHAnsi" w:cstheme="majorBidi" w:eastAsiaTheme="majorEastAsia" w:hAnsiTheme="majorHAnsi"/>
    </w:rPr>
  </w:style>
  <w:style w:type="paragraph" w:styleId="Heading9">
    <w:name w:val="heading 9"/>
    <w:basedOn w:val="Normal"/>
    <w:next w:val="Normal"/>
    <w:link w:val="9"/>
    <w:uiPriority w:val="9"/>
    <w:semiHidden/>
    <w:unhideWhenUsed/>
    <w:qFormat/>
    <w:rsid w:val="00be26a5"/>
    <w:pPr>
      <w:spacing w:before="0" w:after="0"/>
      <w:outlineLvl w:val="8"/>
    </w:pPr>
    <w:rPr>
      <w:rFonts w:ascii="ＭＳ Ｐゴシック" w:hAnsi="ＭＳ Ｐゴシック" w:eastAsia="ＭＳ Ｐゴシック" w:cs="" w:asciiTheme="majorHAnsi" w:cstheme="majorBidi" w:eastAsiaTheme="majorEastAsia" w:hAnsiTheme="majorHAnsi"/>
      <w:i/>
      <w:iCs/>
      <w:spacing w:val="5"/>
    </w:rPr>
  </w:style>
  <w:style w:type="character" w:styleId="DefaultParagraphFont" w:default="1">
    <w:name w:val="Default Paragraph Font"/>
    <w:uiPriority w:val="1"/>
    <w:semiHidden/>
    <w:unhideWhenUsed/>
    <w:qFormat/>
    <w:rPr/>
  </w:style>
  <w:style w:type="character" w:styleId="Style5" w:customStyle="1">
    <w:name w:val="吹き出し (文字)"/>
    <w:basedOn w:val="DefaultParagraphFont"/>
    <w:uiPriority w:val="99"/>
    <w:semiHidden/>
    <w:qFormat/>
    <w:rsid w:val="00781a00"/>
    <w:rPr>
      <w:rFonts w:ascii="ＭＳ Ｐゴシック" w:hAnsi="ＭＳ Ｐゴシック" w:eastAsia="ＭＳ Ｐゴシック" w:cs="" w:asciiTheme="majorHAnsi" w:cstheme="majorBidi" w:eastAsiaTheme="majorEastAsia" w:hAnsiTheme="majorHAnsi"/>
      <w:sz w:val="18"/>
      <w:szCs w:val="18"/>
    </w:rPr>
  </w:style>
  <w:style w:type="character" w:styleId="Style6" w:customStyle="1">
    <w:name w:val="ヘッダー (文字)"/>
    <w:basedOn w:val="DefaultParagraphFont"/>
    <w:uiPriority w:val="99"/>
    <w:qFormat/>
    <w:rsid w:val="00187637"/>
    <w:rPr>
      <w:rFonts w:eastAsia="ＭＳ Ｐゴシック" w:eastAsiaTheme="minorEastAsia"/>
    </w:rPr>
  </w:style>
  <w:style w:type="character" w:styleId="Style7" w:customStyle="1">
    <w:name w:val="フッター (文字)"/>
    <w:basedOn w:val="DefaultParagraphFont"/>
    <w:uiPriority w:val="99"/>
    <w:qFormat/>
    <w:rsid w:val="00187637"/>
    <w:rPr>
      <w:rFonts w:eastAsia="ＭＳ Ｐゴシック" w:eastAsiaTheme="minorEastAsia"/>
    </w:rPr>
  </w:style>
  <w:style w:type="character" w:styleId="1" w:customStyle="1">
    <w:name w:val="見出し 1 (文字)"/>
    <w:basedOn w:val="DefaultParagraphFont"/>
    <w:uiPriority w:val="9"/>
    <w:qFormat/>
    <w:rsid w:val="004916a1"/>
    <w:rPr>
      <w:rFonts w:ascii="ＭＳ Ｐゴシック" w:hAnsi="ＭＳ Ｐゴシック" w:eastAsia="ＭＳ Ｐゴシック" w:cs="" w:asciiTheme="majorEastAsia" w:cstheme="majorBidi" w:eastAsiaTheme="majorEastAsia" w:hAnsiTheme="majorHAnsi"/>
      <w:b/>
      <w:bCs/>
      <w:sz w:val="32"/>
      <w:szCs w:val="28"/>
    </w:rPr>
  </w:style>
  <w:style w:type="character" w:styleId="2" w:customStyle="1">
    <w:name w:val="見出し 2 (文字)"/>
    <w:basedOn w:val="DefaultParagraphFont"/>
    <w:uiPriority w:val="9"/>
    <w:qFormat/>
    <w:rsid w:val="00db23c9"/>
    <w:rPr>
      <w:rFonts w:ascii="ＭＳ Ｐゴシック" w:hAnsi="ＭＳ Ｐゴシック" w:eastAsia="ＭＳ Ｐゴシック" w:cs="" w:asciiTheme="majorEastAsia" w:cstheme="majorBidi" w:eastAsiaTheme="majorEastAsia" w:hAnsiTheme="majorHAnsi"/>
      <w:b/>
      <w:bCs/>
      <w:sz w:val="28"/>
      <w:szCs w:val="26"/>
    </w:rPr>
  </w:style>
  <w:style w:type="character" w:styleId="3" w:customStyle="1">
    <w:name w:val="見出し 3 (文字)"/>
    <w:basedOn w:val="DefaultParagraphFont"/>
    <w:uiPriority w:val="9"/>
    <w:qFormat/>
    <w:rsid w:val="00e41a1c"/>
    <w:rPr>
      <w:rFonts w:ascii="ＭＳ Ｐゴシック" w:hAnsi="ＭＳ Ｐゴシック" w:eastAsia="ＭＳ Ｐゴシック" w:cs="" w:asciiTheme="majorHAnsi" w:cstheme="majorBidi" w:eastAsiaTheme="majorEastAsia" w:hAnsiTheme="majorHAnsi"/>
      <w:b/>
      <w:bCs/>
      <w:sz w:val="24"/>
    </w:rPr>
  </w:style>
  <w:style w:type="character" w:styleId="4" w:customStyle="1">
    <w:name w:val="見出し 4 (文字)"/>
    <w:basedOn w:val="DefaultParagraphFont"/>
    <w:uiPriority w:val="9"/>
    <w:semiHidden/>
    <w:qFormat/>
    <w:rsid w:val="00be26a5"/>
    <w:rPr>
      <w:rFonts w:ascii="ＭＳ Ｐゴシック" w:hAnsi="ＭＳ Ｐゴシック" w:eastAsia="ＭＳ Ｐゴシック" w:cs="" w:asciiTheme="majorHAnsi" w:cstheme="majorBidi" w:eastAsiaTheme="majorEastAsia" w:hAnsiTheme="majorHAnsi"/>
      <w:b/>
      <w:bCs/>
      <w:i/>
      <w:iCs/>
    </w:rPr>
  </w:style>
  <w:style w:type="character" w:styleId="5" w:customStyle="1">
    <w:name w:val="見出し 5 (文字)"/>
    <w:basedOn w:val="DefaultParagraphFont"/>
    <w:uiPriority w:val="9"/>
    <w:semiHidden/>
    <w:qFormat/>
    <w:rsid w:val="00be26a5"/>
    <w:rPr>
      <w:rFonts w:ascii="ＭＳ Ｐゴシック" w:hAnsi="ＭＳ Ｐゴシック" w:eastAsia="ＭＳ Ｐゴシック" w:cs="" w:asciiTheme="majorHAnsi" w:cstheme="majorBidi" w:eastAsiaTheme="majorEastAsia" w:hAnsiTheme="majorHAnsi"/>
      <w:b/>
      <w:bCs/>
      <w:color w:themeColor="text1" w:themeTint="80" w:val="7F7F7F"/>
    </w:rPr>
  </w:style>
  <w:style w:type="character" w:styleId="6" w:customStyle="1">
    <w:name w:val="見出し 6 (文字)"/>
    <w:basedOn w:val="DefaultParagraphFont"/>
    <w:uiPriority w:val="9"/>
    <w:semiHidden/>
    <w:qFormat/>
    <w:rsid w:val="00be26a5"/>
    <w:rPr>
      <w:rFonts w:ascii="ＭＳ Ｐゴシック" w:hAnsi="ＭＳ Ｐゴシック" w:eastAsia="ＭＳ Ｐゴシック" w:cs="" w:asciiTheme="majorHAnsi" w:cstheme="majorBidi" w:eastAsiaTheme="majorEastAsia" w:hAnsiTheme="majorHAnsi"/>
      <w:b/>
      <w:bCs/>
      <w:i/>
      <w:iCs/>
      <w:color w:themeColor="text1" w:themeTint="80" w:val="7F7F7F"/>
    </w:rPr>
  </w:style>
  <w:style w:type="character" w:styleId="7" w:customStyle="1">
    <w:name w:val="見出し 7 (文字)"/>
    <w:basedOn w:val="DefaultParagraphFont"/>
    <w:uiPriority w:val="9"/>
    <w:semiHidden/>
    <w:qFormat/>
    <w:rsid w:val="00be26a5"/>
    <w:rPr>
      <w:rFonts w:ascii="ＭＳ Ｐゴシック" w:hAnsi="ＭＳ Ｐゴシック" w:eastAsia="ＭＳ Ｐゴシック" w:cs="" w:asciiTheme="majorHAnsi" w:cstheme="majorBidi" w:eastAsiaTheme="majorEastAsia" w:hAnsiTheme="majorHAnsi"/>
      <w:i/>
      <w:iCs/>
    </w:rPr>
  </w:style>
  <w:style w:type="character" w:styleId="8" w:customStyle="1">
    <w:name w:val="見出し 8 (文字)"/>
    <w:basedOn w:val="DefaultParagraphFont"/>
    <w:uiPriority w:val="9"/>
    <w:semiHidden/>
    <w:qFormat/>
    <w:rsid w:val="00be26a5"/>
    <w:rPr>
      <w:rFonts w:ascii="ＭＳ Ｐゴシック" w:hAnsi="ＭＳ Ｐゴシック" w:eastAsia="ＭＳ Ｐゴシック" w:cs="" w:asciiTheme="majorHAnsi" w:cstheme="majorBidi" w:eastAsiaTheme="majorEastAsia" w:hAnsiTheme="majorHAnsi"/>
      <w:sz w:val="20"/>
      <w:szCs w:val="20"/>
    </w:rPr>
  </w:style>
  <w:style w:type="character" w:styleId="9" w:customStyle="1">
    <w:name w:val="見出し 9 (文字)"/>
    <w:basedOn w:val="DefaultParagraphFont"/>
    <w:uiPriority w:val="9"/>
    <w:semiHidden/>
    <w:qFormat/>
    <w:rsid w:val="00be26a5"/>
    <w:rPr>
      <w:rFonts w:ascii="ＭＳ Ｐゴシック" w:hAnsi="ＭＳ Ｐゴシック" w:eastAsia="ＭＳ Ｐゴシック" w:cs="" w:asciiTheme="majorHAnsi" w:cstheme="majorBidi" w:eastAsiaTheme="majorEastAsia" w:hAnsiTheme="majorHAnsi"/>
      <w:i/>
      <w:iCs/>
      <w:spacing w:val="5"/>
      <w:sz w:val="20"/>
      <w:szCs w:val="20"/>
    </w:rPr>
  </w:style>
  <w:style w:type="character" w:styleId="Style8" w:customStyle="1">
    <w:name w:val="表題 (文字)"/>
    <w:basedOn w:val="DefaultParagraphFont"/>
    <w:uiPriority w:val="10"/>
    <w:qFormat/>
    <w:rsid w:val="00be26a5"/>
    <w:rPr>
      <w:rFonts w:ascii="ＭＳ Ｐゴシック" w:hAnsi="ＭＳ Ｐゴシック" w:eastAsia="ＭＳ Ｐゴシック" w:cs="" w:asciiTheme="majorHAnsi" w:cstheme="majorBidi" w:eastAsiaTheme="majorEastAsia" w:hAnsiTheme="majorHAnsi"/>
      <w:spacing w:val="5"/>
      <w:sz w:val="52"/>
      <w:szCs w:val="52"/>
    </w:rPr>
  </w:style>
  <w:style w:type="character" w:styleId="Style9" w:customStyle="1">
    <w:name w:val="副題 (文字)"/>
    <w:basedOn w:val="DefaultParagraphFont"/>
    <w:uiPriority w:val="11"/>
    <w:qFormat/>
    <w:rsid w:val="00be26a5"/>
    <w:rPr>
      <w:rFonts w:ascii="ＭＳ Ｐゴシック" w:hAnsi="ＭＳ Ｐゴシック" w:eastAsia="ＭＳ Ｐゴシック" w:cs="" w:asciiTheme="majorHAnsi" w:cstheme="majorBidi" w:eastAsiaTheme="majorEastAsia" w:hAnsiTheme="majorHAnsi"/>
      <w:i/>
      <w:iCs/>
      <w:spacing w:val="13"/>
      <w:sz w:val="24"/>
      <w:szCs w:val="24"/>
    </w:rPr>
  </w:style>
  <w:style w:type="character" w:styleId="Strong">
    <w:name w:val="Strong"/>
    <w:uiPriority w:val="22"/>
    <w:qFormat/>
    <w:rsid w:val="00187637"/>
    <w:rPr>
      <w:rFonts w:eastAsia="ＭＳ Ｐゴシック" w:eastAsiaTheme="minorEastAsia"/>
      <w:b/>
      <w:bCs/>
    </w:rPr>
  </w:style>
  <w:style w:type="character" w:styleId="Emphasis">
    <w:name w:val="Emphasis"/>
    <w:basedOn w:val="DefaultParagraphFont"/>
    <w:uiPriority w:val="20"/>
    <w:qFormat/>
    <w:rsid w:val="00a8579f"/>
    <w:rPr>
      <w:rFonts w:eastAsia="ＭＳ Ｐゴシック" w:eastAsiaTheme="minorEastAsia"/>
      <w:i/>
      <w:iCs/>
    </w:rPr>
  </w:style>
  <w:style w:type="character" w:styleId="Style10" w:customStyle="1">
    <w:name w:val="引用文 (文字)"/>
    <w:basedOn w:val="DefaultParagraphFont"/>
    <w:uiPriority w:val="29"/>
    <w:qFormat/>
    <w:rsid w:val="00187637"/>
    <w:rPr>
      <w:rFonts w:eastAsia="ＭＳ Ｐゴシック" w:eastAsiaTheme="minorEastAsia"/>
      <w:i/>
      <w:iCs/>
    </w:rPr>
  </w:style>
  <w:style w:type="character" w:styleId="21" w:customStyle="1">
    <w:name w:val="引用文 2 (文字)"/>
    <w:basedOn w:val="DefaultParagraphFont"/>
    <w:uiPriority w:val="30"/>
    <w:qFormat/>
    <w:rsid w:val="00782d41"/>
    <w:rPr>
      <w:rFonts w:ascii="ＭＳ Ｐゴシック" w:hAnsi="ＭＳ Ｐゴシック" w:eastAsia="ＭＳ Ｐゴシック" w:asciiTheme="minorEastAsia" w:eastAsiaTheme="minorEastAsia"/>
      <w:b/>
      <w:bCs/>
      <w:i/>
      <w:iCs/>
    </w:rPr>
  </w:style>
  <w:style w:type="character" w:styleId="SubtleEmphasis">
    <w:name w:val="Subtle Emphasis"/>
    <w:uiPriority w:val="19"/>
    <w:qFormat/>
    <w:rsid w:val="00ec3528"/>
    <w:rPr>
      <w:rFonts w:eastAsia="ＭＳ Ｐゴシック" w:eastAsiaTheme="minorEastAsia"/>
      <w:i/>
      <w:iCs/>
    </w:rPr>
  </w:style>
  <w:style w:type="character" w:styleId="IntenseEmphasis">
    <w:name w:val="Intense Emphasis"/>
    <w:uiPriority w:val="21"/>
    <w:qFormat/>
    <w:rsid w:val="009b5a8c"/>
    <w:rPr>
      <w:rFonts w:ascii="ＭＳ Ｐゴシック" w:hAnsi="ＭＳ Ｐゴシック" w:eastAsia="ＭＳ Ｐゴシック" w:asciiTheme="minorEastAsia" w:eastAsiaTheme="minorEastAsia"/>
      <w:b/>
      <w:bCs/>
      <w:i w:val="false"/>
    </w:rPr>
  </w:style>
  <w:style w:type="character" w:styleId="SubtleReference">
    <w:name w:val="Subtle Reference"/>
    <w:uiPriority w:val="31"/>
    <w:qFormat/>
    <w:rsid w:val="00187637"/>
    <w:rPr>
      <w:rFonts w:eastAsia="ＭＳ Ｐゴシック" w:eastAsiaTheme="minorEastAsia"/>
      <w:smallCaps/>
    </w:rPr>
  </w:style>
  <w:style w:type="character" w:styleId="IntenseReference">
    <w:name w:val="Intense Reference"/>
    <w:uiPriority w:val="32"/>
    <w:qFormat/>
    <w:rsid w:val="00a8579f"/>
    <w:rPr>
      <w:rFonts w:eastAsia="ＭＳ Ｐゴシック" w:eastAsiaTheme="minorEastAsia"/>
      <w:smallCaps/>
      <w:spacing w:val="5"/>
      <w:u w:val="single"/>
    </w:rPr>
  </w:style>
  <w:style w:type="character" w:styleId="BookTitle">
    <w:name w:val="Book Title"/>
    <w:uiPriority w:val="33"/>
    <w:qFormat/>
    <w:rsid w:val="00a8579f"/>
    <w:rPr>
      <w:rFonts w:eastAsia="ＭＳ Ｐゴシック" w:eastAsiaTheme="minorEastAsia"/>
      <w:i/>
      <w:iCs/>
      <w:smallCaps/>
      <w:spacing w:val="5"/>
    </w:rPr>
  </w:style>
  <w:style w:type="character" w:styleId="Hyperlink">
    <w:name w:val="Hyperlink"/>
    <w:basedOn w:val="DefaultParagraphFont"/>
    <w:uiPriority w:val="99"/>
    <w:unhideWhenUsed/>
    <w:rsid w:val="00cb36fb"/>
    <w:rPr>
      <w:color w:themeColor="hyperlink" w:val="0000FF"/>
      <w:u w:val="single"/>
    </w:rPr>
  </w:style>
  <w:style w:type="character" w:styleId="Style11" w:customStyle="1">
    <w:name w:val="索引ジャンプ"/>
    <w:qFormat/>
    <w:rsid w:val="00a359b1"/>
    <w:rPr>
      <w:rFonts w:ascii="ＭＳ Ｐゴシック" w:hAnsi="ＭＳ Ｐゴシック" w:eastAsia="ＭＳ Ｐゴシック" w:asciiTheme="minorHAnsi" w:eastAsiaTheme="minorEastAsia" w:hAnsiTheme="minorHAnsi"/>
    </w:rPr>
  </w:style>
  <w:style w:type="character" w:styleId="user">
    <w:name w:val="索引ジャンプ (user)"/>
    <w:qFormat/>
    <w:rPr/>
  </w:style>
  <w:style w:type="paragraph" w:styleId="Style12" w:customStyle="1">
    <w:name w:val="見出し"/>
    <w:basedOn w:val="Normal"/>
    <w:next w:val="BodyText"/>
    <w:qFormat/>
    <w:rsid w:val="00187637"/>
    <w:pPr>
      <w:keepNext w:val="true"/>
      <w:spacing w:before="240" w:after="120"/>
    </w:pPr>
    <w:rPr>
      <w:rFonts w:ascii="Liberation Sans" w:hAnsi="Liberation Sans" w:eastAsia="ＭＳ Ｐゴシック" w:cs="Lucida Sans" w:eastAsiaTheme="majorEastAsia"/>
      <w:sz w:val="28"/>
      <w:szCs w:val="28"/>
    </w:rPr>
  </w:style>
  <w:style w:type="paragraph" w:styleId="BodyText">
    <w:name w:val="Body Text"/>
    <w:basedOn w:val="Normal"/>
    <w:pPr>
      <w:spacing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3" w:customStyle="1">
    <w:name w:val="索引"/>
    <w:basedOn w:val="Normal"/>
    <w:qFormat/>
    <w:pPr>
      <w:suppressLineNumbers/>
    </w:pPr>
    <w:rPr>
      <w:rFonts w:cs="Lucida Sans"/>
    </w:rPr>
  </w:style>
  <w:style w:type="paragraph" w:styleId="user1">
    <w:name w:val="見出し (user)"/>
    <w:basedOn w:val="Normal"/>
    <w:next w:val="BodyText"/>
    <w:qFormat/>
    <w:pPr>
      <w:keepNext w:val="true"/>
      <w:spacing w:before="240" w:after="120"/>
    </w:pPr>
    <w:rPr>
      <w:rFonts w:ascii="Liberation Sans" w:hAnsi="Liberation Sans" w:eastAsia="Noto Sans JP" w:cs="Arial"/>
      <w:sz w:val="28"/>
      <w:szCs w:val="28"/>
    </w:rPr>
  </w:style>
  <w:style w:type="paragraph" w:styleId="user2">
    <w:name w:val="索引 (user)"/>
    <w:basedOn w:val="Normal"/>
    <w:qFormat/>
    <w:pPr>
      <w:suppressLineNumbers/>
    </w:pPr>
    <w:rPr>
      <w:rFonts w:cs="Arial"/>
    </w:rPr>
  </w:style>
  <w:style w:type="paragraph" w:styleId="Title">
    <w:name w:val="Title"/>
    <w:basedOn w:val="Normal"/>
    <w:next w:val="Normal"/>
    <w:uiPriority w:val="10"/>
    <w:qFormat/>
    <w:rsid w:val="0061347e"/>
    <w:pPr>
      <w:spacing w:lineRule="auto" w:line="240" w:before="0" w:after="120"/>
      <w:contextualSpacing/>
    </w:pPr>
    <w:rPr>
      <w:rFonts w:ascii="ＭＳ Ｐゴシック" w:hAnsi="ＭＳ Ｐゴシック" w:eastAsia="ＭＳ Ｐゴシック" w:cs="" w:asciiTheme="majorHAnsi" w:cstheme="majorBidi" w:eastAsiaTheme="majorEastAsia" w:hAnsiTheme="majorHAnsi"/>
      <w:spacing w:val="5"/>
      <w:sz w:val="52"/>
      <w:szCs w:val="52"/>
    </w:rPr>
  </w:style>
  <w:style w:type="paragraph" w:styleId="ListParagraph">
    <w:name w:val="List Paragraph"/>
    <w:basedOn w:val="Normal"/>
    <w:uiPriority w:val="34"/>
    <w:qFormat/>
    <w:rsid w:val="00be26a5"/>
    <w:pPr>
      <w:spacing w:before="0" w:after="120"/>
      <w:ind w:left="720"/>
      <w:contextualSpacing/>
    </w:pPr>
    <w:rPr/>
  </w:style>
  <w:style w:type="paragraph" w:styleId="BalloonText">
    <w:name w:val="Balloon Text"/>
    <w:basedOn w:val="Normal"/>
    <w:uiPriority w:val="99"/>
    <w:semiHidden/>
    <w:unhideWhenUsed/>
    <w:qFormat/>
    <w:rsid w:val="00781a00"/>
    <w:pPr/>
    <w:rPr>
      <w:rFonts w:ascii="ＭＳ Ｐゴシック" w:hAnsi="ＭＳ Ｐゴシック" w:eastAsia="ＭＳ Ｐゴシック" w:cs="" w:asciiTheme="majorHAnsi" w:cstheme="majorBidi" w:eastAsiaTheme="majorEastAsia" w:hAnsiTheme="majorHAnsi"/>
      <w:sz w:val="18"/>
      <w:szCs w:val="18"/>
    </w:rPr>
  </w:style>
  <w:style w:type="paragraph" w:styleId="Style14" w:customStyle="1">
    <w:name w:val="ヘッダーとフッター"/>
    <w:basedOn w:val="Normal"/>
    <w:qFormat/>
    <w:pPr/>
    <w:rPr/>
  </w:style>
  <w:style w:type="paragraph" w:styleId="user3">
    <w:name w:val="ヘッダーとフッター (user)"/>
    <w:basedOn w:val="Normal"/>
    <w:qFormat/>
    <w:pPr/>
    <w:rPr/>
  </w:style>
  <w:style w:type="paragraph" w:styleId="Header">
    <w:name w:val="header"/>
    <w:basedOn w:val="Normal"/>
    <w:uiPriority w:val="99"/>
    <w:unhideWhenUsed/>
    <w:rsid w:val="00813a30"/>
    <w:pPr>
      <w:tabs>
        <w:tab w:val="clear" w:pos="720"/>
        <w:tab w:val="center" w:pos="4252" w:leader="none"/>
        <w:tab w:val="right" w:pos="8504" w:leader="none"/>
      </w:tabs>
      <w:snapToGrid w:val="false"/>
    </w:pPr>
    <w:rPr/>
  </w:style>
  <w:style w:type="paragraph" w:styleId="Footer">
    <w:name w:val="footer"/>
    <w:basedOn w:val="Normal"/>
    <w:uiPriority w:val="99"/>
    <w:unhideWhenUsed/>
    <w:rsid w:val="00813a30"/>
    <w:pPr>
      <w:tabs>
        <w:tab w:val="clear" w:pos="720"/>
        <w:tab w:val="center" w:pos="4252" w:leader="none"/>
        <w:tab w:val="right" w:pos="8504" w:leader="none"/>
      </w:tabs>
      <w:snapToGrid w:val="false"/>
    </w:pPr>
    <w:rPr/>
  </w:style>
  <w:style w:type="paragraph" w:styleId="IndexHeading">
    <w:name w:val="index heading"/>
    <w:basedOn w:val="user1"/>
    <w:pPr/>
    <w:rPr/>
  </w:style>
  <w:style w:type="paragraph" w:styleId="TOCHeading">
    <w:name w:val="TOC Heading"/>
    <w:basedOn w:val="Heading1"/>
    <w:next w:val="Normal"/>
    <w:uiPriority w:val="39"/>
    <w:semiHidden/>
    <w:unhideWhenUsed/>
    <w:qFormat/>
    <w:rsid w:val="00be26a5"/>
    <w:pPr/>
    <w:rPr/>
  </w:style>
  <w:style w:type="paragraph" w:styleId="TOC2">
    <w:name w:val="toc 2"/>
    <w:basedOn w:val="Normal"/>
    <w:next w:val="Normal"/>
    <w:autoRedefine/>
    <w:uiPriority w:val="39"/>
    <w:unhideWhenUsed/>
    <w:rsid w:val="00be26a5"/>
    <w:pPr>
      <w:spacing w:before="0" w:after="100"/>
      <w:ind w:left="220"/>
    </w:pPr>
    <w:rPr/>
  </w:style>
  <w:style w:type="paragraph" w:styleId="TOC1">
    <w:name w:val="toc 1"/>
    <w:basedOn w:val="Normal"/>
    <w:next w:val="Normal"/>
    <w:autoRedefine/>
    <w:uiPriority w:val="39"/>
    <w:unhideWhenUsed/>
    <w:rsid w:val="00be26a5"/>
    <w:pPr>
      <w:spacing w:before="0" w:after="100"/>
    </w:pPr>
    <w:rPr/>
  </w:style>
  <w:style w:type="paragraph" w:styleId="TOC3">
    <w:name w:val="toc 3"/>
    <w:basedOn w:val="Normal"/>
    <w:next w:val="Normal"/>
    <w:autoRedefine/>
    <w:uiPriority w:val="39"/>
    <w:unhideWhenUsed/>
    <w:rsid w:val="00be26a5"/>
    <w:pPr>
      <w:spacing w:before="0" w:after="100"/>
      <w:ind w:left="440"/>
    </w:pPr>
    <w:rPr/>
  </w:style>
  <w:style w:type="paragraph" w:styleId="Subtitle">
    <w:name w:val="Subtitle"/>
    <w:basedOn w:val="Normal"/>
    <w:next w:val="Normal"/>
    <w:uiPriority w:val="11"/>
    <w:qFormat/>
    <w:pPr>
      <w:spacing w:before="0" w:after="600"/>
    </w:pPr>
    <w:rPr>
      <w:rFonts w:ascii="Arial" w:hAnsi="Arial" w:eastAsia="Arial" w:cs="Arial"/>
      <w:i/>
      <w:sz w:val="24"/>
      <w:szCs w:val="24"/>
    </w:rPr>
  </w:style>
  <w:style w:type="paragraph" w:styleId="NoSpacing">
    <w:name w:val="No Spacing"/>
    <w:basedOn w:val="Normal"/>
    <w:uiPriority w:val="1"/>
    <w:qFormat/>
    <w:rsid w:val="00be26a5"/>
    <w:pPr>
      <w:spacing w:lineRule="auto" w:line="240" w:before="0" w:after="0"/>
    </w:pPr>
    <w:rPr/>
  </w:style>
  <w:style w:type="paragraph" w:styleId="Quote">
    <w:name w:val="Quote"/>
    <w:basedOn w:val="Normal"/>
    <w:next w:val="Normal"/>
    <w:uiPriority w:val="29"/>
    <w:qFormat/>
    <w:rsid w:val="00be26a5"/>
    <w:pPr>
      <w:spacing w:before="200" w:after="0"/>
      <w:ind w:left="360" w:right="360"/>
    </w:pPr>
    <w:rPr>
      <w:i/>
      <w:iCs/>
    </w:rPr>
  </w:style>
  <w:style w:type="paragraph" w:styleId="IntenseQuote">
    <w:name w:val="Intense Quote"/>
    <w:basedOn w:val="Normal"/>
    <w:next w:val="Normal"/>
    <w:uiPriority w:val="30"/>
    <w:qFormat/>
    <w:rsid w:val="00be26a5"/>
    <w:pPr>
      <w:pBdr>
        <w:bottom w:val="single" w:sz="4" w:space="1" w:color="000000"/>
      </w:pBdr>
      <w:spacing w:before="200" w:after="280"/>
      <w:ind w:left="1008" w:right="1152"/>
      <w:jc w:val="both"/>
    </w:pPr>
    <w:rPr>
      <w:b/>
      <w:bCs/>
      <w:i/>
      <w:iCs/>
    </w:rPr>
  </w:style>
  <w:style w:type="numbering" w:styleId="user4" w:default="1">
    <w:name w:val="記号なし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styleId="aff">
    <w:name w:val="Table Grid"/>
    <w:basedOn w:val="a1"/>
    <w:uiPriority w:val="59"/>
    <w:rsid w:val="00bb1c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2">
      <a:majorFont>
        <a:latin typeface="ＭＳ Ｐゴシック" pitchFamily="0" charset="1"/>
        <a:ea typeface="ＭＳ Ｐゴシック" pitchFamily="0" charset="1"/>
        <a:cs typeface=""/>
      </a:majorFont>
      <a:minorFont>
        <a:latin typeface="ＭＳ Ｐゴシック" pitchFamily="0" charset="1"/>
        <a:ea typeface="ＭＳ Ｐゴシック"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rdHdQJgQ6tNM/cak1UK6bksFugg==">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LibreOffice/25.2.5.2$Windows_X86_64 LibreOffice_project/03d19516eb2e1dd5d4ccd751a0d6f35f35e08022</Application>
  <AppVersion>15.0000</AppVersion>
  <Pages>8</Pages>
  <Words>1467</Words>
  <Characters>1610</Characters>
  <CharactersWithSpaces>1660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2021-03-23T00:28:00Z</dcterms:created>
  <dc:creator>zdis59</dc:creator>
  <dc:description/>
  <dc:language>ja-JP</dc:language>
  <cp:lastModifiedBy/>
  <cp:lastPrinted>2022-05-27T03:07:00Z</cp:lastPrinted>
  <dcterms:modified xsi:type="dcterms:W3CDTF">2025-09-10T17:14:06Z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file>