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东风物流前端开发文档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版本：2.0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时间：2022年6月17日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24"/>
          <w:lang w:val="en-US" w:eastAsia="zh-CN"/>
        </w:rPr>
        <w:t>PC端</w:t>
      </w:r>
      <w:bookmarkStart w:id="0" w:name="_GoBack"/>
      <w:bookmarkEnd w:id="0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页面样式</w:t>
      </w: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创建搜索页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搜索页一般由三部分组成：第一部分为查询条件，第二部分为工具栏，第三部分为结果列表。整个页面都包裹在一个form表单之中。如图：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9230" cy="2534285"/>
            <wp:effectExtent l="0" t="0" r="7620" b="18415"/>
            <wp:docPr id="1" name="图片 1" descr="16469879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69879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创建查询条件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查询条件是由一个form表单组成的，首先创建一个div，并添加class属性为page-content（此属性为集团搜索页的默认样式）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="page-content"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&gt;&lt;/div&gt;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然后，创建一个form表单，并添加class属性为form-horizontal（此属性为Bootstrap 框架自带属性）</w:t>
      </w:r>
    </w:p>
    <w:p>
      <w:pPr>
        <w:pStyle w:val="7"/>
        <w:keepNext w:val="0"/>
        <w:keepLines w:val="0"/>
        <w:widowControl/>
        <w:suppressLineNumbers w:val="0"/>
        <w:shd w:val="clear" w:fill="2B2B2B"/>
        <w:spacing w:line="240" w:lineRule="auto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="page-content"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   &lt;form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="form-horizontal"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   &lt;/form&gt;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&lt;/div&gt;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然后，在表单里面创建一个div，包裹查询条件，并且在div里面创建查询条件的div并且添加class属性为form-group（此属性为Bootstrap 框架自带属性），一个div对应一行查询条件，如下代码，有三个class属性为form-group的div，则代表有三行查询条件。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</w:pP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="page-content"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   &lt;form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="form-horizontal"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&gt;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       &lt;div&gt; 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1080" w:firstLineChars="600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</w:pP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="form-group"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&gt;&lt;/div&gt;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1080" w:firstLineChars="600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</w:pP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="form-group"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&gt;&lt;/div&gt;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1080" w:firstLineChars="600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</w:pP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="form-group"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&gt;&lt;/div&gt;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   &lt;/form&gt;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&lt;/div&gt;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然后，在class属性为form-group的div里面用bootstrap进行布局（如果这里不懂，请查看bootstrap框架文档）。并给对应的输入框添加class属性为k-textbox（此属性为kendoUI框架自带属性）并绑定data-bind即可（此处不懂请查看kendoUI开发文档，我写的版本）。完整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"page-content"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"form-horizontal"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"col-sm-4"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"control-label col-sm-4"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卡片编号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"col-sm-8"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"k-textbox"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data-bind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"value:model.cardNo"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"col-sm-4"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"control-label col-sm-4"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资产名称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"col-sm-8"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"k-textbox"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data-bind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"value:model.assetName"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"col-sm-4"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"control-label col-sm-4"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资产类别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"col-sm-8"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data-bind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"value:model.assetType"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 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entury Gothic" w:hAnsi="Century Gothic" w:eastAsia="Consolas" w:cs="Century Gothic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创建隐藏的查询条件（更多查询条件）：</w:t>
      </w:r>
    </w:p>
    <w:p>
      <w:pP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在原先的的查询条件里的div添加一个more属性，并且添加style="display: none"。代码如下：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"form-horizontal"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"query-form"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查询条件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没有被隐藏的查询条件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隐藏的查询条件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 more"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 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 more"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 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 more"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 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然后，在form里面创建一个div，添加id属性。然后写一个script标签，使用kendoUI的kendoDivideLine创建一个分割线，target为需要隐藏条件的class属性。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"form-horizontal"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查询条件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没有被隐藏的查询条件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隐藏的查询条件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 more"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 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 more"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 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 more"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 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省略里面代码，此处代码与前节相同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添加分隔线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"#line"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kendoDivideLine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".more"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hasIcon: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5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创建工具栏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在form里面创建一个div，添加class为pull-right属性（此属性为Bootstrap 框架自带属性），然后添加span标签，在span标签添加class为btn btn-primar的属性（此属性为kendo框架自带属性）。在span标签里添加图标和文字，span上绑定对应的查询方法。查询和重置已有封装好的方法，只需要添加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&lt;@spring.message "hap.query"/&gt;标签，span标签为 data-bind="click:query" 。完整代码如下：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"form-horizontal"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"query-form"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省略前面查询条件代码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工具栏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"pull-right"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58" w:firstLineChars="409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"padding-bottom:10px;margin-right: 15px"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"click:query"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fa-search"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"margin-right:3px;"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@spring.message "hap.query"/&gt;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"click:reset"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fa-eraser"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"margin-right:3px;"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@spring.message "hap.reset"/&gt;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openCreateAdmitTab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"margin-right:3px;"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申请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5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创建结果列表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先在form里面创建一个div，设定id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"form-horizontal"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"query-form"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省略前面查询条件代码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&lt;!--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结果列表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然后，使用kendo框架的方法。创建一个表格，详细的表格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"#grid"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kendoGrid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a column bound to the "name" field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 its title to "Name"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a column bound to the "age" field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 its title to "Age"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dataSource: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数据字典配置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前端的数据字典如下图，需要自己进行配置。配置需要有权限的管理员角色才能进行配置。</w:t>
      </w:r>
    </w:p>
    <w:p>
      <w:r>
        <w:drawing>
          <wp:inline distT="0" distB="0" distL="114300" distR="114300">
            <wp:extent cx="5269230" cy="2534285"/>
            <wp:effectExtent l="0" t="0" r="762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进入系统，点击运维管理，点击数据字典，如下图。</w:t>
      </w:r>
    </w:p>
    <w:p>
      <w:r>
        <w:drawing>
          <wp:inline distT="0" distB="0" distL="114300" distR="114300">
            <wp:extent cx="5269230" cy="2534285"/>
            <wp:effectExtent l="0" t="0" r="762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点击新建，输入代码和对应的值，如下图。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9230" cy="2411095"/>
            <wp:effectExtent l="0" t="0" r="762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最后在需要的页面使用js引入即可，如下例。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"${base.contextPath}/common/code?cardStatusItem=WFL.MAIN_FUNCTION"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tabs>
          <w:tab w:val="left" w:pos="3636"/>
        </w:tabs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LOV配置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lov可以快速创建弹窗对话框，如下图。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r>
        <w:drawing>
          <wp:inline distT="0" distB="0" distL="114300" distR="114300">
            <wp:extent cx="5269230" cy="2411095"/>
            <wp:effectExtent l="0" t="0" r="762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创建LOV需要有权限的管理员角色才能进行配置。进入系统，点击运维管理，点击LOV定义，如下图。</w:t>
      </w:r>
    </w:p>
    <w:p>
      <w:r>
        <w:drawing>
          <wp:inline distT="0" distB="0" distL="114300" distR="114300">
            <wp:extent cx="5269230" cy="2411095"/>
            <wp:effectExtent l="0" t="0" r="7620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点击新建，输入相应的值，如下图。</w:t>
      </w:r>
    </w:p>
    <w:p>
      <w:r>
        <w:drawing>
          <wp:inline distT="0" distB="0" distL="114300" distR="114300">
            <wp:extent cx="5269230" cy="2411095"/>
            <wp:effectExtent l="0" t="0" r="762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最后，在需要的地方，直接引入LOV即可。如下例。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"assetType"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"assetType"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"value:model.assetType,text:model.typeName"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打开资产类别对话框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"#assetType"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kendoLov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_basePath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'AMS_OWN_ASSET_TYPE_LOV'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lov代码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数据源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textField: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'typeName'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查询条件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'enabledFlag'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'orgCode'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'1Z00'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选择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'assetTypeName'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页面配置</w:t>
      </w:r>
    </w:p>
    <w:p>
      <w:pPr>
        <w:pStyle w:val="5"/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菜单栏配置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前端编写完页面后，需要将页面配置到系统。进入系统，点击功能维护，如下图。</w:t>
      </w:r>
    </w:p>
    <w:p>
      <w:r>
        <w:drawing>
          <wp:inline distT="0" distB="0" distL="114300" distR="114300">
            <wp:extent cx="5269230" cy="2411095"/>
            <wp:effectExtent l="0" t="0" r="7620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点击新建按钮，输入对应的内容，功能代码和模块代码为前端页面文件名大写，如下图。</w:t>
      </w:r>
    </w:p>
    <w:p>
      <w:r>
        <w:drawing>
          <wp:inline distT="0" distB="0" distL="114300" distR="114300">
            <wp:extent cx="5269230" cy="2411095"/>
            <wp:effectExtent l="0" t="0" r="7620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保存后，页面菜单栏将出现对应的菜单。如下图。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11095"/>
            <wp:effectExtent l="0" t="0" r="7620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详情页配置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详情页配置与菜单栏的配置大体相同，详情页配置功能在系统的资源管理里面，如下图。</w:t>
      </w:r>
    </w:p>
    <w:p>
      <w:pPr>
        <w:jc w:val="left"/>
      </w:pPr>
      <w:r>
        <w:drawing>
          <wp:inline distT="0" distB="0" distL="114300" distR="114300">
            <wp:extent cx="5269230" cy="2411095"/>
            <wp:effectExtent l="0" t="0" r="7620" b="825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b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24"/>
          <w:lang w:val="en-US" w:eastAsia="zh-CN"/>
        </w:rPr>
        <w:t>移动端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移动端APP和小程序用的是同一套代码，移动端框架为mui和vue。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Mui开发文档：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"https://dev.dcloud.net.cn/mui/"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https://dev.dcloud.net.cn/mui/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移动端需要注意的点：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需要引入移动端的css文件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"../../resources/css/dingding_common.css"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移动端需要引入附件js文件，如果没引入这份文件，移动端看不了附件。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"../../lib/mui/js/components/association_file_list.js"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"http://www.w3.org/1999/html"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移动端可以引入vconsole进行实机调试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"https://s.url.cn/qqun/qun/qqweb/m/qun/confession/js/vconsole.min.js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移动端截至目前（2022年6月17日）只能在uat环境发通知。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Gothic">
    <w:altName w:val="Yu Gothic U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8ADC9"/>
    <w:multiLevelType w:val="singleLevel"/>
    <w:tmpl w:val="CD68AD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xOWJhMDIzMTczNzQxNWZjMWNmNjYwODk3NGEwMjgifQ=="/>
  </w:docVars>
  <w:rsids>
    <w:rsidRoot w:val="00000000"/>
    <w:rsid w:val="031F2043"/>
    <w:rsid w:val="04FE4404"/>
    <w:rsid w:val="050A2664"/>
    <w:rsid w:val="0E5334DD"/>
    <w:rsid w:val="113F5A83"/>
    <w:rsid w:val="14EA0E8A"/>
    <w:rsid w:val="1AE23B85"/>
    <w:rsid w:val="32910544"/>
    <w:rsid w:val="34465FCB"/>
    <w:rsid w:val="39774A3A"/>
    <w:rsid w:val="3E4A1B40"/>
    <w:rsid w:val="452B46AB"/>
    <w:rsid w:val="48B6552A"/>
    <w:rsid w:val="4A1B6834"/>
    <w:rsid w:val="4AD22610"/>
    <w:rsid w:val="4CD42668"/>
    <w:rsid w:val="525D68C5"/>
    <w:rsid w:val="56DE6575"/>
    <w:rsid w:val="5C5569C6"/>
    <w:rsid w:val="5DD36CBE"/>
    <w:rsid w:val="606126E1"/>
    <w:rsid w:val="61706E67"/>
    <w:rsid w:val="64396798"/>
    <w:rsid w:val="6860463E"/>
    <w:rsid w:val="6AD459C0"/>
    <w:rsid w:val="70666A3D"/>
    <w:rsid w:val="776B2FD6"/>
    <w:rsid w:val="7AA55A45"/>
    <w:rsid w:val="7B22169F"/>
    <w:rsid w:val="7FB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1776</Words>
  <Characters>5327</Characters>
  <Lines>0</Lines>
  <Paragraphs>0</Paragraphs>
  <TotalTime>2</TotalTime>
  <ScaleCrop>false</ScaleCrop>
  <LinksUpToDate>false</LinksUpToDate>
  <CharactersWithSpaces>7030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2022-03-11T08:35:00Z</dcterms:created>
  <dc:creator>123</dc:creator>
  <cp:lastModifiedBy>Hello</cp:lastModifiedBy>
  <dcterms:modified xsi:type="dcterms:W3CDTF">2022-06-17T01:44:26Z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C82D2824D1624C9AAEACD91C9F3412EB</vt:lpwstr>
  </property>
</Properties>
</file>