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sz w:val="32"/>
          <w:szCs w:val="32"/>
          <w:lang w:val="en-US" w:eastAsia="zh-CN"/>
        </w:rPr>
        <w:t>开票申请单</w:t>
      </w:r>
      <w:r>
        <w:rPr>
          <w:rFonts w:hint="eastAsia"/>
          <w:sz w:val="32"/>
          <w:szCs w:val="32"/>
          <w:lang w:val="en-US" w:eastAsia="zh-Hans"/>
        </w:rPr>
        <w:t>升级手册</w:t>
      </w:r>
    </w:p>
    <w:p>
      <w:pPr>
        <w:numPr>
          <w:ilvl w:val="0"/>
          <w:numId w:val="1"/>
        </w:numPr>
        <w:ind w:left="0" w:leftChars="0" w:firstLine="420" w:firstLineChars="0"/>
        <w:jc w:val="left"/>
        <w:outlineLvl w:val="0"/>
        <w:rPr>
          <w:rFonts w:hint="eastAsia"/>
          <w:b/>
          <w:bCs/>
        </w:rPr>
      </w:pP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业财</w:t>
      </w:r>
      <w:r>
        <w:rPr>
          <w:rFonts w:hint="eastAsia"/>
          <w:b/>
          <w:bCs/>
          <w:sz w:val="28"/>
          <w:szCs w:val="28"/>
        </w:rPr>
        <w:t>系统前端配置</w:t>
      </w:r>
    </w:p>
    <w:p>
      <w:pPr>
        <w:ind w:left="210" w:firstLine="418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首先请下载本文档中的</w:t>
      </w:r>
      <w:r>
        <w:rPr>
          <w:rFonts w:hint="eastAsia"/>
          <w:b/>
          <w:bCs/>
          <w:color w:val="FF0000"/>
          <w:lang w:val="en-US" w:eastAsia="zh-Hans"/>
        </w:rPr>
        <w:t>附件</w:t>
      </w:r>
      <w:r>
        <w:rPr>
          <w:rFonts w:hint="default"/>
          <w:b/>
          <w:bCs/>
          <w:color w:val="FF0000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CN"/>
        </w:rPr>
        <w:t>开票申请单升级</w:t>
      </w:r>
      <w:r>
        <w:rPr>
          <w:rFonts w:hint="eastAsia"/>
        </w:rPr>
        <w:t>配置.zip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本次升级需要管理员登录业财生产系统，通过前端页面操作，更新部分功能的配置。</w:t>
      </w:r>
    </w:p>
    <w:p>
      <w:pPr>
        <w:numPr>
          <w:ilvl w:val="0"/>
          <w:numId w:val="2"/>
        </w:numPr>
        <w:ind w:left="-105" w:leftChars="0" w:firstLine="5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配置资源管理，运维管理-&gt;功能管理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资源管理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点击【新增】如下URL</w:t>
      </w:r>
    </w:p>
    <w:tbl>
      <w:tblPr>
        <w:tblStyle w:val="5"/>
        <w:tblW w:w="7790" w:type="dxa"/>
        <w:tblInd w:w="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3"/>
        <w:gridCol w:w="2260"/>
        <w:gridCol w:w="1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213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Hans"/>
              </w:rPr>
              <w:t>RL</w:t>
            </w:r>
          </w:p>
        </w:tc>
        <w:tc>
          <w:tcPr>
            <w:tcW w:w="226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3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213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srsoa/invoice/sr_soa_open_invoice.html</w:t>
            </w:r>
          </w:p>
        </w:tc>
        <w:tc>
          <w:tcPr>
            <w:tcW w:w="226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开票申请单</w:t>
            </w:r>
          </w:p>
        </w:tc>
        <w:tc>
          <w:tcPr>
            <w:tcW w:w="13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开票申请单</w:t>
            </w:r>
          </w:p>
        </w:tc>
      </w:tr>
    </w:tbl>
    <w:p>
      <w:pPr>
        <w:ind w:left="210" w:firstLine="418" w:firstLineChars="0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ind w:left="-105" w:leftChars="0" w:firstLine="5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配置系统菜单，运维管理-&gt;功能管理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功能维护-&gt;点击【新增】</w:t>
      </w:r>
      <w:r>
        <w:rPr>
          <w:rFonts w:hint="eastAsia"/>
          <w:lang w:val="en-US" w:eastAsia="zh-CN"/>
        </w:rPr>
        <w:t>录入</w:t>
      </w:r>
      <w:r>
        <w:rPr>
          <w:rFonts w:hint="eastAsia"/>
          <w:lang w:val="en-US" w:eastAsia="zh-Hans"/>
        </w:rPr>
        <w:t>如下</w:t>
      </w:r>
      <w:r>
        <w:rPr>
          <w:rFonts w:hint="eastAsia"/>
          <w:lang w:val="en-US" w:eastAsia="zh-CN"/>
        </w:rPr>
        <w:t>数据</w:t>
      </w:r>
    </w:p>
    <w:tbl>
      <w:tblPr>
        <w:tblStyle w:val="5"/>
        <w:tblW w:w="9113" w:type="dxa"/>
        <w:tblInd w:w="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854"/>
        <w:gridCol w:w="1200"/>
        <w:gridCol w:w="943"/>
        <w:gridCol w:w="1101"/>
        <w:gridCol w:w="1117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78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功能代码</w:t>
            </w:r>
          </w:p>
        </w:tc>
        <w:tc>
          <w:tcPr>
            <w:tcW w:w="1854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模块代码</w:t>
            </w:r>
          </w:p>
        </w:tc>
        <w:tc>
          <w:tcPr>
            <w:tcW w:w="1200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943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功能序号</w:t>
            </w:r>
          </w:p>
        </w:tc>
        <w:tc>
          <w:tcPr>
            <w:tcW w:w="1101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117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父级功能</w:t>
            </w:r>
          </w:p>
        </w:tc>
        <w:tc>
          <w:tcPr>
            <w:tcW w:w="1117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入口页面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78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SR_SOA_INVOICING</w:t>
            </w:r>
          </w:p>
        </w:tc>
        <w:tc>
          <w:tcPr>
            <w:tcW w:w="1854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SR_SOA_INVOICING</w:t>
            </w:r>
          </w:p>
        </w:tc>
        <w:tc>
          <w:tcPr>
            <w:tcW w:w="120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开票申请单</w:t>
            </w:r>
          </w:p>
        </w:tc>
        <w:tc>
          <w:tcPr>
            <w:tcW w:w="943" w:type="dxa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10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开票申请单</w:t>
            </w:r>
          </w:p>
        </w:tc>
        <w:tc>
          <w:tcPr>
            <w:tcW w:w="11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应收管理</w:t>
            </w:r>
          </w:p>
        </w:tc>
        <w:tc>
          <w:tcPr>
            <w:tcW w:w="1117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开票申请单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1301115"/>
            <wp:effectExtent l="0" t="0" r="6985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2"/>
        </w:numPr>
        <w:ind w:left="-105" w:leftChars="0" w:firstLine="5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配置系统菜单权限，</w:t>
      </w:r>
      <w:r>
        <w:rPr>
          <w:rFonts w:hint="eastAsia"/>
          <w:lang w:val="en-US" w:eastAsia="zh-Hans"/>
        </w:rPr>
        <w:t>运维管理-&gt;功能管理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CN"/>
        </w:rPr>
        <w:t>功能分配-&gt;在左侧选择需要配置【开票申请单】的角色，例如员工，选中员工-&gt;再在右侧找到收支-应付管理-开票申请单-【勾选】是否启用选项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448560"/>
            <wp:effectExtent l="0" t="0" r="6350" b="508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ind w:left="-105" w:leftChars="0" w:firstLine="5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配置数据字典，运维管理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参数管理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数据字典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点击【导入】弹框选择以下文件</w:t>
      </w:r>
    </w:p>
    <w:p>
      <w:pPr>
        <w:numPr>
          <w:numId w:val="0"/>
        </w:numPr>
        <w:ind w:left="420"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250"/>
        <w:rPr>
          <w:rFonts w:hint="eastAsia"/>
          <w:lang w:eastAsia="zh-Hans"/>
        </w:rPr>
      </w:pPr>
      <w:r>
        <w:drawing>
          <wp:inline distT="0" distB="0" distL="114300" distR="114300">
            <wp:extent cx="5266690" cy="514985"/>
            <wp:effectExtent l="0" t="0" r="6350" b="317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-105" w:leftChars="0" w:firstLine="5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配置LOV，运维管理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参数管理</w:t>
      </w:r>
      <w:r>
        <w:rPr>
          <w:rFonts w:hint="default"/>
          <w:lang w:eastAsia="zh-Hans"/>
        </w:rPr>
        <w:t>-&gt;lov</w:t>
      </w:r>
      <w:r>
        <w:rPr>
          <w:rFonts w:hint="eastAsia"/>
          <w:lang w:val="en-US" w:eastAsia="zh-Hans"/>
        </w:rPr>
        <w:t>定义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点击【导入】弹框选择以下文件</w:t>
      </w:r>
    </w:p>
    <w:p>
      <w:pPr>
        <w:numPr>
          <w:ilvl w:val="0"/>
          <w:numId w:val="0"/>
        </w:numPr>
        <w:ind w:leftChars="250"/>
        <w:rPr>
          <w:rFonts w:hint="eastAsia"/>
          <w:lang w:eastAsia="zh-Hans"/>
        </w:rPr>
      </w:pPr>
      <w:r>
        <w:drawing>
          <wp:inline distT="0" distB="0" distL="114300" distR="114300">
            <wp:extent cx="5272405" cy="330835"/>
            <wp:effectExtent l="0" t="0" r="635" b="444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-105" w:leftChars="0" w:firstLine="525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配置流程图，本次升级新增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Hans"/>
        </w:rPr>
        <w:t>个流程图。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新流程应收管理-开票申请审批流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运维管理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审批管理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流程设计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点击【导入】弹框选择以下文件</w:t>
      </w:r>
    </w:p>
    <w:p>
      <w:pPr>
        <w:numPr>
          <w:numId w:val="0"/>
        </w:numPr>
        <w:ind w:left="840"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73040" cy="527050"/>
            <wp:effectExtent l="0" t="0" r="0" b="635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找到新增的流程【</w:t>
      </w:r>
      <w:r>
        <w:rPr>
          <w:rFonts w:hint="eastAsia"/>
          <w:lang w:val="en-US" w:eastAsia="zh-Hans"/>
        </w:rPr>
        <w:t>应收管理-开票申请</w:t>
      </w:r>
      <w:r>
        <w:rPr>
          <w:rFonts w:hint="eastAsia"/>
          <w:lang w:val="en-US" w:eastAsia="zh-CN"/>
        </w:rPr>
        <w:t>】点击发布</w:t>
      </w:r>
    </w:p>
    <w:p>
      <w:pPr>
        <w:numPr>
          <w:ilvl w:val="0"/>
          <w:numId w:val="1"/>
        </w:numPr>
        <w:ind w:left="0" w:leftChars="0" w:firstLine="420" w:firstLineChars="0"/>
        <w:jc w:val="left"/>
        <w:outlineLvl w:val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执行数据升级脚本</w:t>
      </w:r>
      <w:bookmarkStart w:id="0" w:name="_GoBack"/>
      <w:bookmarkEnd w:id="0"/>
    </w:p>
    <w:p>
      <w:pPr>
        <w:bidi w:val="0"/>
        <w:ind w:left="420" w:leftChars="0" w:firstLine="420" w:firstLineChars="0"/>
        <w:rPr>
          <w:rFonts w:hint="eastAsia"/>
          <w:b/>
          <w:bCs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附件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7" DrawAspect="Icon" ObjectID="_1468075725" r:id="rId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A95B49"/>
    <w:multiLevelType w:val="singleLevel"/>
    <w:tmpl w:val="62A95B49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62A9613B"/>
    <w:multiLevelType w:val="singleLevel"/>
    <w:tmpl w:val="62A9613B"/>
    <w:lvl w:ilvl="0" w:tentative="0">
      <w:start w:val="1"/>
      <w:numFmt w:val="decimal"/>
      <w:suff w:val="nothing"/>
      <w:lvlText w:val="%1."/>
      <w:lvlJc w:val="left"/>
      <w:pPr>
        <w:ind w:left="-105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zNWViOWM5ODc3YTUzOTE3OGE3YzY2YTEyYjgxOGIifQ=="/>
  </w:docVars>
  <w:rsids>
    <w:rsidRoot w:val="7FD78CC9"/>
    <w:rsid w:val="00132594"/>
    <w:rsid w:val="06B7DCE8"/>
    <w:rsid w:val="0EF5BECF"/>
    <w:rsid w:val="13E3500D"/>
    <w:rsid w:val="15977ED2"/>
    <w:rsid w:val="16994438"/>
    <w:rsid w:val="17D9C7B4"/>
    <w:rsid w:val="17EBCEAA"/>
    <w:rsid w:val="17FA24C1"/>
    <w:rsid w:val="17FD5E16"/>
    <w:rsid w:val="1D5F2E00"/>
    <w:rsid w:val="1DFF49AD"/>
    <w:rsid w:val="1F7B8AA4"/>
    <w:rsid w:val="244A35AA"/>
    <w:rsid w:val="2AFF9F6B"/>
    <w:rsid w:val="2BE912BD"/>
    <w:rsid w:val="2BF7E923"/>
    <w:rsid w:val="2C5FE6CF"/>
    <w:rsid w:val="2E6E76B6"/>
    <w:rsid w:val="2F3DA35C"/>
    <w:rsid w:val="2FD53DCC"/>
    <w:rsid w:val="2FF7D0C0"/>
    <w:rsid w:val="3025134D"/>
    <w:rsid w:val="31D7C013"/>
    <w:rsid w:val="33955856"/>
    <w:rsid w:val="35A973C7"/>
    <w:rsid w:val="37EF5C3B"/>
    <w:rsid w:val="37FFE115"/>
    <w:rsid w:val="382C7C75"/>
    <w:rsid w:val="399D86A6"/>
    <w:rsid w:val="3A2325C9"/>
    <w:rsid w:val="3B36E7C5"/>
    <w:rsid w:val="3BFFB3FB"/>
    <w:rsid w:val="3CD714A8"/>
    <w:rsid w:val="3D3FDE1C"/>
    <w:rsid w:val="3DBE9A16"/>
    <w:rsid w:val="3E9F5E70"/>
    <w:rsid w:val="3EB91026"/>
    <w:rsid w:val="3EFC17AB"/>
    <w:rsid w:val="3F279A0E"/>
    <w:rsid w:val="3F9FA4B4"/>
    <w:rsid w:val="47A82BA3"/>
    <w:rsid w:val="4BD7EE35"/>
    <w:rsid w:val="4C9F19F1"/>
    <w:rsid w:val="4CD040DC"/>
    <w:rsid w:val="4E9E50FD"/>
    <w:rsid w:val="4EF44C97"/>
    <w:rsid w:val="4F520F58"/>
    <w:rsid w:val="4FD93BBF"/>
    <w:rsid w:val="4FFA4FCB"/>
    <w:rsid w:val="4FFCB2B0"/>
    <w:rsid w:val="51957493"/>
    <w:rsid w:val="51D22043"/>
    <w:rsid w:val="5375DD41"/>
    <w:rsid w:val="537925CA"/>
    <w:rsid w:val="57F7672A"/>
    <w:rsid w:val="57FD5526"/>
    <w:rsid w:val="5BBFC0E2"/>
    <w:rsid w:val="5BD9AC10"/>
    <w:rsid w:val="5CE9AC56"/>
    <w:rsid w:val="5DF38F8C"/>
    <w:rsid w:val="5E877EFB"/>
    <w:rsid w:val="5F650D0F"/>
    <w:rsid w:val="5F7B943D"/>
    <w:rsid w:val="5F8EBC25"/>
    <w:rsid w:val="5FFB0C44"/>
    <w:rsid w:val="5FFFAF49"/>
    <w:rsid w:val="61885089"/>
    <w:rsid w:val="63EFC7E7"/>
    <w:rsid w:val="651B24B8"/>
    <w:rsid w:val="67D5CC57"/>
    <w:rsid w:val="6BFBCD4F"/>
    <w:rsid w:val="6DBF7C33"/>
    <w:rsid w:val="6DEA78D6"/>
    <w:rsid w:val="6DFED469"/>
    <w:rsid w:val="6E9FF6F1"/>
    <w:rsid w:val="6EFBA1ED"/>
    <w:rsid w:val="6F4FBE72"/>
    <w:rsid w:val="6FDB4B2F"/>
    <w:rsid w:val="6FF70813"/>
    <w:rsid w:val="6FFB5662"/>
    <w:rsid w:val="6FFE0551"/>
    <w:rsid w:val="724FBD2F"/>
    <w:rsid w:val="72B761D6"/>
    <w:rsid w:val="732F59F1"/>
    <w:rsid w:val="73E7FDBE"/>
    <w:rsid w:val="73FC0FD0"/>
    <w:rsid w:val="74F2FB73"/>
    <w:rsid w:val="757F2F58"/>
    <w:rsid w:val="75FD7A3C"/>
    <w:rsid w:val="76DF237E"/>
    <w:rsid w:val="7729F519"/>
    <w:rsid w:val="77577CCB"/>
    <w:rsid w:val="77BD3098"/>
    <w:rsid w:val="77CEEB3A"/>
    <w:rsid w:val="77F3705E"/>
    <w:rsid w:val="79782264"/>
    <w:rsid w:val="797F6664"/>
    <w:rsid w:val="79CBCFE2"/>
    <w:rsid w:val="7AD9AE49"/>
    <w:rsid w:val="7AFB94AF"/>
    <w:rsid w:val="7B5F1675"/>
    <w:rsid w:val="7B7F2311"/>
    <w:rsid w:val="7BC85102"/>
    <w:rsid w:val="7BD793CB"/>
    <w:rsid w:val="7BDF892B"/>
    <w:rsid w:val="7BE53EF0"/>
    <w:rsid w:val="7BEF63D4"/>
    <w:rsid w:val="7BF7B97B"/>
    <w:rsid w:val="7BFEAEB5"/>
    <w:rsid w:val="7CEF2E63"/>
    <w:rsid w:val="7CF421EC"/>
    <w:rsid w:val="7CFC2639"/>
    <w:rsid w:val="7D4EA396"/>
    <w:rsid w:val="7DB7E819"/>
    <w:rsid w:val="7DF7C7C1"/>
    <w:rsid w:val="7DFBFAA9"/>
    <w:rsid w:val="7DFE739D"/>
    <w:rsid w:val="7DFECB2D"/>
    <w:rsid w:val="7DFF6752"/>
    <w:rsid w:val="7DFFE189"/>
    <w:rsid w:val="7EBE9301"/>
    <w:rsid w:val="7EF7E890"/>
    <w:rsid w:val="7F351864"/>
    <w:rsid w:val="7F5365A8"/>
    <w:rsid w:val="7F65BFF0"/>
    <w:rsid w:val="7F6C2A7F"/>
    <w:rsid w:val="7F75B301"/>
    <w:rsid w:val="7F8B1D0D"/>
    <w:rsid w:val="7F8EB7AF"/>
    <w:rsid w:val="7FB69BB3"/>
    <w:rsid w:val="7FB733FA"/>
    <w:rsid w:val="7FBB03C0"/>
    <w:rsid w:val="7FBE2666"/>
    <w:rsid w:val="7FBE83B2"/>
    <w:rsid w:val="7FD78CC9"/>
    <w:rsid w:val="7FD7EA43"/>
    <w:rsid w:val="7FDE50BF"/>
    <w:rsid w:val="7FEBFFFC"/>
    <w:rsid w:val="7FF42751"/>
    <w:rsid w:val="7FF756D7"/>
    <w:rsid w:val="7FF75A10"/>
    <w:rsid w:val="7FFB6980"/>
    <w:rsid w:val="8F5B37DD"/>
    <w:rsid w:val="95DF39A9"/>
    <w:rsid w:val="9793E6DC"/>
    <w:rsid w:val="9C2FB9D2"/>
    <w:rsid w:val="9EFF98A9"/>
    <w:rsid w:val="9FCFE49B"/>
    <w:rsid w:val="9FF54DA9"/>
    <w:rsid w:val="A2FE79BA"/>
    <w:rsid w:val="AA651F6B"/>
    <w:rsid w:val="AD6983FA"/>
    <w:rsid w:val="ADB662B6"/>
    <w:rsid w:val="B0DB1F09"/>
    <w:rsid w:val="B5A21F86"/>
    <w:rsid w:val="B5FCD84D"/>
    <w:rsid w:val="B6DB3774"/>
    <w:rsid w:val="B79B80A8"/>
    <w:rsid w:val="B7AFE939"/>
    <w:rsid w:val="B7FD426F"/>
    <w:rsid w:val="BBFC77E6"/>
    <w:rsid w:val="BCAE7606"/>
    <w:rsid w:val="BDEEF77E"/>
    <w:rsid w:val="BE7979D1"/>
    <w:rsid w:val="BEF3EC44"/>
    <w:rsid w:val="BF739CD2"/>
    <w:rsid w:val="BF7AD6EA"/>
    <w:rsid w:val="BFD34DA1"/>
    <w:rsid w:val="BFF5A6D4"/>
    <w:rsid w:val="BFF7DBBE"/>
    <w:rsid w:val="BFFD03B6"/>
    <w:rsid w:val="BFFD20F0"/>
    <w:rsid w:val="C6FE5872"/>
    <w:rsid w:val="CD7EDC01"/>
    <w:rsid w:val="CDBDACA2"/>
    <w:rsid w:val="CF6FCA80"/>
    <w:rsid w:val="CFF1F277"/>
    <w:rsid w:val="D3AD3D1B"/>
    <w:rsid w:val="D7DF61B9"/>
    <w:rsid w:val="D7FD988F"/>
    <w:rsid w:val="D87D7A28"/>
    <w:rsid w:val="D9EDC80D"/>
    <w:rsid w:val="DBF38A1D"/>
    <w:rsid w:val="DBFB4A57"/>
    <w:rsid w:val="DCB7C602"/>
    <w:rsid w:val="DD3C6ECE"/>
    <w:rsid w:val="DDF26962"/>
    <w:rsid w:val="DEB7FC6B"/>
    <w:rsid w:val="DF7F6884"/>
    <w:rsid w:val="E57F10AC"/>
    <w:rsid w:val="E7E721FB"/>
    <w:rsid w:val="E7FF9623"/>
    <w:rsid w:val="E7FFCEA5"/>
    <w:rsid w:val="EA7DA715"/>
    <w:rsid w:val="EAFF5193"/>
    <w:rsid w:val="EBDF9876"/>
    <w:rsid w:val="ECF35112"/>
    <w:rsid w:val="ECFCA90D"/>
    <w:rsid w:val="ECFE39A1"/>
    <w:rsid w:val="ECFF1F85"/>
    <w:rsid w:val="ED7A3DCB"/>
    <w:rsid w:val="EDDA5770"/>
    <w:rsid w:val="EDDF69AC"/>
    <w:rsid w:val="EDF52D44"/>
    <w:rsid w:val="EEAE2AC5"/>
    <w:rsid w:val="EEFF6056"/>
    <w:rsid w:val="EF9DA6C4"/>
    <w:rsid w:val="EFDFD8FC"/>
    <w:rsid w:val="EFEDC880"/>
    <w:rsid w:val="EFF37EFF"/>
    <w:rsid w:val="EFF7A3CD"/>
    <w:rsid w:val="EFFFCF1A"/>
    <w:rsid w:val="F15A4914"/>
    <w:rsid w:val="F47E3D71"/>
    <w:rsid w:val="F58E0040"/>
    <w:rsid w:val="F5BBB738"/>
    <w:rsid w:val="F5FFD02A"/>
    <w:rsid w:val="F6F263A1"/>
    <w:rsid w:val="F77FE0E8"/>
    <w:rsid w:val="F7EF6F01"/>
    <w:rsid w:val="F7FB228D"/>
    <w:rsid w:val="F7FF1DE5"/>
    <w:rsid w:val="F9FE52E0"/>
    <w:rsid w:val="FB5CFCE0"/>
    <w:rsid w:val="FBB9A561"/>
    <w:rsid w:val="FBFBC325"/>
    <w:rsid w:val="FC534162"/>
    <w:rsid w:val="FE35A3A0"/>
    <w:rsid w:val="FEBF7DB3"/>
    <w:rsid w:val="FEBFD706"/>
    <w:rsid w:val="FEDB2FDA"/>
    <w:rsid w:val="FEE1BADC"/>
    <w:rsid w:val="FEFDFFFB"/>
    <w:rsid w:val="FEFE782D"/>
    <w:rsid w:val="FF1934EC"/>
    <w:rsid w:val="FF373A9C"/>
    <w:rsid w:val="FF3CA32F"/>
    <w:rsid w:val="FF567471"/>
    <w:rsid w:val="FF7FA6FC"/>
    <w:rsid w:val="FF9F94B4"/>
    <w:rsid w:val="FFB32FCF"/>
    <w:rsid w:val="FFB57F52"/>
    <w:rsid w:val="FFBD6AA6"/>
    <w:rsid w:val="FFBED539"/>
    <w:rsid w:val="FFD3F859"/>
    <w:rsid w:val="FFDE1EE7"/>
    <w:rsid w:val="FFDECBD8"/>
    <w:rsid w:val="FFDF394D"/>
    <w:rsid w:val="FFEF85A6"/>
    <w:rsid w:val="FFEFDE5A"/>
    <w:rsid w:val="FFF34390"/>
    <w:rsid w:val="FFF72719"/>
    <w:rsid w:val="FFF85110"/>
    <w:rsid w:val="FFFB14A3"/>
    <w:rsid w:val="FFFD9EF4"/>
    <w:rsid w:val="FFFE4E7F"/>
    <w:rsid w:val="FF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457</Words>
  <Characters>556</Characters>
  <Lines>0</Lines>
  <Paragraphs>0</Paragraphs>
  <TotalTime>1</TotalTime>
  <ScaleCrop>false</ScaleCrop>
  <LinksUpToDate>false</LinksUpToDate>
  <CharactersWithSpaces>634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2022-06-16T19:05:00Z</dcterms:created>
  <dc:creator>djw</dc:creator>
  <cp:lastModifiedBy>书军</cp:lastModifiedBy>
  <dcterms:modified xsi:type="dcterms:W3CDTF">2022-10-17T10:24:12Z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4D65DA2018144E11AA95E8D6496C0397</vt:lpwstr>
  </property>
</Properties>
</file>