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20"/>
        </w:rPr>
        <w:t>TECHNICAL DEVELOPMENT GUIDE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50"/>
        </w:rPr>
        <w:t>Kubernetes 节点日志下载门户</w:t>
      </w:r>
    </w:p>
    <w:p>
      <w:pPr>
        <w:spacing w:after="600"/>
        <w:jc w:val="center"/>
      </w:pPr>
      <w:r>
        <w:rPr>
          <w:rFonts w:ascii="Calibri" w:hAnsi="Calibri" w:eastAsia="Microsoft YaHei"/>
          <w:color w:val="1F4D78"/>
          <w:sz w:val="36"/>
        </w:rPr>
        <w:t>开发文档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文档项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版本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v1.1-r2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日期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2026-07-10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状态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开发基线（评审修复版）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适用范围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第一版：单共享管理员、单集群、只读日志浏览与下载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设计依据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docs/superpowers/specs/2026-07-09-kubernetes-log-download-portal-design.md</w:t>
            </w:r>
          </w:p>
        </w:tc>
      </w:tr>
    </w:tbl>
    <w:p>
      <w:pPr>
        <w:spacing w:after="0"/>
      </w:pPr>
    </w:p>
    <w:p>
      <w:pPr>
        <w:spacing w:before="100" w:after="180"/>
        <w:ind w:left="202" w:right="115"/>
        <w:shd w:fill="F4F6F9"/>
        <w:pBdr>
          <w:left w:val="single" w:sz="22" w:space="8" w:color="2E74B5"/>
        </w:pBdr>
        <w:keepLines/>
      </w:pPr>
      <w:r>
        <w:rPr>
          <w:rFonts w:ascii="Calibri" w:hAnsi="Calibri" w:eastAsia="Microsoft YaHei"/>
          <w:b/>
          <w:color w:val="2E74B5"/>
        </w:rPr>
        <w:t>开发结论：</w:t>
      </w:r>
      <w:r>
        <w:rPr>
          <w:rFonts w:ascii="Calibri" w:hAnsi="Calibri" w:eastAsia="Microsoft YaHei"/>
          <w:color w:val="000000"/>
        </w:rPr>
        <w:t>采用 Go 中央门户 + Nginx DaemonSet。门户负责认证、节点发现、参数校验、审计与流式代理；Nginx 仅在集群内部只读列举和传输所在节点的日志文件。</w:t>
      </w:r>
    </w:p>
    <w:p>
      <w:pPr>
        <w:spacing w:before="680"/>
        <w:jc w:val="center"/>
      </w:pPr>
      <w:r>
        <w:rPr>
          <w:rFonts w:ascii="Calibri" w:hAnsi="Calibri" w:eastAsia="Microsoft YaHei"/>
          <w:i/>
          <w:color w:val="555555"/>
          <w:sz w:val="19"/>
        </w:rPr>
        <w:t>面向后端、前端、测试、平台工程与安全评审人员</w:t>
      </w:r>
    </w:p>
    <w:p>
      <w:r>
        <w:br w:type="page"/>
      </w:r>
    </w:p>
    <w:p>
      <w:pPr>
        <w:pStyle w:val="Heading1"/>
        <w:keepNext/>
        <w:keepLines/>
      </w:pPr>
      <w:r>
        <w:t>1. 文档说明</w:t>
      </w:r>
    </w:p>
    <w:p>
      <w:r>
        <w:rPr>
          <w:rFonts w:ascii="Calibri" w:hAnsi="Calibri" w:eastAsia="Microsoft YaHei"/>
          <w:i w:val="0"/>
        </w:rPr>
        <w:t>本文把已确认的产品设计展开为可直接实施的开发基线，规定工程边界、模块职责、接口契约、安全控制、部署资源、测试方法与交付顺序。若实现与本文冲突，以安全边界和验收标准为优先，并通过设计变更记录统一修订。</w:t>
      </w:r>
    </w:p>
    <w:p>
      <w:pPr>
        <w:pStyle w:val="Heading2"/>
        <w:keepNext/>
        <w:keepLines/>
      </w:pPr>
      <w:r>
        <w:t>1.1 目标与读者</w:t>
      </w:r>
    </w:p>
    <w:p>
      <w:pPr>
        <w:pStyle w:val="ListBullet"/>
      </w:pPr>
      <w:r>
        <w:t>后端开发：据此创建 Go 工程、实现 API、Kubernetes 发现、Nginx 客户端和下载代理。</w:t>
      </w:r>
    </w:p>
    <w:p>
      <w:pPr>
        <w:pStyle w:val="ListBullet"/>
      </w:pPr>
      <w:r>
        <w:t>前端开发：据此实现登录、节点与服务选择、文件列表、过滤、刷新和错误状态。</w:t>
      </w:r>
    </w:p>
    <w:p>
      <w:pPr>
        <w:pStyle w:val="ListBullet"/>
      </w:pPr>
      <w:r>
        <w:t>平台工程：据此准备 Deployment、DaemonSet、Ingress、RBAC、NetworkPolicy、ConfigMap 与 Secret。</w:t>
      </w:r>
    </w:p>
    <w:p>
      <w:pPr>
        <w:pStyle w:val="ListBullet"/>
      </w:pPr>
      <w:r>
        <w:t>测试与安全：据此建立功能、攻击面、性能、部署和验收用例。</w:t>
      </w:r>
    </w:p>
    <w:p>
      <w:pPr>
        <w:pStyle w:val="Heading2"/>
        <w:keepNext/>
        <w:keepLines/>
      </w:pPr>
      <w:r>
        <w:t>1.2 第一版边界</w:t>
      </w:r>
    </w:p>
    <w:p>
      <w:r>
        <w:rPr>
          <w:rFonts w:ascii="Calibri" w:hAnsi="Calibri" w:eastAsia="Microsoft YaHei"/>
          <w:i w:val="0"/>
        </w:rPr>
        <w:t>第一版仅解决“节点 → 服务 → 文件”的安全只读下载，不承担日志平台职责。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包含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明确不包含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共享管理员登录与退出</w:t>
            </w:r>
          </w:p>
        </w:tc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多用户、角色、服务级授权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Node 状态、服务列表、文件元数据</w:t>
            </w:r>
          </w:p>
        </w:tc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全文搜索、实时 Tail、内容预览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单文件流式下载与单区间 Range</w:t>
            </w:r>
          </w:p>
        </w:tc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多文件打包、上传、编辑、删除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标准输出 JSON 审计</w:t>
            </w:r>
          </w:p>
        </w:tc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业务数据库、日志聚合与告警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单 Kubernetes 集群、单门户副本</w:t>
            </w:r>
          </w:p>
        </w:tc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跨集群、门户高可用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1.3 实现假设</w:t>
      </w:r>
    </w:p>
    <w:p>
      <w:pPr>
        <w:pStyle w:val="ListBullet"/>
      </w:pPr>
      <w:r>
        <w:t>所有目标 Node 的宿主机日志根目录相同，服务目录是根目录的直接子目录，服务目录内不递归。</w:t>
      </w:r>
    </w:p>
    <w:p>
      <w:pPr>
        <w:pStyle w:val="ListBullet"/>
      </w:pPr>
      <w:r>
        <w:t>门户以一个 Go 二进制交付，前端静态资源通过 embed 内嵌；前后端同源，不引入独立前端运行时。</w:t>
      </w:r>
    </w:p>
    <w:p>
      <w:pPr>
        <w:pStyle w:val="ListBullet"/>
      </w:pPr>
      <w:r>
        <w:t>门户直接访问 Ready Nginx Pod IP；普通 Service 仅用于门户自身，不用于节点日志转发。</w:t>
      </w:r>
    </w:p>
    <w:p>
      <w:pPr>
        <w:pStyle w:val="ListBullet"/>
      </w:pPr>
      <w:r>
        <w:t>会话采用服务端内存存储，浏览器 Cookie 仅保存不可预测的会话标识及签名。门户重启后会话失效。</w:t>
      </w:r>
    </w:p>
    <w:p>
      <w:pPr>
        <w:pStyle w:val="ListBullet"/>
      </w:pPr>
      <w:r>
        <w:t>集群已有 Ingress Controller、CNI NetworkPolicy 能力和统一日志采集能力。</w:t>
      </w:r>
    </w:p>
    <w:p>
      <w:pPr>
        <w:pStyle w:val="Heading1"/>
        <w:keepNext/>
        <w:keepLines/>
      </w:pPr>
      <w:r>
        <w:t>2. 总体架构与调用链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用户浏览器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│ HTTPS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▼</w:t>
      </w:r>
      <w:r>
        <w:br/>
      </w:r>
      <w:r>
        <w:rPr>
          <w:rFonts w:ascii="Consolas" w:hAnsi="Consolas" w:eastAsia="Microsoft YaHei"/>
          <w:color w:val="0B2545"/>
          <w:sz w:val="17"/>
        </w:rPr>
        <w:t>Ingress ──► Portal Service ──► Go Portal Pod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                       ├─ watch/list ─► Kubernetes API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                       ├─ HTTP GET ───► Node A Nginx Pod ─► /logs (hostPath, ro)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                       └─ HTTP GET ───► Node B Nginx Pod ─► /logs (hostPath, ro)</w:t>
      </w:r>
    </w:p>
    <w:p>
      <w:r>
        <w:rPr>
          <w:rFonts w:ascii="Calibri" w:hAnsi="Calibri" w:eastAsia="Microsoft YaHei"/>
          <w:i w:val="0"/>
        </w:rPr>
        <w:t>浏览器始终只连接门户。门户从 informer 缓存中把逻辑节点名解析为当前 Ready、非终止状态的 Nginx Pod IP；文件列表与下载请求再发往该 Pod。下载正文通过固定大小缓冲区边读边写，门户不落盘、不完整缓冲。</w:t>
      </w:r>
    </w:p>
    <w:p>
      <w:pPr>
        <w:pStyle w:val="Heading2"/>
        <w:keepNext/>
        <w:keepLines/>
      </w:pPr>
      <w:r>
        <w:t>2.1 组件职责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464"/>
        <w:gridCol w:w="3096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禁止事项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浏览器 UI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登录、选择、展示、过滤、触发下载</w:t>
            </w:r>
          </w:p>
        </w:tc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不接收真实路径、Pod IP 或内部 URL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Go Portal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认证、会话、配置、节点发现、参数校验、审计、流式代理</w:t>
            </w:r>
          </w:p>
        </w:tc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不写日志文件、不缓存完整文件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Kubernetes API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提供 Node 与 DaemonSet Pod 状态</w:t>
            </w:r>
          </w:p>
        </w:tc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不向浏览器暴露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Nginx DaemonSet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JSON autoindex、静态文件、Range、ETag、Last-Modified</w:t>
            </w:r>
          </w:p>
        </w:tc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无外部 Ingress/NodePort，不访问 K8s API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宿主机日志目录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保存业务日志</w:t>
            </w:r>
          </w:p>
        </w:tc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仅以只读 hostPath 挂载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2.2 核心时序</w:t>
      </w:r>
    </w:p>
    <w:p>
      <w:pPr>
        <w:pStyle w:val="ListNumber"/>
      </w:pPr>
      <w:r>
        <w:t>登录：验证凭据 → 建立内存会话 → 写入安全 Cookie → 记录 login 审计事件。</w:t>
      </w:r>
    </w:p>
    <w:p>
      <w:pPr>
        <w:pStyle w:val="ListNumber"/>
      </w:pPr>
      <w:r>
        <w:t>浏览：读取节点快照 → 选择节点与服务 → 解析 Ready Pod → 请求 Nginx autoindex JSON → 过滤普通文件 → 返回 DTO。</w:t>
      </w:r>
    </w:p>
    <w:p>
      <w:pPr>
        <w:pStyle w:val="ListNumber"/>
      </w:pPr>
      <w:r>
        <w:t>下载：复核会话和全部逻辑参数 → 解析 Ready Pod → 校验 Range → 建立上游请求 → 复制允许的响应头和响应流 → 记录 download 审计事件。</w:t>
      </w:r>
    </w:p>
    <w:p>
      <w:pPr>
        <w:pStyle w:val="ListNumber"/>
      </w:pPr>
      <w:r>
        <w:t>异常：生成 requestId → 对内记录根因 → 对外返回稳定错误码和非敏感消息。</w:t>
      </w:r>
    </w:p>
    <w:p>
      <w:pPr>
        <w:pStyle w:val="Heading1"/>
        <w:keepNext/>
        <w:keepLines/>
      </w:pPr>
      <w:r>
        <w:t>3. 技术选型与工程结构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层面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推荐实现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语言与运行时</w:t>
            </w:r>
          </w:p>
        </w:tc>
        <w:tc>
          <w:tcPr>
            <w:tcW w:type="dxa" w:w="727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Go；版本在 go.mod 与构建镜像中固定，使用当前团队批准的稳定版本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HTTP</w:t>
            </w:r>
          </w:p>
        </w:tc>
        <w:tc>
          <w:tcPr>
            <w:tcW w:type="dxa" w:w="727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标准 net/http；路由器可选轻量依赖，但必须保留原始 Request Context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Kubernetes</w:t>
            </w:r>
          </w:p>
        </w:tc>
        <w:tc>
          <w:tcPr>
            <w:tcW w:type="dxa" w:w="727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client-go informer/lister，限制到 Node 和指定 namespace/label 的 Pod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密码</w:t>
            </w:r>
          </w:p>
        </w:tc>
        <w:tc>
          <w:tcPr>
            <w:tcW w:type="dxa" w:w="727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bcrypt 或 Argon2id；实现只选择一种并通过配置迁移，不并行自研算法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前端</w:t>
            </w:r>
          </w:p>
        </w:tc>
        <w:tc>
          <w:tcPr>
            <w:tcW w:type="dxa" w:w="727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原生 TypeScript/轻量构建或 Go 模板 + 少量 JS；编译产物使用 go:embed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日志</w:t>
            </w:r>
          </w:p>
        </w:tc>
        <w:tc>
          <w:tcPr>
            <w:tcW w:type="dxa" w:w="727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结构化 JSON 写 stdout；运行日志与审计事件使用不同 eventType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测试</w:t>
            </w:r>
          </w:p>
        </w:tc>
        <w:tc>
          <w:tcPr>
            <w:tcW w:type="dxa" w:w="727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Go testing、httptest、fake clientset、测试 Nginx 容器、Kubernetes 测试环境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3.1 推荐仓库结构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.</w:t>
      </w:r>
      <w:r>
        <w:br/>
      </w:r>
      <w:r>
        <w:rPr>
          <w:rFonts w:ascii="Consolas" w:hAnsi="Consolas" w:eastAsia="Microsoft YaHei"/>
          <w:color w:val="0B2545"/>
          <w:sz w:val="17"/>
        </w:rPr>
        <w:t>├─ cmd/portal/main.go</w:t>
      </w:r>
      <w:r>
        <w:br/>
      </w:r>
      <w:r>
        <w:rPr>
          <w:rFonts w:ascii="Consolas" w:hAnsi="Consolas" w:eastAsia="Microsoft YaHei"/>
          <w:color w:val="0B2545"/>
          <w:sz w:val="17"/>
        </w:rPr>
        <w:t>├─ internal/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app/app.go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config/{config.go,validate.go}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auth/{password.go,session.go,ratelimit.go,middleware.go}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api/{router.go,response.go,auth_handler.go,node_handler.go,file_handler.go}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discovery/{informer.go,snapshot.go,resolver.go}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agent/{client.go,autoindex.go}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download/{proxy.go,range.go,headers.go}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security/{component.go,origin.go,client_ip.go}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audit/{event.go,logger.go}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└─ webui/{handler.go,dist/}</w:t>
      </w:r>
      <w:r>
        <w:br/>
      </w:r>
      <w:r>
        <w:rPr>
          <w:rFonts w:ascii="Consolas" w:hAnsi="Consolas" w:eastAsia="Microsoft YaHei"/>
          <w:color w:val="0B2545"/>
          <w:sz w:val="17"/>
        </w:rPr>
        <w:t>├─ web/{src/,package.json}</w:t>
      </w:r>
      <w:r>
        <w:br/>
      </w:r>
      <w:r>
        <w:rPr>
          <w:rFonts w:ascii="Consolas" w:hAnsi="Consolas" w:eastAsia="Microsoft YaHei"/>
          <w:color w:val="0B2545"/>
          <w:sz w:val="17"/>
        </w:rPr>
        <w:t>├─ deploy/base/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portal-{configmap,secret,deployment,service,ingress}.yaml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portal-{serviceaccount,role,rolebinding}.yaml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agent-{configmap,daemonset,networkpolicy}.yaml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└─ kustomization.yaml</w:t>
      </w:r>
      <w:r>
        <w:br/>
      </w:r>
      <w:r>
        <w:rPr>
          <w:rFonts w:ascii="Consolas" w:hAnsi="Consolas" w:eastAsia="Microsoft YaHei"/>
          <w:color w:val="0B2545"/>
          <w:sz w:val="17"/>
        </w:rPr>
        <w:t>├─ test/{integration,e2e}/</w:t>
      </w:r>
      <w:r>
        <w:br/>
      </w:r>
      <w:r>
        <w:rPr>
          <w:rFonts w:ascii="Consolas" w:hAnsi="Consolas" w:eastAsia="Microsoft YaHei"/>
          <w:color w:val="0B2545"/>
          <w:sz w:val="17"/>
        </w:rPr>
        <w:t>├─ Dockerfile</w:t>
      </w:r>
      <w:r>
        <w:br/>
      </w:r>
      <w:r>
        <w:rPr>
          <w:rFonts w:ascii="Consolas" w:hAnsi="Consolas" w:eastAsia="Microsoft YaHei"/>
          <w:color w:val="0B2545"/>
          <w:sz w:val="17"/>
        </w:rPr>
        <w:t>├─ Makefile</w:t>
      </w:r>
      <w:r>
        <w:br/>
      </w:r>
      <w:r>
        <w:rPr>
          <w:rFonts w:ascii="Consolas" w:hAnsi="Consolas" w:eastAsia="Microsoft YaHei"/>
          <w:color w:val="0B2545"/>
          <w:sz w:val="17"/>
        </w:rPr>
        <w:t>├─ go.mod</w:t>
      </w:r>
      <w:r>
        <w:br/>
      </w:r>
      <w:r>
        <w:rPr>
          <w:rFonts w:ascii="Consolas" w:hAnsi="Consolas" w:eastAsia="Microsoft YaHei"/>
          <w:color w:val="0B2545"/>
          <w:sz w:val="17"/>
        </w:rPr>
        <w:t>└─ README.md</w:t>
      </w:r>
    </w:p>
    <w:p>
      <w:pPr>
        <w:spacing w:before="100" w:after="180"/>
        <w:ind w:left="202" w:right="115"/>
        <w:shd w:fill="F4F6F9"/>
        <w:pBdr>
          <w:left w:val="single" w:sz="22" w:space="8" w:color="2E74B5"/>
        </w:pBdr>
        <w:keepLines/>
      </w:pPr>
      <w:r>
        <w:rPr>
          <w:rFonts w:ascii="Calibri" w:hAnsi="Calibri" w:eastAsia="Microsoft YaHei"/>
          <w:b/>
          <w:color w:val="2E74B5"/>
        </w:rPr>
        <w:t>边界规则：</w:t>
      </w:r>
      <w:r>
        <w:rPr>
          <w:rFonts w:ascii="Calibri" w:hAnsi="Calibri" w:eastAsia="Microsoft YaHei"/>
          <w:color w:val="000000"/>
        </w:rPr>
        <w:t>api 包只处理 HTTP 适配；auth、discovery、agent、download、security 和 audit 均通过小接口注入。禁止 handler 直接调用 Kubernetes Client 或拼接上游 URL。</w:t>
      </w:r>
    </w:p>
    <w:p>
      <w:pPr>
        <w:pStyle w:val="Heading1"/>
        <w:keepNext/>
        <w:keepLines/>
      </w:pPr>
      <w:r>
        <w:t>4. 配置与密钥</w:t>
      </w:r>
    </w:p>
    <w:p>
      <w:pPr>
        <w:pStyle w:val="Heading2"/>
        <w:keepNext/>
        <w:keepLines/>
      </w:pPr>
      <w:r>
        <w:t>4.1 ConfigMap 配置模型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logRoot: /data/logs</w:t>
      </w:r>
      <w:r>
        <w:br/>
      </w:r>
      <w:r>
        <w:rPr>
          <w:rFonts w:ascii="Consolas" w:hAnsi="Consolas" w:eastAsia="Microsoft YaHei"/>
          <w:color w:val="0B2545"/>
          <w:sz w:val="17"/>
        </w:rPr>
        <w:t>services: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- id: order-service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displayName: 订单服务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directory: order-service</w:t>
      </w:r>
      <w:r>
        <w:br/>
      </w:r>
      <w:r>
        <w:rPr>
          <w:rFonts w:ascii="Consolas" w:hAnsi="Consolas" w:eastAsia="Microsoft YaHei"/>
          <w:color w:val="0B2545"/>
          <w:sz w:val="17"/>
        </w:rPr>
        <w:t>sessionTTL: 8h</w:t>
      </w:r>
      <w:r>
        <w:br/>
      </w:r>
      <w:r>
        <w:rPr>
          <w:rFonts w:ascii="Consolas" w:hAnsi="Consolas" w:eastAsia="Microsoft YaHei"/>
          <w:color w:val="0B2545"/>
          <w:sz w:val="17"/>
        </w:rPr>
        <w:t>discovery: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namespace: log-portal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podSelector: app.kubernetes.io/name=node-log-agent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staleAfter: 30s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watchRefreshInterval: 20s</w:t>
      </w:r>
      <w:r>
        <w:br/>
      </w:r>
      <w:r>
        <w:rPr>
          <w:rFonts w:ascii="Consolas" w:hAnsi="Consolas" w:eastAsia="Microsoft YaHei"/>
          <w:color w:val="0B2545"/>
          <w:sz w:val="17"/>
        </w:rPr>
        <w:t>upstream: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port: 8080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dialTimeout: 3s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responseHeaderTimeout: 10s</w:t>
      </w:r>
      <w:r>
        <w:br/>
      </w:r>
      <w:r>
        <w:rPr>
          <w:rFonts w:ascii="Consolas" w:hAnsi="Consolas" w:eastAsia="Microsoft YaHei"/>
          <w:color w:val="0B2545"/>
          <w:sz w:val="17"/>
        </w:rPr>
        <w:t>fileList: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maxItems: 10000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maxResponseBytes: 8MiB</w:t>
      </w:r>
      <w:r>
        <w:br/>
      </w:r>
      <w:r>
        <w:rPr>
          <w:rFonts w:ascii="Consolas" w:hAnsi="Consolas" w:eastAsia="Microsoft YaHei"/>
          <w:color w:val="0B2545"/>
          <w:sz w:val="17"/>
        </w:rPr>
        <w:t>download: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maxConcurrent: 8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bufferSize: 64KiB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bodyIdleTimeout: 60s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maxDuration: 0</w:t>
      </w:r>
      <w:r>
        <w:br/>
      </w:r>
      <w:r>
        <w:rPr>
          <w:rFonts w:ascii="Consolas" w:hAnsi="Consolas" w:eastAsia="Microsoft YaHei"/>
          <w:color w:val="0B2545"/>
          <w:sz w:val="17"/>
        </w:rPr>
        <w:t>agent: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probeFileName: .log-portal-read-probe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probeScope: allServices</w:t>
      </w:r>
      <w:r>
        <w:br/>
      </w:r>
      <w:r>
        <w:rPr>
          <w:rFonts w:ascii="Consolas" w:hAnsi="Consolas" w:eastAsia="Microsoft YaHei"/>
          <w:color w:val="0B2545"/>
          <w:sz w:val="17"/>
        </w:rPr>
        <w:t>auth: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maxFailures: 5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failureWindow: 5m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blockDuration: 15m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4896"/>
        <w:gridCol w:w="2088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校验规则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默认/行为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logRoot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绝对路径；clean 后不为 /；部署值与 hostPath 相同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必填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services[].id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唯一；^[a-z0-9][a-z0-9-]{0,62}$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浏览器逻辑标识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services[].displayName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去首尾空白后 1–80 个字符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必填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services[].directory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精确匹配 ^[a-z0-9][a-z0-9_-]{0,62}$；不得含 .、..、/、\、%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必填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sessionTTL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15m–24h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8h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discovery.staleAfter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5s–5m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30s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discovery.watchRefreshInterval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5s–staleAfter，强制周期性重建 watch 或 relist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20s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fileList.maxItems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1–10000；流式解码到第 N+1 项立即终止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10000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fileList.maxResponseBytes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1MiB–64MiB；读取前施加硬上限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8MiB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download.maxConcurrent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1–128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8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download.bufferSize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16KiB–1MiB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64KiB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download.bodyIdleTimeout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5s–10m；上游或客户端连续无字节进展即取消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60s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download.maxDuration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0 或 1m–24h；0 表示不设置总下载时长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agent.probeFileName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单一安全文件名；必须存在于每个允许服务目录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.log-portal-read-probe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4.2 Secret 与环境变量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2232"/>
        <w:gridCol w:w="4032"/>
      </w:tblGrid>
      <w:tr>
        <w:trPr>
          <w:tblHeader w:val="true"/>
        </w:trP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环境变量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来源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要求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PORTAL_USERNAME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Secret</w:t>
            </w:r>
          </w:p>
        </w:tc>
        <w:tc>
          <w:tcPr>
            <w:tcW w:type="dxa" w:w="40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固定管理员用户名，建议 admin；不得写入 ConfigMap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PORTAL_PASSWORD_HASH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Secret</w:t>
            </w:r>
          </w:p>
        </w:tc>
        <w:tc>
          <w:tcPr>
            <w:tcW w:type="dxa" w:w="40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bcrypt 或 Argon2id 编码哈希；拒绝明文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PORTAL_SESSION_KEY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Secret</w:t>
            </w:r>
          </w:p>
        </w:tc>
        <w:tc>
          <w:tcPr>
            <w:tcW w:type="dxa" w:w="40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至少 32 字节随机值，Base64 编码；用于 Cookie HMAC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PORTAL_CONFIG_PATH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Deployment</w:t>
            </w:r>
          </w:p>
        </w:tc>
        <w:tc>
          <w:tcPr>
            <w:tcW w:type="dxa" w:w="40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配置文件挂载路径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PORTAL_TRUSTED_PROXY_CIDRS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ConfigMap/Deployment</w:t>
            </w:r>
          </w:p>
        </w:tc>
        <w:tc>
          <w:tcPr>
            <w:tcW w:type="dxa" w:w="40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仅信任 Ingress 网段，其他来源忽略 X-Forwarded-For</w:t>
            </w:r>
          </w:p>
        </w:tc>
      </w:tr>
    </w:tbl>
    <w:p>
      <w:pPr>
        <w:spacing w:after="0"/>
      </w:pPr>
    </w:p>
    <w:p>
      <w:pPr>
        <w:spacing w:before="100" w:after="180"/>
        <w:ind w:left="202" w:right="115"/>
        <w:shd w:fill="FFF8E8"/>
        <w:pBdr>
          <w:left w:val="single" w:sz="22" w:space="8" w:color="7A5A00"/>
        </w:pBdr>
        <w:keepLines/>
      </w:pPr>
      <w:r>
        <w:rPr>
          <w:rFonts w:ascii="Calibri" w:hAnsi="Calibri" w:eastAsia="Microsoft YaHei"/>
          <w:b/>
          <w:color w:val="7A5A00"/>
        </w:rPr>
        <w:t>启动失败策略：</w:t>
      </w:r>
      <w:r>
        <w:rPr>
          <w:rFonts w:ascii="Calibri" w:hAnsi="Calibri" w:eastAsia="Microsoft YaHei"/>
          <w:color w:val="000000"/>
        </w:rPr>
        <w:t>配置解析、目录白名单、密钥长度、重复服务 ID 或超出安全范围时，进程必须在监听端口前退出，并输出不含密钥值的结构化错误。</w:t>
      </w:r>
    </w:p>
    <w:p>
      <w:pPr>
        <w:pStyle w:val="Heading1"/>
        <w:keepNext/>
        <w:keepLines/>
      </w:pPr>
      <w:r>
        <w:t>5. 核心领域模型与内部接口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type NodeStatus string</w:t>
      </w:r>
      <w:r>
        <w:br/>
      </w:r>
      <w:r>
        <w:rPr>
          <w:rFonts w:ascii="Consolas" w:hAnsi="Consolas" w:eastAsia="Microsoft YaHei"/>
          <w:color w:val="0B2545"/>
          <w:sz w:val="17"/>
        </w:rPr>
        <w:t>const (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NodeAvailable        NodeStatus = "READY"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NodeNotReady         NodeStatus = "NODE_NOT_READY"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NodeAgentUnavailable NodeStatus = "AGENT_UNAVAILABLE"</w:t>
      </w:r>
      <w:r>
        <w:br/>
      </w:r>
      <w:r>
        <w:rPr>
          <w:rFonts w:ascii="Consolas" w:hAnsi="Consolas" w:eastAsia="Microsoft YaHei"/>
          <w:color w:val="0B2545"/>
          <w:sz w:val="17"/>
        </w:rPr>
        <w:t>)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type NodeView struct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Name       string     `json:"name"`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NodeReady  bool       `json:"nodeReady"`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AgentReady bool       `json:"agentReady"`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Status     NodeStatus `json:"status"`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Reason     string     `json:"reason,omitempty"`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type ServiceView struct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ID          string `json:"id"`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DisplayName string `json:"displayName"`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type FileView struct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Name         string    `json:"name"`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Size         int64     `json:"size"`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LastModified time.Time `json:"lastModified"`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pPr>
        <w:pStyle w:val="Heading2"/>
        <w:keepNext/>
        <w:keepLines/>
      </w:pPr>
      <w:r>
        <w:t>5.1 依赖接口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type NodeResolver interface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ListNodes(ctx context.Context) ([]NodeView, error)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ResolveReadyAgent(ctx context.Context, node string) (AgentEndpoint, error)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type AgentClient interface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ListFiles(ctx context.Context, endpoint AgentEndpoint, directory string) ([]FileMeta, error)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OpenFile(ctx context.Context, endpoint AgentEndpoint, directory, filename string,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headers http.Header) (*http.Response, error)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type SessionStore interface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Create(username string, ttl time.Duration) (Session, error)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Get(id string) (Session, bool)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Delete(id string)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type AuditLogger interface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Login(LoginEvent)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Download(DownloadEvent)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Security(SecurityEvent)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  <w:i w:val="0"/>
        </w:rPr>
        <w:t>接口返回领域错误而非 HTTP 状态；api 层集中完成状态映射。测试可以使用内存实现或 httptest Server，避免 handler 测试依赖真实集群。</w:t>
      </w:r>
    </w:p>
    <w:p>
      <w:pPr>
        <w:pStyle w:val="Heading1"/>
        <w:keepNext/>
        <w:keepLines/>
      </w:pPr>
      <w:r>
        <w:t>6. API 通用约定</w:t>
      </w:r>
    </w:p>
    <w:p>
      <w:pPr>
        <w:pStyle w:val="ListBullet"/>
      </w:pPr>
      <w:r>
        <w:t>所有 API 使用 /api/v1 前缀；除 login 外均要求有效会话。</w:t>
      </w:r>
    </w:p>
    <w:p>
      <w:pPr>
        <w:pStyle w:val="ListBullet"/>
      </w:pPr>
      <w:r>
        <w:t>JSON 响应使用 UTF-8；成功列表使用对象包裹，便于后续增加分页或元数据。</w:t>
      </w:r>
    </w:p>
    <w:p>
      <w:pPr>
        <w:pStyle w:val="ListBullet"/>
      </w:pPr>
      <w:r>
        <w:t>每个请求接收或生成 X-Request-ID；仅接受 ^[A-Za-z0-9_-]{1,64}$ 的客户端值，缺失或非法时生成新的 UUID/ULID；响应始终回传最终值，日志与审计均记录同一值。</w:t>
      </w:r>
    </w:p>
    <w:p>
      <w:pPr>
        <w:pStyle w:val="ListBullet"/>
      </w:pPr>
      <w:r>
        <w:t>禁止在响应中出现 Pod IP、宿主机绝对路径、上游 URL、堆栈、密钥或原始底层错误。</w:t>
      </w:r>
    </w:p>
    <w:p>
      <w:pPr>
        <w:pStyle w:val="ListBullet"/>
      </w:pPr>
      <w:r>
        <w:t>所有非下载错误使用统一 envelope；下载在响应头写出后发生的错误只能中断连接并记录审计。</w:t>
      </w:r>
    </w:p>
    <w:p>
      <w:pPr>
        <w:pStyle w:val="ListBullet"/>
      </w:pPr>
      <w:r>
        <w:t>动态数据响应设置 Cache-Control: no-store；静态前端资源使用内容哈希与长期缓存。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"error":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"code": "AGENT_UNAVAILABLE",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"message": "节点日志代理不可用",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"requestId": "01J..."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}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3240"/>
        <w:gridCol w:w="5112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HTTP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错误码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适用场景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400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INVALID_ARGUMENT</w:t>
            </w:r>
          </w:p>
        </w:tc>
        <w:tc>
          <w:tcPr>
            <w:tcW w:type="dxa" w:w="511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参数非法、Range 非法、路径保护命中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401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UNAUTHENTICATED</w:t>
            </w:r>
          </w:p>
        </w:tc>
        <w:tc>
          <w:tcPr>
            <w:tcW w:type="dxa" w:w="511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未登录、Cookie 无效或会话过期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404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NODE_NOT_FOUND / SERVICE_NOT_FOUND / FILE_NOT_FOUND</w:t>
            </w:r>
          </w:p>
        </w:tc>
        <w:tc>
          <w:tcPr>
            <w:tcW w:type="dxa" w:w="511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对象不存在；服务白名单外也返回 404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429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RATE_LIMITED / DOWNLOAD_LIMIT_REACHED</w:t>
            </w:r>
          </w:p>
        </w:tc>
        <w:tc>
          <w:tcPr>
            <w:tcW w:type="dxa" w:w="511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登录频率或下载并发超过限制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413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FILE_LIST_TOO_LARGE</w:t>
            </w:r>
          </w:p>
        </w:tc>
        <w:tc>
          <w:tcPr>
            <w:tcW w:type="dxa" w:w="511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autoindex 响应体或文件项数量超过配置上限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502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UPSTREAM_ERROR</w:t>
            </w:r>
          </w:p>
        </w:tc>
        <w:tc>
          <w:tcPr>
            <w:tcW w:type="dxa" w:w="511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Agent 返回 403、非预期 5xx、重定向、畸形 JSON 或非法响应头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503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AGENT_UNAVAILABLE / KUBERNETES_UNAVAILABLE</w:t>
            </w:r>
          </w:p>
        </w:tc>
        <w:tc>
          <w:tcPr>
            <w:tcW w:type="dxa" w:w="511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节点无 Ready Agent 或发现缓存不可用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504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UPSTREAM_TIMEOUT</w:t>
            </w:r>
          </w:p>
        </w:tc>
        <w:tc>
          <w:tcPr>
            <w:tcW w:type="dxa" w:w="511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连接 Nginx 或等待响应头超时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500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INTERNAL</w:t>
            </w:r>
          </w:p>
        </w:tc>
        <w:tc>
          <w:tcPr>
            <w:tcW w:type="dxa" w:w="511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未分类服务器错误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7. API 详细契约</w:t>
      </w:r>
    </w:p>
    <w:p>
      <w:pPr>
        <w:pStyle w:val="Heading2"/>
        <w:keepNext/>
        <w:keepLines/>
      </w:pPr>
      <w:r>
        <w:t>7.1 POST /api/v1/login</w:t>
      </w:r>
    </w:p>
    <w:p>
      <w:r>
        <w:rPr>
          <w:rFonts w:ascii="Calibri" w:hAnsi="Calibri" w:eastAsia="Microsoft YaHei"/>
          <w:i w:val="0"/>
        </w:rPr>
        <w:t>请求体：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{"username":"admin","password":"&lt;用户输入&gt;"}</w:t>
      </w:r>
    </w:p>
    <w:p>
      <w:r>
        <w:rPr>
          <w:rFonts w:ascii="Calibri" w:hAnsi="Calibri" w:eastAsia="Microsoft YaHei"/>
          <w:i w:val="0"/>
        </w:rPr>
        <w:t>成功返回 204，并设置会话 Cookie。失败凭据统一返回 401，不区分用户名不存在或密码错误。被限流返回 429 和 Retry-After。请求体上限 8 KiB，拒绝额外字段可在严格模式下启用。</w:t>
      </w:r>
    </w:p>
    <w:p>
      <w:pPr>
        <w:pStyle w:val="Heading2"/>
        <w:keepNext/>
        <w:keepLines/>
      </w:pPr>
      <w:r>
        <w:t>7.2 POST /api/v1/logout</w:t>
      </w:r>
    </w:p>
    <w:p>
      <w:r>
        <w:rPr>
          <w:rFonts w:ascii="Calibri" w:hAnsi="Calibri" w:eastAsia="Microsoft YaHei"/>
          <w:i w:val="0"/>
        </w:rPr>
        <w:t>要求有效会话和同源 Origin/Host 校验。删除服务端会话并下发过期 Cookie，返回 204。重复退出保持幂等；无有效会话时仍可清理 Cookie，但对 API 调用返回 401。</w:t>
      </w:r>
    </w:p>
    <w:p>
      <w:pPr>
        <w:pStyle w:val="Heading2"/>
        <w:keepNext/>
        <w:keepLines/>
      </w:pPr>
      <w:r>
        <w:t>7.3 GET /api/v1/session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"authenticated": true,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"username": "admin",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"expiresAt": "2026-07-09T18:00:00+08:00"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pPr>
        <w:pStyle w:val="Heading2"/>
        <w:keepNext/>
        <w:keepLines/>
      </w:pPr>
      <w:r>
        <w:t>7.4 GET /api/v1/nodes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"items": [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{"name":"worker-a","nodeReady":true,"agentReady":true,"status":"READY"},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{"name":"worker-b","nodeReady":false,"agentReady":true,"status":"NODE_NOT_READY","reason":"node_not_ready"},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{"name":"worker-c","nodeReady":true,"agentReady":false,"status":"AGENT_UNAVAILABLE","reason":"no_ready_agent_pod"}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],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"observedAt": "2026-07-09T10:00:00+08:00"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  <w:i w:val="0"/>
        </w:rPr>
        <w:t>节点按名称升序返回。nodeReady 由 NodeCondition 判断；agentReady 由同节点非终止且 Ready 的 DaemonSet Pod 判断。status 是派生展示字段：agentReady=false 时一律为 AGENT_UNAVAILABLE 并禁止文件列表/下载；agentReady=true 且 nodeReady=false 时为 NODE_NOT_READY，仅作为风险提示，仍允许尝试读取日志；两者均为 true 时为 READY。缓存 observedAt 仅在成功完成 list/relist 并提交快照，或 watch 处理到事件/BOOKMARK 并推进 resourceVersion 后更新；仅建立 watch 连接但未推进 resourceVersion 不刷新新鲜度。超过 staleAfter 时返回 503，不以陈旧 Pod IP 发起新请求。</w:t>
      </w:r>
    </w:p>
    <w:p>
      <w:pPr>
        <w:pStyle w:val="Heading2"/>
        <w:keepNext/>
        <w:keepLines/>
      </w:pPr>
      <w:r>
        <w:t>7.5 GET /api/v1/nodes/{node}/services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"node":"worker-a",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"agentReady":true,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"items":[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{"id":"order-service","displayName":"订单服务"},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{"id":"payment-service","displayName":"支付服务"}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]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  <w:i w:val="0"/>
        </w:rPr>
        <w:t>服务列表来自已校验 ConfigMap，不读取宿主机目录。节点必须存在；Agent 暂时不可用时仍可返回服务列表，但同时返回 agentReady=false，前端禁用文件加载。</w:t>
      </w:r>
    </w:p>
    <w:p>
      <w:pPr>
        <w:pStyle w:val="Heading2"/>
        <w:keepNext/>
        <w:keepLines/>
      </w:pPr>
      <w:r>
        <w:t>7.6 GET /api/v1/nodes/{node}/services/{service}/files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"node":"worker-a",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"service":"order-service",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"items":[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{"name":"app.log","size":1048576,"lastModified":"2026-07-09T01:20:30Z"}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],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"observedAt":"2026-07-09T02:00:00Z"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  <w:i w:val="0"/>
        </w:rPr>
        <w:t>门户在读取前对 Nginx autoindex 响应体施加 maxResponseBytes 硬上限，并使用 json.Decoder 流式解析数组；仅保留 type=file、名称通过安全校验、size≥0 且 mtime 可解析的项。达到第 maxItems+1 项、响应体超限或 JSON 非法时立即取消上游请求，返回 413 FILE_LIST_TOO_LARGE 或 502 UPSTREAM_ERROR，不得先完整载入内存。结果按最后修改时间倒序、文件名升序稳定排序。</w:t>
      </w:r>
    </w:p>
    <w:p>
      <w:pPr>
        <w:pStyle w:val="Heading2"/>
        <w:keepNext/>
        <w:keepLines/>
      </w:pPr>
      <w:r>
        <w:t>7.7 GET /api/v1/nodes/{node}/services/{service}/files/{filename}/download</w:t>
      </w:r>
    </w:p>
    <w:p>
      <w:pPr>
        <w:pStyle w:val="ListBullet"/>
      </w:pPr>
      <w:r>
        <w:t>请求允许 Range 与 If-Range；第一版只接受单一区间，拒绝逗号分隔的多区间。</w:t>
      </w:r>
    </w:p>
    <w:p>
      <w:pPr>
        <w:pStyle w:val="ListBullet"/>
      </w:pPr>
      <w:r>
        <w:t>上游请求固定设置 Accept-Encoding: identity，独立 http.Transport 设置 DisableCompression=true，保持 Range、Content-Length 与 Content-Range 一致。</w:t>
      </w:r>
    </w:p>
    <w:p>
      <w:pPr>
        <w:pStyle w:val="ListBullet"/>
      </w:pPr>
      <w:r>
        <w:t>未带 Range 的请求只接受上游 200；带 Range 的请求只接受 206 或 416。206/416 必须带合法 Content-Range；Content-Length 必须为非负十进制且与状态语义一致，否则按非法响应头处理。</w:t>
      </w:r>
    </w:p>
    <w:p>
      <w:pPr>
        <w:pStyle w:val="ListBullet"/>
      </w:pPr>
      <w:r>
        <w:t>上游 403、3xx、非预期 5xx、Range 请求返回 200 或非法响应头统一映射为 502 UPSTREAM_ERROR，不向浏览器暴露 Pod IP 或底层响应正文。</w:t>
      </w:r>
    </w:p>
    <w:p>
      <w:pPr>
        <w:pStyle w:val="ListBullet"/>
      </w:pPr>
      <w:r>
        <w:t>响应固定设置 Content-Disposition: attachment; filename*=UTF-8''&lt;escaped&gt;。</w:t>
      </w:r>
    </w:p>
    <w:p>
      <w:pPr>
        <w:pStyle w:val="ListBullet"/>
      </w:pPr>
      <w:r>
        <w:t>仅转发 Content-Type、Content-Length、Content-Range、Accept-Ranges、ETag、Last-Modified。</w:t>
      </w:r>
    </w:p>
    <w:p>
      <w:pPr>
        <w:pStyle w:val="ListBullet"/>
      </w:pPr>
      <w:r>
        <w:t>不复制 Connection、Transfer-Encoding、Set-Cookie、Server 或上游 Content-Disposition。</w:t>
      </w:r>
    </w:p>
    <w:p>
      <w:pPr>
        <w:pStyle w:val="ListBullet"/>
      </w:pPr>
      <w:r>
        <w:t>客户端取消后立即取消上游 context，释放并发槽并记录 completed=false。</w:t>
      </w:r>
    </w:p>
    <w:p>
      <w:pPr>
        <w:pStyle w:val="Heading1"/>
        <w:keepNext/>
        <w:keepLines/>
      </w:pPr>
      <w:r>
        <w:t>8. 认证、会话与登录限流</w:t>
      </w:r>
    </w:p>
    <w:p>
      <w:pPr>
        <w:pStyle w:val="Heading2"/>
        <w:keepNext/>
        <w:keepLines/>
      </w:pPr>
      <w:r>
        <w:t>8.1 会话设计</w:t>
      </w:r>
    </w:p>
    <w:p>
      <w:pPr>
        <w:pStyle w:val="ListNumber"/>
      </w:pPr>
      <w:r>
        <w:t>使用 crypto/rand 生成 32 字节 session ID，服务端内存表保存用户名、签发时间、过期时间。</w:t>
      </w:r>
    </w:p>
    <w:p>
      <w:pPr>
        <w:pStyle w:val="ListNumber"/>
      </w:pPr>
      <w:r>
        <w:t>Cookie 值为 base64url(sessionID).base64url(HMAC-SHA256)，校验使用 hmac.Equal。</w:t>
      </w:r>
    </w:p>
    <w:p>
      <w:pPr>
        <w:pStyle w:val="ListNumber"/>
      </w:pPr>
      <w:r>
        <w:t>每次受保护请求校验签名、会话存在性和 expiresAt；过期会话惰性删除，后台定期清理。</w:t>
      </w:r>
    </w:p>
    <w:p>
      <w:pPr>
        <w:pStyle w:val="ListNumber"/>
      </w:pPr>
      <w:r>
        <w:t>Cookie 属性：HttpOnly、Secure、Path=/、SameSite=Lax、Max-Age=sessionTTL；不设置 Domain。</w:t>
      </w:r>
    </w:p>
    <w:p>
      <w:pPr>
        <w:pStyle w:val="ListNumber"/>
      </w:pPr>
      <w:r>
        <w:t>登录成功旋转会话；退出立即删除。门户重启清空内存会话，符合第一版约束。</w:t>
      </w:r>
    </w:p>
    <w:p>
      <w:pPr>
        <w:pStyle w:val="Heading2"/>
        <w:keepNext/>
        <w:keepLines/>
      </w:pPr>
      <w:r>
        <w:t>8.2 密码与限流</w:t>
      </w:r>
    </w:p>
    <w:p>
      <w:pPr>
        <w:pStyle w:val="ListBullet"/>
      </w:pPr>
      <w:r>
        <w:t>密码哈希参数在启动时验证；不接受未知前缀、明文或过低成本参数。</w:t>
      </w:r>
    </w:p>
    <w:p>
      <w:pPr>
        <w:pStyle w:val="ListBullet"/>
      </w:pPr>
      <w:r>
        <w:t>用户名不存在时执行等成本的虚拟哈希校验，降低计时差异。</w:t>
      </w:r>
    </w:p>
    <w:p>
      <w:pPr>
        <w:pStyle w:val="ListBullet"/>
      </w:pPr>
      <w:r>
        <w:t>按可信客户端 IP 维护滑动窗口失败计数，并设置全局登录速率上限，防止单 IP 绕过。</w:t>
      </w:r>
    </w:p>
    <w:p>
      <w:pPr>
        <w:pStyle w:val="ListBullet"/>
      </w:pPr>
      <w:r>
        <w:t>成功登录清除该 IP 失败计数；失败原因只在内部审计分类，对外统一为“用户名或密码错误”。</w:t>
      </w:r>
    </w:p>
    <w:p>
      <w:pPr>
        <w:pStyle w:val="ListBullet"/>
      </w:pPr>
      <w:r>
        <w:t>POST 接口检查 Origin；无 Origin 的非浏览器客户端按部署策略允许或拒绝，默认要求 Origin 与外部 Host 一致。</w:t>
      </w:r>
    </w:p>
    <w:p>
      <w:pPr>
        <w:pStyle w:val="Heading1"/>
        <w:keepNext/>
        <w:keepLines/>
      </w:pPr>
      <w:r>
        <w:t>9. Kubernetes 节点与 Agent 发现</w:t>
      </w:r>
    </w:p>
    <w:p>
      <w:pPr>
        <w:pStyle w:val="Heading2"/>
        <w:keepNext/>
        <w:keepLines/>
      </w:pPr>
      <w:r>
        <w:t>9.1 Informer 范围</w:t>
      </w:r>
    </w:p>
    <w:p>
      <w:pPr>
        <w:pStyle w:val="ListBullet"/>
      </w:pPr>
      <w:r>
        <w:t>Node informer：获取/list/watch Node，仅读取名称与 Ready Condition。</w:t>
      </w:r>
    </w:p>
    <w:p>
      <w:pPr>
        <w:pStyle w:val="ListBullet"/>
      </w:pPr>
      <w:r>
        <w:t>Pod informer：限制到 agent namespace 和固定 label selector，仅读取 spec.nodeName、status.podIP、Ready Condition、deletionTimestamp 与 creationTimestamp。</w:t>
      </w:r>
    </w:p>
    <w:p>
      <w:pPr>
        <w:pStyle w:val="ListBullet"/>
      </w:pPr>
      <w:r>
        <w:t>启动必须等待两个 informer cache sync；超时则 readiness=false，但进程可继续重试。</w:t>
      </w:r>
    </w:p>
    <w:p>
      <w:pPr>
        <w:pStyle w:val="ListBullet"/>
      </w:pPr>
      <w:r>
        <w:t>snapshot 以不可变结构原子替换，HTTP 热路径只读，不持有 informer 锁。</w:t>
      </w:r>
    </w:p>
    <w:p>
      <w:pPr>
        <w:pStyle w:val="Heading2"/>
        <w:keepNext/>
        <w:keepLines/>
      </w:pPr>
      <w:r>
        <w:t>9.2 节点到 Pod 的解析规则</w:t>
      </w:r>
    </w:p>
    <w:p>
      <w:pPr>
        <w:pStyle w:val="ListNumber"/>
      </w:pPr>
      <w:r>
        <w:t>使用 Kubernetes validation.IsDNS1123Subdomain 校验 node（最大 253 字节，可包含点分段），并在 Node 快照中精确匹配；不得误用最大 63 字节的 DNS label 规则。</w:t>
      </w:r>
    </w:p>
    <w:p>
      <w:pPr>
        <w:pStyle w:val="ListNumber"/>
      </w:pPr>
      <w:r>
        <w:t>筛选 spec.nodeName 等于目标、Pod Ready=true、podIP 非空且 deletionTimestamp 为空的 Agent Pod。</w:t>
      </w:r>
    </w:p>
    <w:p>
      <w:pPr>
        <w:pStyle w:val="ListNumber"/>
      </w:pPr>
      <w:r>
        <w:t>无候选返回 AGENT_UNAVAILABLE；多候选时选择 creationTimestamp 最新者，并输出 duplicate_agent_pods 告警。</w:t>
      </w:r>
    </w:p>
    <w:p>
      <w:pPr>
        <w:pStyle w:val="ListNumber"/>
      </w:pPr>
      <w:r>
        <w:t>构建 http://&lt;podIP&gt;:&lt;configuredPort&gt;；IPv6 地址使用 net.JoinHostPort，不手工拼接冒号。</w:t>
      </w:r>
    </w:p>
    <w:p>
      <w:pPr>
        <w:pStyle w:val="ListNumber"/>
      </w:pPr>
      <w:r>
        <w:t>每次文件列表或下载都重新解析；不把上次 Pod IP 存入浏览器或长时间业务缓存。</w:t>
      </w:r>
    </w:p>
    <w:p>
      <w:pPr>
        <w:spacing w:before="100" w:after="180"/>
        <w:ind w:left="202" w:right="115"/>
        <w:shd w:fill="F4F6F9"/>
        <w:pBdr>
          <w:left w:val="single" w:sz="22" w:space="8" w:color="2E74B5"/>
        </w:pBdr>
        <w:keepLines/>
      </w:pPr>
      <w:r>
        <w:rPr>
          <w:rFonts w:ascii="Calibri" w:hAnsi="Calibri" w:eastAsia="Microsoft YaHei"/>
          <w:b/>
          <w:color w:val="2E74B5"/>
        </w:rPr>
        <w:t>Kubernetes 故障：</w:t>
      </w:r>
      <w:r>
        <w:rPr>
          <w:rFonts w:ascii="Calibri" w:hAnsi="Calibri" w:eastAsia="Microsoft YaHei"/>
          <w:color w:val="000000"/>
        </w:rPr>
        <w:t>watch 断开由 informer 自动重连。新鲜度时间仅在成功完成 list/relist 并提交快照，或 watch 处理到事件/BOOKMARK 且推进 resourceVersion 后更新；单纯建立 watch 连接、未收到 BOOKMARK/事件或未推进 resourceVersion 时不得刷新新鲜度。由于 BOOKMARK 不保证固定间隔，watch 使用有界超时并按 watchRefreshInterval 周期性重建；若窗口内没有事件或 BOOKMARK，必须主动 relist 来证明快照仍可用。超过 staleAfter 时拒绝新列表和下载请求并返回 503。已经建立的下载流不依赖 Kubernetes API，不主动中断。</w:t>
      </w:r>
    </w:p>
    <w:p>
      <w:pPr>
        <w:pStyle w:val="Heading1"/>
        <w:keepNext/>
        <w:keepLines/>
      </w:pPr>
      <w:r>
        <w:t>10. Nginx DaemonSet 实现</w:t>
      </w:r>
    </w:p>
    <w:p>
      <w:pPr>
        <w:pStyle w:val="Heading2"/>
        <w:keepNext/>
        <w:keepLines/>
      </w:pPr>
      <w:r>
        <w:t>10.1 Nginx 配置基线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server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listen 8080;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server_tokens off;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location /logs/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alias /logs/;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autoindex on;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autoindex_format json;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autoindex_localtime off;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disable_symlinks on from=/logs;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sendfile on;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limit_except GET { deny all; }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}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  <w:i w:val="0"/>
        </w:rPr>
        <w:t>门户仅访问 /logs/{escapedDirectory}/ 和 /logs/{escapedDirectory}/{escapedFilename}。directory 必须来自服务白名单，filename 必须作为单个路径段独立转义。不得把用户提供的完整路径直接附加到上游 URL。</w:t>
      </w:r>
    </w:p>
    <w:p>
      <w:pPr>
        <w:pStyle w:val="Heading2"/>
        <w:keepNext/>
        <w:keepLines/>
      </w:pPr>
      <w:r>
        <w:t>10.2 Pod 安全上下文</w:t>
      </w:r>
    </w:p>
    <w:p>
      <w:pPr>
        <w:pStyle w:val="ListBullet"/>
      </w:pPr>
      <w:r>
        <w:t>runAsNonRoot=true，固定 runAsUser/runAsGroup，allowPrivilegeEscalation=false。</w:t>
      </w:r>
    </w:p>
    <w:p>
      <w:pPr>
        <w:pStyle w:val="ListBullet"/>
      </w:pPr>
      <w:r>
        <w:t>readOnlyRootFilesystem=true，drop: [ALL]；仅为 /var/cache/nginx、/var/run 等必要目录挂载 emptyDir。</w:t>
      </w:r>
    </w:p>
    <w:p>
      <w:pPr>
        <w:pStyle w:val="ListBullet"/>
      </w:pPr>
      <w:r>
        <w:t>hostPath 挂载到 /logs，readOnly=true；hostPath type 使用 Directory。</w:t>
      </w:r>
    </w:p>
    <w:p>
      <w:pPr>
        <w:pStyle w:val="ListBullet"/>
      </w:pPr>
      <w:r>
        <w:t>部署前验证宿主机目录对 Agent 的固定 UID/GID 或 supplementalGroups 具备目录遍历和文件读取权限；hostPath 只读不等于可读，且不得依赖 fsGroup 修改宿主机所有权。</w:t>
      </w:r>
    </w:p>
    <w:p>
      <w:pPr>
        <w:pStyle w:val="ListBullet"/>
      </w:pPr>
      <w:r>
        <w:t>Agent readiness 必须实际读取每个允许服务目录下的 agent.probeFileName。DaemonSet 通过同一 ConfigMap 渲染 probe_directories.txt，exec 探针逐项执行 test -r /logs/&lt;directory&gt;/&lt;probeFileName&gt;；若镜像不含 shell/test，必须随镜像提供等价的静态 probe 二进制。任一目录缺失探测文件或权限不足时不得标记 Ready。</w:t>
      </w:r>
    </w:p>
    <w:p>
      <w:pPr>
        <w:pStyle w:val="ListBullet"/>
      </w:pPr>
      <w:r>
        <w:t>设置 seccompProfile: RuntimeDefault；资源 requests/limits 明确。</w:t>
      </w:r>
    </w:p>
    <w:p>
      <w:pPr>
        <w:pStyle w:val="ListBullet"/>
      </w:pPr>
      <w:r>
        <w:t>不创建 ServiceAccount token 挂载：automountServiceAccountToken=false。</w:t>
      </w:r>
    </w:p>
    <w:p>
      <w:pPr>
        <w:pStyle w:val="Heading2"/>
        <w:keepNext/>
        <w:keepLines/>
      </w:pPr>
      <w:r>
        <w:t>10.3 NetworkPolicy</w:t>
      </w:r>
    </w:p>
    <w:p>
      <w:r>
        <w:rPr>
          <w:rFonts w:ascii="Calibri" w:hAnsi="Calibri" w:eastAsia="Microsoft YaHei"/>
          <w:i w:val="0"/>
        </w:rPr>
        <w:t>Agent 入站仅允许来自门户 Pod selector 的 TCP/8080。门户出站允许到 Agent Pod TCP/8080、Kubernetes API 和必要 DNS。Kubernetes API 的地址匹配依集群 CNI 与控制面部署方式配置，基础清单中应把这一差异写成 overlay，而不是放宽为任意出站。NetworkPolicy 基于 namespace 与 pod label，不是强身份；若同 namespace 存在可由非可信主体创建 Pod 的权限，必须使用独立 namespace、准入策略限制标签，或叠加 mTLS/服务网格身份。</w:t>
      </w:r>
    </w:p>
    <w:p>
      <w:pPr>
        <w:pStyle w:val="Heading1"/>
        <w:keepNext/>
        <w:keepLines/>
      </w:pPr>
      <w:r>
        <w:t>11. 文件列表与路径安全</w:t>
      </w:r>
    </w:p>
    <w:p>
      <w:pPr>
        <w:pStyle w:val="Heading2"/>
        <w:keepNext/>
        <w:keepLines/>
      </w:pPr>
      <w:r>
        <w:t>11.1 参数校验顺序</w:t>
      </w:r>
    </w:p>
    <w:p>
      <w:pPr>
        <w:pStyle w:val="ListNumber"/>
      </w:pPr>
      <w:r>
        <w:t>路由层只接收独立的 node、service、filename；拒绝空值和超长值。</w:t>
      </w:r>
    </w:p>
    <w:p>
      <w:pPr>
        <w:pStyle w:val="ListNumber"/>
      </w:pPr>
      <w:r>
        <w:t>框架完成一次 URL 解码后，校验 UTF-8、控制字符、NUL、斜杠、反斜杠、点目录和残留百分号编码；任何残留 % 均拒绝，避免二次编码差异。</w:t>
      </w:r>
    </w:p>
    <w:p>
      <w:pPr>
        <w:pStyle w:val="ListNumber"/>
      </w:pPr>
      <w:r>
        <w:t>service 只用于白名单查找，真正目录名只取配置中的 directory。</w:t>
      </w:r>
    </w:p>
    <w:p>
      <w:pPr>
        <w:pStyle w:val="ListNumber"/>
      </w:pPr>
      <w:r>
        <w:t>filename 必须是 NFC-stable：NFC(filename)==filename，长度 1–255 字节，且不是 . 或 ..；构造上游 URL 时对 directory 和 filename 分别 PathEscape，禁止整体路径转义。</w:t>
      </w:r>
    </w:p>
    <w:p>
      <w:pPr>
        <w:pStyle w:val="ListNumber"/>
      </w:pPr>
      <w:r>
        <w:t>上游访问依赖 Nginx disable_symlinks；文件列表仅展示普通文件类型。</w:t>
      </w:r>
    </w:p>
    <w:p>
      <w:pPr>
        <w:pStyle w:val="Heading2"/>
        <w:keepNext/>
        <w:keepLines/>
      </w:pPr>
      <w:r>
        <w:t>11.2 安全组件规则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960"/>
        <w:gridCol w:w="3816"/>
      </w:tblGrid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拒绝示例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node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Kubernetes DNS-1123 subdomain、≤253 字节，精确匹配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../node、node%2fetc、控制字符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service id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配置中精确存在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任意目录名、大小写模糊匹配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directory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^[a-z0-9][a-z0-9_-]{0,62}$；启动期校验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.、..、a/b、a\b、A、%2f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filename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NFC-stable UTF-8 单一名称，1–255 字节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.、..、a/b、a\b、NUL、%、%252f、CR/LF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Range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bytes=start-end / start- / -suffix 单一区间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其他单位、多区间、负数、溢出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i w:val="0"/>
        </w:rPr>
        <w:t>文件列表与下载必须复用同一个 ValidateFilename 实现。列表阶段过滤掉不满足规则的普通文件并记录计数指标；下载阶段只接受前端传回的原始文件名参数，重新执行同一校验后再访问上游。不得在列表阶段展示规范化后的替代名称，也不得在下载阶段做大小写折叠、相近名称查找或 Unicode 宽松匹配。</w:t>
      </w:r>
    </w:p>
    <w:p>
      <w:pPr>
        <w:spacing w:before="100" w:after="180"/>
        <w:ind w:left="202" w:right="115"/>
        <w:shd w:fill="FDECEC"/>
        <w:pBdr>
          <w:left w:val="single" w:sz="22" w:space="8" w:color="9B1C1C"/>
        </w:pBdr>
        <w:keepLines/>
      </w:pPr>
      <w:r>
        <w:rPr>
          <w:rFonts w:ascii="Calibri" w:hAnsi="Calibri" w:eastAsia="Microsoft YaHei"/>
          <w:b/>
          <w:color w:val="9B1C1C"/>
        </w:rPr>
        <w:t>双层防护：</w:t>
      </w:r>
      <w:r>
        <w:rPr>
          <w:rFonts w:ascii="Calibri" w:hAnsi="Calibri" w:eastAsia="Microsoft YaHei"/>
          <w:color w:val="000000"/>
        </w:rPr>
        <w:t>门户负责逻辑白名单、解码后校验和安全转义；Nginx 负责只读挂载、固定 alias 与禁止符号链接。任何一层都不能以“另一层会拦截”为理由省略。</w:t>
      </w:r>
    </w:p>
    <w:p>
      <w:pPr>
        <w:pStyle w:val="Heading1"/>
        <w:keepNext/>
        <w:keepLines/>
      </w:pPr>
      <w:r>
        <w:t>12. 下载代理实现</w:t>
      </w:r>
    </w:p>
    <w:p>
      <w:pPr>
        <w:pStyle w:val="Heading2"/>
        <w:keepNext/>
        <w:keepLines/>
      </w:pPr>
      <w:r>
        <w:t>12.1 HTTP Transport</w:t>
      </w:r>
    </w:p>
    <w:p>
      <w:pPr>
        <w:pStyle w:val="ListBullet"/>
      </w:pPr>
      <w:r>
        <w:t>使用独立 http.Transport：DialContext 3s、ResponseHeaderTimeout 10s、合理的 MaxIdleConnsPerHost、DisableCompression=true；下载请求不设置总 Client.Timeout，避免固定总时长截断大文件。</w:t>
      </w:r>
    </w:p>
    <w:p>
      <w:pPr>
        <w:pStyle w:val="ListBullet"/>
      </w:pPr>
      <w:r>
        <w:t>下载复制循环必须实现 bodyIdleTimeout 进展看门狗：从上游读取或向客户端成功写出任一字节即刷新 deadline；连续 bodyIdleTimeout 无字节进展时取消上游 context、关闭 Body、释放并发槽并记录 timeout_body_idle。若配置 maxDuration&gt;0，到达总时长也按 timeout_total 取消。</w:t>
      </w:r>
    </w:p>
    <w:p>
      <w:pPr>
        <w:pStyle w:val="ListBullet"/>
      </w:pPr>
      <w:r>
        <w:t>每个请求绑定浏览器 Request Context；客户端断开时上游立即取消。</w:t>
      </w:r>
    </w:p>
    <w:p>
      <w:pPr>
        <w:pStyle w:val="ListBullet"/>
      </w:pPr>
      <w:r>
        <w:t>全局带权信号量限制并发下载，获取失败快速返回 429，不让 goroutine 无限排队。</w:t>
      </w:r>
    </w:p>
    <w:p>
      <w:pPr>
        <w:pStyle w:val="ListBullet"/>
      </w:pPr>
      <w:r>
        <w:t>连接 Agent 使用 Pod IP，禁止自动跟随重定向；任何 3xx 作为上游协议错误处理。</w:t>
      </w:r>
    </w:p>
    <w:p>
      <w:pPr>
        <w:pStyle w:val="Heading2"/>
        <w:keepNext/>
        <w:keepLines/>
      </w:pPr>
      <w:r>
        <w:t>12.2 头部与正文转发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request allowlist  = [Range, If-Range]</w:t>
      </w:r>
      <w:r>
        <w:br/>
      </w:r>
      <w:r>
        <w:rPr>
          <w:rFonts w:ascii="Consolas" w:hAnsi="Consolas" w:eastAsia="Microsoft YaHei"/>
          <w:color w:val="0B2545"/>
          <w:sz w:val="17"/>
        </w:rPr>
        <w:t>forced request     = [Accept-Encoding: identity]</w:t>
      </w:r>
      <w:r>
        <w:br/>
      </w:r>
      <w:r>
        <w:rPr>
          <w:rFonts w:ascii="Consolas" w:hAnsi="Consolas" w:eastAsia="Microsoft YaHei"/>
          <w:color w:val="0B2545"/>
          <w:sz w:val="17"/>
        </w:rPr>
        <w:t>response allowlist = [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Content-Type, Content-Length, Content-Range,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Accept-Ranges, ETag, Last-Modified</w:t>
      </w:r>
      <w:r>
        <w:br/>
      </w:r>
      <w:r>
        <w:rPr>
          <w:rFonts w:ascii="Consolas" w:hAnsi="Consolas" w:eastAsia="Microsoft YaHei"/>
          <w:color w:val="0B2545"/>
          <w:sz w:val="17"/>
        </w:rPr>
        <w:t>]</w:t>
      </w:r>
      <w:r>
        <w:br/>
      </w:r>
      <w:r>
        <w:rPr>
          <w:rFonts w:ascii="Consolas" w:hAnsi="Consolas" w:eastAsia="Microsoft YaHei"/>
          <w:color w:val="0B2545"/>
          <w:sz w:val="17"/>
        </w:rPr>
        <w:t>buffer size        = 64 KiB (sync.Pool 复用)</w:t>
      </w:r>
      <w:r>
        <w:br/>
      </w:r>
      <w:r>
        <w:rPr>
          <w:rFonts w:ascii="Consolas" w:hAnsi="Consolas" w:eastAsia="Microsoft YaHei"/>
          <w:color w:val="0B2545"/>
          <w:sz w:val="17"/>
        </w:rPr>
        <w:t>copy               = io.CopyBuffer(ResponseWriter, upstream.Body, buffer)</w:t>
      </w:r>
    </w:p>
    <w:p>
      <w:r>
        <w:rPr>
          <w:rFonts w:ascii="Calibri" w:hAnsi="Calibri" w:eastAsia="Microsoft YaHei"/>
          <w:i w:val="0"/>
        </w:rPr>
        <w:t>必须先校验上游状态和响应头，再写浏览器状态。未带 Range 时允许 200；带 Range 时只允许 206 或 416。206 的 Content-Range 必须能解析为 bytes start-end/size 且覆盖请求区间，416 必须保留 bytes */size；Content-Length 只能是非负十进制，且不得与 Content-Range 长度矛盾。Content-Disposition 由门户根据已验证文件名生成；对 ASCII fallback 去除 CR/LF、引号和路径字符。HEAD 可作为后续优化，但第一版浏览器接口仅声明 GET。</w:t>
      </w:r>
    </w:p>
    <w:p>
      <w:pPr>
        <w:pStyle w:val="Heading2"/>
        <w:keepNext/>
        <w:keepLines/>
      </w:pPr>
      <w:r>
        <w:t>12.3 审计计数</w:t>
      </w:r>
    </w:p>
    <w:p>
      <w:r>
        <w:rPr>
          <w:rFonts w:ascii="Calibri" w:hAnsi="Calibri" w:eastAsia="Microsoft YaHei"/>
          <w:i w:val="0"/>
        </w:rPr>
        <w:t>使用 countingWriter 记录实际写给客户端的字节数，而不是信任 Content-Length。事件字段 completed 仅在 io.CopyBuffer 正常结束且上游 Body 关闭成功时为 true；context canceled、broken pipe 或上游读错误均记录失败类别。</w:t>
      </w:r>
    </w:p>
    <w:p>
      <w:pPr>
        <w:pStyle w:val="Heading1"/>
        <w:keepNext/>
        <w:keepLines/>
      </w:pPr>
      <w:r>
        <w:t>13. 前端页面实现</w:t>
      </w:r>
    </w:p>
    <w:p>
      <w:pPr>
        <w:pStyle w:val="Heading2"/>
        <w:keepNext/>
        <w:keepLines/>
      </w:pPr>
      <w:r>
        <w:t>13.1 页面状态机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BOOTSTRAP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├─ session=401 ─► LOGIN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└─ session=200 ─► MAIN_LOADING_NODES</w:t>
      </w:r>
      <w:r>
        <w:br/>
      </w:r>
      <w:r>
        <w:rPr>
          <w:rFonts w:ascii="Consolas" w:hAnsi="Consolas" w:eastAsia="Microsoft YaHei"/>
          <w:color w:val="0B2545"/>
          <w:sz w:val="17"/>
        </w:rPr>
        <w:t>MAIN_LOADING_NODES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├─ success ─► MAIN_SELECT_NODE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└─ failure ─► MAIN_ERROR</w:t>
      </w:r>
      <w:r>
        <w:br/>
      </w:r>
      <w:r>
        <w:rPr>
          <w:rFonts w:ascii="Consolas" w:hAnsi="Consolas" w:eastAsia="Microsoft YaHei"/>
          <w:color w:val="0B2545"/>
          <w:sz w:val="17"/>
        </w:rPr>
        <w:t>MAIN_SELECT_NODE ─► MAIN_SELECT_SERVICE ─► MAIN_LOADING_FILES ─► MAIN_READY</w:t>
      </w:r>
      <w:r>
        <w:br/>
      </w:r>
      <w:r>
        <w:rPr>
          <w:rFonts w:ascii="Consolas" w:hAnsi="Consolas" w:eastAsia="Microsoft YaHei"/>
          <w:color w:val="0B2545"/>
          <w:sz w:val="17"/>
        </w:rPr>
        <w:t>任一 API=401 ─► 清理本地状态 ─► LOGIN</w:t>
      </w:r>
    </w:p>
    <w:p>
      <w:pPr>
        <w:pStyle w:val="Heading2"/>
        <w:keepNext/>
        <w:keepLines/>
      </w:pPr>
      <w:r>
        <w:t>13.2 交互规则</w:t>
      </w:r>
    </w:p>
    <w:p>
      <w:pPr>
        <w:pStyle w:val="ListBullet"/>
      </w:pPr>
      <w:r>
        <w:t>节点选择器显示 Ready、NotReady、Agent 不可用；不可用节点仍可见但禁用文件加载。</w:t>
      </w:r>
    </w:p>
    <w:p>
      <w:pPr>
        <w:pStyle w:val="ListBullet"/>
      </w:pPr>
      <w:r>
        <w:t>切换节点时清空服务和文件选择；切换服务时清空过滤值与旧文件列表。</w:t>
      </w:r>
    </w:p>
    <w:p>
      <w:pPr>
        <w:pStyle w:val="ListBullet"/>
      </w:pPr>
      <w:r>
        <w:t>文件过滤仅在浏览器对已加载 items 做不区分大小写的包含匹配，不把任意过滤文本发送到服务器。</w:t>
      </w:r>
    </w:p>
    <w:p>
      <w:pPr>
        <w:pStyle w:val="ListBullet"/>
      </w:pPr>
      <w:r>
        <w:t>下载使用普通链接或 window.location 触发，浏览器可接管文件保存和 Range；错误下载由服务端返回可读页面或前端预检后提示。</w:t>
      </w:r>
    </w:p>
    <w:p>
      <w:pPr>
        <w:pStyle w:val="ListBullet"/>
      </w:pPr>
      <w:r>
        <w:t>手动刷新只刷新当前节点/服务的文件列表；加载期间禁用重复操作。</w:t>
      </w:r>
    </w:p>
    <w:p>
      <w:pPr>
        <w:pStyle w:val="ListBullet"/>
      </w:pPr>
      <w:r>
        <w:t>所有错误显示稳定中文消息和 requestId；不展示原始 response body、内部地址或堆栈。</w:t>
      </w:r>
    </w:p>
    <w:p>
      <w:pPr>
        <w:pStyle w:val="Heading2"/>
        <w:keepNext/>
        <w:keepLines/>
      </w:pPr>
      <w:r>
        <w:t>13.3 可访问性与安全</w:t>
      </w:r>
    </w:p>
    <w:p>
      <w:pPr>
        <w:pStyle w:val="ListBullet"/>
      </w:pPr>
      <w:r>
        <w:t>表单 label 与输入框显式关联，状态更新使用 aria-live，键盘可完成全部操作。</w:t>
      </w:r>
    </w:p>
    <w:p>
      <w:pPr>
        <w:pStyle w:val="ListBullet"/>
      </w:pPr>
      <w:r>
        <w:t>文件大小使用 IEC 单位显示，时间按浏览器本地时区显示，同时保留精确 title。</w:t>
      </w:r>
    </w:p>
    <w:p>
      <w:pPr>
        <w:pStyle w:val="ListBullet"/>
      </w:pPr>
      <w:r>
        <w:t>不把密码写入日志、localStorage 或 URL；登录成功后立即清空密码字段。</w:t>
      </w:r>
    </w:p>
    <w:p>
      <w:pPr>
        <w:pStyle w:val="ListBullet"/>
      </w:pPr>
      <w:r>
        <w:t>默认 CSP：default-src 'self'; script-src 'self'; style-src 'self'; img-src 'self'; connect-src 'self'; form-action 'self'; object-src 'none'; base-uri 'none'; frame-ancestors 'none'。</w:t>
      </w:r>
    </w:p>
    <w:p>
      <w:pPr>
        <w:pStyle w:val="Heading1"/>
        <w:keepNext/>
        <w:keepLines/>
      </w:pPr>
      <w:r>
        <w:t>14. 审计、运行日志与指标</w:t>
      </w:r>
    </w:p>
    <w:p>
      <w:pPr>
        <w:pStyle w:val="Heading2"/>
        <w:keepNext/>
        <w:keepLines/>
      </w:pPr>
      <w:r>
        <w:t>14.1 审计事件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{"timestamp":"2026-07-09T02:00:00Z","eventType":"login",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"requestId":"01J...","username":"admin","clientIP":"10.0.0.8",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"success":false,"reason":"invalid_credentials"}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{"timestamp":"2026-07-09T02:03:10Z","eventType":"download",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"requestId":"01J...","username":"admin","clientIP":"10.0.0.8",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"node":"worker-a","service":"order-service","filename":"app.log",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"httpStatus":206,"bytesTransferred":1048576,"durationMs":922,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"completed":true}</w:t>
      </w:r>
    </w:p>
    <w:p>
      <w:pPr>
        <w:pStyle w:val="ListBullet"/>
      </w:pPr>
      <w:r>
        <w:t>审计字段使用固定 schema 和枚举原因；不得写 password、Cookie、Authorization、文件内容、宿主机路径或 Pod IP。</w:t>
      </w:r>
    </w:p>
    <w:p>
      <w:pPr>
        <w:pStyle w:val="ListBullet"/>
      </w:pPr>
      <w:r>
        <w:t>客户端 IP 仅在直接来源属于 trustedProxyCIDRs 时解析 Forwarded/X-Forwarded-For；否则使用 RemoteAddr。</w:t>
      </w:r>
    </w:p>
    <w:p>
      <w:pPr>
        <w:pStyle w:val="ListBullet"/>
      </w:pPr>
      <w:r>
        <w:t>对路径攻击、无效 Range、异常 Origin 和服务白名单探测写 security 事件，保留 requestId 和分类，不回显危险原文。</w:t>
      </w:r>
    </w:p>
    <w:p>
      <w:pPr>
        <w:pStyle w:val="ListBullet"/>
      </w:pPr>
      <w:r>
        <w:t>审计时间统一使用 UTC RFC3339Nano；平台日志系统保留期不少于 180 天并限制普通应用写入覆盖/删除权限；节点时钟漂移纳入监控，超过 2s 告警。</w:t>
      </w:r>
    </w:p>
    <w:p>
      <w:pPr>
        <w:pStyle w:val="Heading2"/>
        <w:keepNext/>
        <w:keepLines/>
      </w:pPr>
      <w:r>
        <w:t>14.2 可观测性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建议项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健康检查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/healthz 仅表示进程存活；/readyz 要求配置有效、informer 已同步、快照未过期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计数器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login_total、api_requests_total、downloads_total、security_rejections_total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直方图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api_duration_seconds、download_duration_seconds、upstream_header_seconds、download_body_idle_seconds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仪表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active_downloads、discovery_snapshot_age_seconds、ready_agents、audit_log_retention_days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告警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Agent 缺失、快照持续过期、登录失败突增、下载错误率、活跃下载长期满额、节点时钟漂移、审计留存不足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15. 错误处理矩阵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3600"/>
        <w:gridCol w:w="1080"/>
        <w:gridCol w:w="2448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门户行为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HTTP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前端提示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会话过期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删除 Cookie，记录 auth 事件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401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登录状态已失效，请重新登录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参数/路径非法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拒绝上游请求，写 security 事件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400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请求参数不合法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服务不在白名单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不泄露配置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404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服务不存在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节点不存在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不访问 Agent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404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节点不存在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无 Ready Agent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记录 node 与快照年龄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503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节点日志代理不可用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文件轮转/删除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映射上游 404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404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文件已不存在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列表超过项目/字节上限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立即取消上游，不完整缓冲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413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文件数量过多，无法展示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Agent 权限/协议/响应异常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隐藏上游正文和内部地址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502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节点日志代理响应异常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上游连接/响应头/正文空转超时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取消上游，释放并发槽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504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节点响应超时，请稍后重试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客户端中断下载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取消上游，completed=false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连接中断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由浏览器处理，可再次下载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Kubernetes 缓存过期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拒绝新解析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503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集群状态暂时不可用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16. Kubernetes 部署资源</w:t>
      </w:r>
    </w:p>
    <w:p>
      <w:pPr>
        <w:pStyle w:val="Heading2"/>
        <w:keepNext/>
        <w:keepLines/>
      </w:pPr>
      <w:r>
        <w:t>16.1 资源清单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资源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关键要求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Portal Deployment</w:t>
            </w:r>
          </w:p>
        </w:tc>
        <w:tc>
          <w:tcPr>
            <w:tcW w:type="dxa" w:w="69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replicas=1；只读根文件系统；非 root；配置与 Secret 分挂载；探针和资源限制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Portal Service</w:t>
            </w:r>
          </w:p>
        </w:tc>
        <w:tc>
          <w:tcPr>
            <w:tcW w:type="dxa" w:w="69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ClusterIP，仅暴露门户 HTTP 端口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Ingress</w:t>
            </w:r>
          </w:p>
        </w:tc>
        <w:tc>
          <w:tcPr>
            <w:tcW w:type="dxa" w:w="69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强制 HTTPS；关闭响应缓冲和临时文件落盘；读写超时大于 download.bodyIdleTimeout 且覆盖 maxDuration；保留 Range 响应；配置按控制器 overlay 固化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ServiceAccount/RBAC</w:t>
            </w:r>
          </w:p>
        </w:tc>
        <w:tc>
          <w:tcPr>
            <w:tcW w:type="dxa" w:w="69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Node get/list/watch；指定 namespace 的 Agent Pod get/list/watch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Agent DaemonSet</w:t>
            </w:r>
          </w:p>
        </w:tc>
        <w:tc>
          <w:tcPr>
            <w:tcW w:type="dxa" w:w="69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每个目标 Node 一个 Pod；hostPath ro；固定 UID/GID 或 supplementalGroups 可读；exec/二进制权限探测；容忍度与 nodeSelector 按环境 overlay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Agent ConfigMap</w:t>
            </w:r>
          </w:p>
        </w:tc>
        <w:tc>
          <w:tcPr>
            <w:tcW w:type="dxa" w:w="69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Nginx 配置、probe_directories.txt 与 probeFileName；只开启 /logs/ 的 GET/HEAD 与 JSON autoindex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NetworkPolicy</w:t>
            </w:r>
          </w:p>
        </w:tc>
        <w:tc>
          <w:tcPr>
            <w:tcW w:type="dxa" w:w="69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Agent 仅收 Portal；Portal 仅出站到 Agent、K8s API、DNS；命名空间/标签权限受控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Secret</w:t>
            </w:r>
          </w:p>
        </w:tc>
        <w:tc>
          <w:tcPr>
            <w:tcW w:type="dxa" w:w="69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username、password hash、session key；禁止提交真实值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16.2 RBAC 基线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rules: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- apiGroups: [""]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resources: ["nodes"]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verbs: ["get", "list", "watch"]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- apiGroups: [""]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resources: ["pods"]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verbs: ["get", "list", "watch"]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# Role 绑定到 Agent 所在 namespace</w:t>
      </w:r>
    </w:p>
    <w:p>
      <w:r>
        <w:rPr>
          <w:rFonts w:ascii="Calibri" w:hAnsi="Calibri" w:eastAsia="Microsoft YaHei"/>
          <w:i w:val="0"/>
        </w:rPr>
        <w:t>Node 是集群级资源，使用 ClusterRole；Pod 可使用 namespace Role。若平台要求统一 ClusterRole，仍应通过 namespace scope 和固定 label selector 在客户端进一步收窄。</w:t>
      </w:r>
    </w:p>
    <w:p>
      <w:pPr>
        <w:pStyle w:val="Heading2"/>
        <w:keepNext/>
        <w:keepLines/>
      </w:pPr>
      <w:r>
        <w:t>16.3 发布与回滚</w:t>
      </w:r>
    </w:p>
    <w:p>
      <w:pPr>
        <w:pStyle w:val="ListNumber"/>
      </w:pPr>
      <w:r>
        <w:t>先发布 Agent ConfigMap 与 DaemonSet，确认 probe_directories.txt 与门户 services[].directory 同源生成；目标 Node 全部有 Agent Pod，挂载只读，非 root 用户可遍历每个允许目录并读取 agent.probeFileName，权限不足时 readiness=false；NetworkPolicy 生效。</w:t>
      </w:r>
    </w:p>
    <w:p>
      <w:pPr>
        <w:pStyle w:val="ListNumber"/>
      </w:pPr>
      <w:r>
        <w:t>再发布 Portal 的 ServiceAccount/RBAC、ConfigMap、Secret、Deployment 与 Service。</w:t>
      </w:r>
    </w:p>
    <w:p>
      <w:pPr>
        <w:pStyle w:val="ListNumber"/>
      </w:pPr>
      <w:r>
        <w:t>最后开放 Ingress，确认响应缓冲和临时文件落盘已关闭，读写超时与 bodyIdleTimeout/maxDuration 一致，并从集群外执行登录、列表、1 GiB+ 完整下载、Range、上游空转、路径攻击和审计冒烟测试。</w:t>
      </w:r>
    </w:p>
    <w:p>
      <w:pPr>
        <w:pStyle w:val="ListNumber"/>
      </w:pPr>
      <w:r>
        <w:t>回滚 Portal 镜像不会影响 Agent 和宿主机日志；会话会失效，用户重新登录。</w:t>
      </w:r>
    </w:p>
    <w:p>
      <w:pPr>
        <w:pStyle w:val="ListNumber"/>
      </w:pPr>
      <w:r>
        <w:t>回滚 Agent 前确认门户与 Nginx 配置兼容；滚动期间节点可短暂显示 Agent 不可用。</w:t>
      </w:r>
    </w:p>
    <w:p>
      <w:pPr>
        <w:pStyle w:val="Heading1"/>
        <w:keepNext/>
        <w:keepLines/>
      </w:pPr>
      <w:r>
        <w:t>17. 测试方案</w:t>
      </w:r>
    </w:p>
    <w:p>
      <w:pPr>
        <w:pStyle w:val="Heading2"/>
        <w:keepNext/>
        <w:keepLines/>
      </w:pPr>
      <w:r>
        <w:t>17.1 单元测试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必须覆盖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config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合法配置、重复 ID、directory 正则、probeFileName、边界时长、密钥缺失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security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一次/二次编码、斜杠与反斜杠、点目录、NUL、控制字符、NFC-stable、残留 %、超长输入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auth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正确/错误密码、虚拟校验、Cookie 篡改、过期、退出、限流窗口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discovery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Node Ready、Pod Ready、终止 Pod、多 Pod、IPv4/IPv6、DNS subdomain、稳定集群无事件、BOOKMARK/事件推进 RV、watch 建立但未推进 RV、relist、快照过期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agent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autoindex JSON 流式解码、响应体字节上限、非文件项、坏 mtime、负 size、第 10,001 项提前终止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download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200、206、416、Range 请求返回 200、Content-Range/Content-Length 校验、bodyIdleTimeout、单 Range、非法/多 Range、Accept-Encoding identity、禁用自动解压、头部白名单、取消、计数字节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api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状态映射、requestId 接收/拒绝/生成、错误 envelope、无内部信息泄漏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audit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字段完整、原因枚举、UTC 时间、敏感字段扫描、保留策略配置检查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17.2 集成与端到端测试</w:t>
      </w:r>
    </w:p>
    <w:p>
      <w:pPr>
        <w:pStyle w:val="ListBullet"/>
      </w:pPr>
      <w:r>
        <w:t>使用 fake clientset 或 envtest 驱动 Node/Pod 变化，验证 informer 快照和 API 输出。</w:t>
      </w:r>
    </w:p>
    <w:p>
      <w:pPr>
        <w:pStyle w:val="ListBullet"/>
      </w:pPr>
      <w:r>
        <w:t>启动真实测试 Nginx，挂载临时只读目录，验证 JSON 列表、完整下载、Range、ETag 与轮转后 404。</w:t>
      </w:r>
    </w:p>
    <w:p>
      <w:pPr>
        <w:pStyle w:val="ListBullet"/>
      </w:pPr>
      <w:r>
        <w:t>模拟慢响应头、上游正文连续无字节、上游读中断、客户端取消、Range 请求返回 200 和 3xx，验证超时、资源释放与审计 completed。</w:t>
      </w:r>
    </w:p>
    <w:p>
      <w:pPr>
        <w:pStyle w:val="ListBullet"/>
      </w:pPr>
      <w:r>
        <w:t>在至少两个 Node 的测试集群部署，验证每个 Agent 只能读取所在节点目录，且缺失 agent.probeFileName 或权限不足时 readiness=false。</w:t>
      </w:r>
    </w:p>
    <w:p>
      <w:pPr>
        <w:pStyle w:val="ListBullet"/>
      </w:pPr>
      <w:r>
        <w:t>从非门户 Pod 访问 Agent 应失败；从浏览器/集群外访问 Agent 无路由；在可创建 Pod 的非可信命名空间验证不能通过标签冒充 Portal。</w:t>
      </w:r>
    </w:p>
    <w:p>
      <w:pPr>
        <w:pStyle w:val="ListBullet"/>
      </w:pPr>
      <w:r>
        <w:t>创建大于 1 GiB 的稀疏测试文件，监控 Portal RSS，验证内存不随文件大小线性增长。</w:t>
      </w:r>
    </w:p>
    <w:p>
      <w:pPr>
        <w:pStyle w:val="Heading2"/>
        <w:keepNext/>
        <w:keepLines/>
      </w:pPr>
      <w:r>
        <w:t>17.3 关键安全用例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../secret</w:t>
      </w:r>
      <w:r>
        <w:br/>
      </w:r>
      <w:r>
        <w:rPr>
          <w:rFonts w:ascii="Consolas" w:hAnsi="Consolas" w:eastAsia="Microsoft YaHei"/>
          <w:color w:val="0B2545"/>
          <w:sz w:val="17"/>
        </w:rPr>
        <w:t>..%2fsecret</w:t>
      </w:r>
      <w:r>
        <w:br/>
      </w:r>
      <w:r>
        <w:rPr>
          <w:rFonts w:ascii="Consolas" w:hAnsi="Consolas" w:eastAsia="Microsoft YaHei"/>
          <w:color w:val="0B2545"/>
          <w:sz w:val="17"/>
        </w:rPr>
        <w:t>%252e%252e%252fsecret</w:t>
      </w:r>
      <w:r>
        <w:br/>
      </w:r>
      <w:r>
        <w:rPr>
          <w:rFonts w:ascii="Consolas" w:hAnsi="Consolas" w:eastAsia="Microsoft YaHei"/>
          <w:color w:val="0B2545"/>
          <w:sz w:val="17"/>
        </w:rPr>
        <w:t>file%2flog</w:t>
      </w:r>
      <w:r>
        <w:br/>
      </w:r>
      <w:r>
        <w:rPr>
          <w:rFonts w:ascii="Consolas" w:hAnsi="Consolas" w:eastAsia="Microsoft YaHei"/>
          <w:color w:val="0B2545"/>
          <w:sz w:val="17"/>
        </w:rPr>
        <w:t>file%5clog</w:t>
      </w:r>
      <w:r>
        <w:br/>
      </w:r>
      <w:r>
        <w:rPr>
          <w:rFonts w:ascii="Consolas" w:hAnsi="Consolas" w:eastAsia="Microsoft YaHei"/>
          <w:color w:val="0B2545"/>
          <w:sz w:val="17"/>
        </w:rPr>
        <w:t>file%00.log</w:t>
      </w:r>
      <w:r>
        <w:br/>
      </w:r>
      <w:r>
        <w:rPr>
          <w:rFonts w:ascii="Consolas" w:hAnsi="Consolas" w:eastAsia="Microsoft YaHei"/>
          <w:color w:val="0B2545"/>
          <w:sz w:val="17"/>
        </w:rPr>
        <w:t>file%0d%0aX-Test:1</w:t>
      </w:r>
      <w:r>
        <w:br/>
      </w:r>
      <w:r>
        <w:rPr>
          <w:rFonts w:ascii="Consolas" w:hAnsi="Consolas" w:eastAsia="Microsoft YaHei"/>
          <w:color w:val="0B2545"/>
          <w:sz w:val="17"/>
        </w:rPr>
        <w:t>Range: bytes=0-10,20-30</w:t>
      </w:r>
      <w:r>
        <w:br/>
      </w:r>
      <w:r>
        <w:rPr>
          <w:rFonts w:ascii="Consolas" w:hAnsi="Consolas" w:eastAsia="Microsoft YaHei"/>
          <w:color w:val="0B2545"/>
          <w:sz w:val="17"/>
        </w:rPr>
        <w:t>Range: items=0-10</w:t>
      </w:r>
      <w:r>
        <w:br/>
      </w:r>
      <w:r>
        <w:rPr>
          <w:rFonts w:ascii="Consolas" w:hAnsi="Consolas" w:eastAsia="Microsoft YaHei"/>
          <w:color w:val="0B2545"/>
          <w:sz w:val="17"/>
        </w:rPr>
        <w:t>X-Request-ID: bad id with spaces</w:t>
      </w:r>
      <w:r>
        <w:br/>
      </w:r>
      <w:r>
        <w:rPr>
          <w:rFonts w:ascii="Consolas" w:hAnsi="Consolas" w:eastAsia="Microsoft YaHei"/>
          <w:color w:val="0B2545"/>
          <w:sz w:val="17"/>
        </w:rPr>
        <w:t>X-Request-ID: &lt;script&gt;alert(1)&lt;/script&gt;</w:t>
      </w:r>
    </w:p>
    <w:p>
      <w:r>
        <w:rPr>
          <w:rFonts w:ascii="Calibri" w:hAnsi="Calibri" w:eastAsia="Microsoft YaHei"/>
          <w:i w:val="0"/>
        </w:rPr>
        <w:t>每个样例都必须在门户层拒绝，不能向 Nginx 发起请求；测试同时断言响应无内部路径、Pod IP 和原始输入回显，并产生 security 审计事件。</w:t>
      </w:r>
    </w:p>
    <w:p>
      <w:pPr>
        <w:pStyle w:val="Heading1"/>
        <w:keepNext/>
        <w:keepLines/>
      </w:pPr>
      <w:r>
        <w:t>18. 开发任务与交付顺序</w:t>
      </w:r>
    </w:p>
    <w:p>
      <w:r>
        <w:rPr>
          <w:rFonts w:ascii="Calibri" w:hAnsi="Calibri" w:eastAsia="Microsoft YaHei"/>
          <w:i w:val="0"/>
        </w:rPr>
        <w:t>按可独立验证的纵向切片实施。每个任务遵循“先失败测试、最小实现、测试通过、提交”的节奏；部署清单与代码同步更新。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4464"/>
        <w:gridCol w:w="3240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交付物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完成判据</w:t>
            </w:r>
          </w:p>
        </w:tc>
      </w:tr>
      <w:tr>
        <w:tc>
          <w:tcPr>
            <w:tcW w:type="dxa" w:w="165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1. 工程骨架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Go module、main、配置、健康检查、CI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非法配置失败；healthz/readyz 测试通过</w:t>
            </w:r>
          </w:p>
        </w:tc>
      </w:tr>
      <w:tr>
        <w:tc>
          <w:tcPr>
            <w:tcW w:type="dxa" w:w="165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2. 认证会话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密码校验、内存会话、Cookie、限流、登录 API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登录/过期/篡改/限流测试通过</w:t>
            </w:r>
          </w:p>
        </w:tc>
      </w:tr>
      <w:tr>
        <w:tc>
          <w:tcPr>
            <w:tcW w:type="dxa" w:w="165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3. K8s 发现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informer、快照、Node/Pod resolver、节点 API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多 Pod、BOOKMARK/RV、缓存过期、IPv6 测试通过</w:t>
            </w:r>
          </w:p>
        </w:tc>
      </w:tr>
      <w:tr>
        <w:tc>
          <w:tcPr>
            <w:tcW w:type="dxa" w:w="165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4. Agent 列表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Nginx 配置、DaemonSet、autoindex client、文件 API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真实 Nginx 集成测试通过</w:t>
            </w:r>
          </w:p>
        </w:tc>
      </w:tr>
      <w:tr>
        <w:tc>
          <w:tcPr>
            <w:tcW w:type="dxa" w:w="165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5. 下载代理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Range、头白名单、禁用自动解压、流式复制、正文空转看门狗、并发限制、审计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1 GiB+ 内存、中断与空转测试通过</w:t>
            </w:r>
          </w:p>
        </w:tc>
      </w:tr>
      <w:tr>
        <w:tc>
          <w:tcPr>
            <w:tcW w:type="dxa" w:w="165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6. 前端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登录、选择器、文件表、过滤、刷新、错误态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键盘操作、401 跳转、错误 requestId 验证通过</w:t>
            </w:r>
          </w:p>
        </w:tc>
      </w:tr>
      <w:tr>
        <w:tc>
          <w:tcPr>
            <w:tcW w:type="dxa" w:w="165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7. 安全部署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RBAC、NetworkPolicy、Ingress、安全上下文、宿主机读取权限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跨 Pod访问、标签冒充、权限探测、集群外 1 GiB+ Range 验证通过</w:t>
            </w:r>
          </w:p>
        </w:tc>
      </w:tr>
      <w:tr>
        <w:tc>
          <w:tcPr>
            <w:tcW w:type="dxa" w:w="165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8. 验收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E2E、攻击用例、审计、运维说明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第 19 节矩阵全部通过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18.1 建议提交边界</w:t>
      </w:r>
    </w:p>
    <w:p>
      <w:pPr>
        <w:pStyle w:val="ListBullet"/>
      </w:pPr>
      <w:r>
        <w:t>每个阶段至少一个可回滚提交，不把前端、RBAC 和下载核心混在同一提交。</w:t>
      </w:r>
    </w:p>
    <w:p>
      <w:pPr>
        <w:pStyle w:val="ListBullet"/>
      </w:pPr>
      <w:r>
        <w:t>测试与实现同提交；安全回归样例必须在修复提交中落库。</w:t>
      </w:r>
    </w:p>
    <w:p>
      <w:pPr>
        <w:pStyle w:val="ListBullet"/>
      </w:pPr>
      <w:r>
        <w:t>真实 Secret、集群地址和宿主机日志不得进入 Git；示例值统一使用占位标识。</w:t>
      </w:r>
    </w:p>
    <w:p>
      <w:pPr>
        <w:pStyle w:val="ListBullet"/>
      </w:pPr>
      <w:r>
        <w:t>合并前执行 go test ./...、静态分析、容器镜像扫描、Kubernetes 清单校验和集成冒烟。</w:t>
      </w:r>
    </w:p>
    <w:p>
      <w:pPr>
        <w:pStyle w:val="Heading1"/>
        <w:keepNext/>
        <w:keepLines/>
      </w:pPr>
      <w:r>
        <w:t>19. 验收追踪矩阵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3384"/>
        <w:gridCol w:w="2736"/>
      </w:tblGrid>
      <w:tr>
        <w:trPr>
          <w:tblHeader w:val="true"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设计验收项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实现位置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验证方式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统一 Web 登录入口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auth + api + webui + Ingress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E2E 登录/退出/过期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按节点、服务、文件下载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discovery + agent + download + UI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两节点端到端下载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统一目录规则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ConfigMap + Agent hostPath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部署清单与挂载检查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1 GiB+ 流式下载、内存稳定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download.proxy io.CopyBuffer + Ingress overlay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集群外 HTTPS 下载、RSS 曲线、Ingress 无临时文件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HTTP Range 续传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download.range + Nginx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206/Content-Range/断点续传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下载正文空转不会占死资源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download.bodyIdleTimeout + context cancel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上游/下游无字节进展超时、并发槽释放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发现缓存新鲜度严谨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informer RV/BOOKMARK/relist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watch 建立不推进 RV 不刷新，relist 恢复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白名单外不可访问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config lookup + security component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404 与无上游请求断言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路径编码/符号链接不可逃逸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security + disable_symlinks + ro mount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攻击语料与集群验证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Agent 权限探针可执行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Agent ConfigMap + readiness probe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缺失探针文件或权限不足时 NotReady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单节点故障不影响其他节点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resolver 按节点隔离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停止一个 Agent 后验证其他节点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登录与下载审计完整无敏感信息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audit schema + countingWriter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schema 断言、UTC 时间、留存与敏感词扫描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无业务数据库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内存会话 + stdout 审计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部署资源与依赖检查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20. 风险与演进边界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3600"/>
        <w:gridCol w:w="3384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第一版控制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触发后续演进的信号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中央门户成为带宽瓶颈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并发限制、流式代理、指标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网卡持续饱和或排队显著，评估短期签名直链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单副本导致短时不可用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快速重启、无业务数据、会话可重登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可用性目标提高，改造共享会话或无状态票据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Nginx 元数据能力有限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JSON autoindex + disable_symlinks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需要更细鉴权/哈希/递归时评估 Go Agent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共享管理员缺少责任区分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完整登录与下载审计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用户规模扩大时接入 OIDC/SSO 与 RBAC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目录中文件数量过大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流式 JSON、响应体字节上限、10,000 项提前终止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需要分页/索引时引入 Agent API，不直接放宽限制</w:t>
            </w:r>
          </w:p>
        </w:tc>
      </w:tr>
    </w:tbl>
    <w:p>
      <w:pPr>
        <w:spacing w:after="0"/>
      </w:pPr>
    </w:p>
    <w:p>
      <w:pPr>
        <w:spacing w:before="100" w:after="180"/>
        <w:ind w:left="202" w:right="115"/>
        <w:shd w:fill="FFF8E8"/>
        <w:pBdr>
          <w:left w:val="single" w:sz="22" w:space="8" w:color="7A5A00"/>
        </w:pBdr>
        <w:keepLines/>
      </w:pPr>
      <w:r>
        <w:rPr>
          <w:rFonts w:ascii="Calibri" w:hAnsi="Calibri" w:eastAsia="Microsoft YaHei"/>
          <w:b/>
          <w:color w:val="7A5A00"/>
        </w:rPr>
        <w:t>禁止提前扩展：</w:t>
      </w:r>
      <w:r>
        <w:rPr>
          <w:rFonts w:ascii="Calibri" w:hAnsi="Calibri" w:eastAsia="Microsoft YaHei"/>
          <w:color w:val="000000"/>
        </w:rPr>
        <w:t>多用户、文件预览、Tail、多集群、打包下载和签名直链不进入第一版。任何新增能力必须先更新威胁模型、接口契约与验收矩阵。</w:t>
      </w:r>
    </w:p>
    <w:p>
      <w:pPr>
        <w:pStyle w:val="Heading1"/>
        <w:keepNext/>
        <w:keepLines/>
      </w:pPr>
      <w:r>
        <w:t>附录 A：发布前检查清单</w:t>
      </w:r>
    </w:p>
    <w:p>
      <w:pPr>
        <w:pStyle w:val="ListBullet"/>
      </w:pPr>
      <w:r>
        <w:t>配置与 Secret 校验通过，仓库和镜像中无明文凭据。</w:t>
      </w:r>
    </w:p>
    <w:p>
      <w:pPr>
        <w:pStyle w:val="ListBullet"/>
      </w:pPr>
      <w:r>
        <w:t>Portal 与 Agent 均非 root、只读根文件系统、禁止提权、drop all capabilities。</w:t>
      </w:r>
    </w:p>
    <w:p>
      <w:pPr>
        <w:pStyle w:val="ListBullet"/>
      </w:pPr>
      <w:r>
        <w:t>hostPath readOnly，非 root Agent 的 UID/GID 或 supplementalGroups 可遍历目录并读取日志；每个允许目录存在 agent.probeFileName 且 readiness 探针验证通过；Agent 不挂载 ServiceAccount token。</w:t>
      </w:r>
    </w:p>
    <w:p>
      <w:pPr>
        <w:pStyle w:val="ListBullet"/>
      </w:pPr>
      <w:r>
        <w:t>RBAC 仅含 Node 与指定 namespace Pod 的 get/list/watch。</w:t>
      </w:r>
    </w:p>
    <w:p>
      <w:pPr>
        <w:pStyle w:val="ListBullet"/>
      </w:pPr>
      <w:r>
        <w:t>Agent 无 Ingress/NodePort；NetworkPolicy 实测只允许 Portal，且命名空间/标签冒充风险已通过准入或隔离控制。</w:t>
      </w:r>
    </w:p>
    <w:p>
      <w:pPr>
        <w:pStyle w:val="ListBullet"/>
      </w:pPr>
      <w:r>
        <w:t>HTTPS、Cookie Secure/HttpOnly/SameSite、CSP 与 requestId 已验证。</w:t>
      </w:r>
    </w:p>
    <w:p>
      <w:pPr>
        <w:pStyle w:val="ListBullet"/>
      </w:pPr>
      <w:r>
        <w:t>路径攻击语料、符号链接、非法 Range 和响应头注入测试通过。</w:t>
      </w:r>
    </w:p>
    <w:p>
      <w:pPr>
        <w:pStyle w:val="ListBullet"/>
      </w:pPr>
      <w:r>
        <w:t>经集群外 HTTPS Ingress 的 1 GiB+ 大文件、断点续传、无缓冲落盘、正文空转、客户端取消、节点故障、K8s API 故障测试通过。</w:t>
      </w:r>
    </w:p>
    <w:p>
      <w:pPr>
        <w:pStyle w:val="ListBullet"/>
      </w:pPr>
      <w:r>
        <w:t>登录与下载审计字段完整，敏感信息扫描为零；日志留存、不可覆盖/删除权限和节点时钟漂移告警已验证。</w:t>
      </w:r>
    </w:p>
    <w:p>
      <w:pPr>
        <w:pStyle w:val="ListBullet"/>
      </w:pPr>
      <w:r>
        <w:t>告警、回滚步骤和运行手册已交付给运维人员。</w:t>
      </w:r>
    </w:p>
    <w:p>
      <w:pPr>
        <w:pStyle w:val="Heading1"/>
        <w:keepNext/>
        <w:keepLines/>
      </w:pPr>
      <w:r>
        <w:t>附录 B：术语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术语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Portal</w:t>
            </w:r>
          </w:p>
        </w:tc>
        <w:tc>
          <w:tcPr>
            <w:tcW w:type="dxa" w:w="74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面向用户的 Go 中央门户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Agent</w:t>
            </w:r>
          </w:p>
        </w:tc>
        <w:tc>
          <w:tcPr>
            <w:tcW w:type="dxa" w:w="74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每个 Node 上只读访问日志目录的 Nginx Pod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逻辑服务</w:t>
            </w:r>
          </w:p>
        </w:tc>
        <w:tc>
          <w:tcPr>
            <w:tcW w:type="dxa" w:w="74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ConfigMap 中以 id 标识并映射到 directory 的可访问服务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发现快照</w:t>
            </w:r>
          </w:p>
        </w:tc>
        <w:tc>
          <w:tcPr>
            <w:tcW w:type="dxa" w:w="74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由 informer 生成的 Node 与 Ready Agent Pod 不可变映射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普通文件</w:t>
            </w:r>
          </w:p>
        </w:tc>
        <w:tc>
          <w:tcPr>
            <w:tcW w:type="dxa" w:w="74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可由 Nginx 静态读取、非目录且不经符号链接逃逸的文件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完成下载</w:t>
            </w:r>
          </w:p>
        </w:tc>
        <w:tc>
          <w:tcPr>
            <w:tcW w:type="dxa" w:w="74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上游读取与向客户端复制均正常结束的请求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555555"/>
        <w:sz w:val="18"/>
      </w:rPr>
      <w:t xml:space="preserve">第 </w:t>
    </w:r>
    <w:r>
      <w:rPr>
        <w:rFonts w:ascii="Calibri" w:hAnsi="Calibri" w:eastAsia="Microsoft YaHei"/>
        <w:color w:val="55555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55555"/>
        <w:sz w:val="17"/>
      </w:rPr>
      <w:t>Kubernetes 节点日志下载门户  /  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YaHei"/>
      <w:b/>
      <w:bCs/>
      <w:i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259" w:right="259"/>
    </w:pPr>
    <w:rPr>
      <w:rFonts w:ascii="Consolas" w:hAnsi="Consolas" w:eastAsia="Microsoft YaHei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Kubernetes 节点日志下载门户开发文档</dc:title>
  <dc:subject>Go 中央门户与 Nginx DaemonSet 的开发实施基线</dc:subject>
  <dc:creator>Codex</dc:creator>
  <cp:keywords>Kubernetes, Go, Nginx, 日志下载, 开发文档</cp:keywords>
  <dc:description>根据 2026-07-09 设计文档生成；v1.1-r2 修复设计/开发文档评审问题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