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E1F6F" w14:textId="57B8990B" w:rsidR="00345748" w:rsidRPr="004843A2" w:rsidRDefault="00EA074D" w:rsidP="004843A2">
      <w:pPr>
        <w:pStyle w:val="Heading1"/>
        <w:jc w:val="center"/>
        <w:rPr>
          <w:color w:val="000000" w:themeColor="text1"/>
          <w:sz w:val="32"/>
          <w:szCs w:val="32"/>
          <w:u w:val="single"/>
        </w:rPr>
      </w:pPr>
      <w:r w:rsidRPr="004843A2">
        <w:rPr>
          <w:color w:val="000000" w:themeColor="text1"/>
          <w:sz w:val="32"/>
          <w:szCs w:val="32"/>
          <w:u w:val="single"/>
        </w:rPr>
        <w:t>Key Insights from Sales Dashboard</w:t>
      </w:r>
    </w:p>
    <w:p w14:paraId="0C179168" w14:textId="77777777" w:rsidR="001C41AD" w:rsidRDefault="001C41AD"/>
    <w:p w14:paraId="5288EDF4" w14:textId="1ECB7EA9" w:rsidR="00977AF1" w:rsidRPr="00977AF1" w:rsidRDefault="00977AF1" w:rsidP="00F32636">
      <w:pPr>
        <w:spacing w:after="0"/>
        <w:rPr>
          <w:lang w:val="en-IN"/>
        </w:rPr>
      </w:pPr>
      <w:r w:rsidRPr="004843A2">
        <w:rPr>
          <w:b/>
          <w:bCs/>
        </w:rPr>
        <w:t>1.</w:t>
      </w:r>
      <w:r w:rsidR="00EA074D" w:rsidRPr="004843A2">
        <w:rPr>
          <w:b/>
          <w:bCs/>
        </w:rPr>
        <w:t xml:space="preserve"> </w:t>
      </w:r>
      <w:r w:rsidR="00597BB2" w:rsidRPr="004843A2">
        <w:rPr>
          <w:b/>
          <w:bCs/>
        </w:rPr>
        <w:t>Sales Over Time</w:t>
      </w:r>
      <w:r w:rsidR="00597BB2" w:rsidRPr="004843A2">
        <w:rPr>
          <w:b/>
          <w:bCs/>
        </w:rPr>
        <w:t>:</w:t>
      </w:r>
      <w:r w:rsidR="00EA074D">
        <w:br/>
        <w:t xml:space="preserve">- </w:t>
      </w:r>
      <w:r w:rsidRPr="00977AF1">
        <w:rPr>
          <w:b/>
          <w:bCs/>
        </w:rPr>
        <w:t xml:space="preserve">Annual Growth: </w:t>
      </w:r>
      <w:r w:rsidRPr="00977AF1">
        <w:t xml:space="preserve">Sales show a consistent year-over-year increase, with 2017 reaching </w:t>
      </w:r>
      <w:r>
        <w:t xml:space="preserve">  </w:t>
      </w:r>
      <w:r w:rsidRPr="00977AF1">
        <w:t>$2M+ in total sales</w:t>
      </w:r>
    </w:p>
    <w:p w14:paraId="1368EED2" w14:textId="484979ED" w:rsidR="00345748" w:rsidRPr="004843A2" w:rsidRDefault="00EA074D" w:rsidP="004843A2">
      <w:pPr>
        <w:spacing w:after="0"/>
        <w:rPr>
          <w:lang w:val="en-IN"/>
        </w:rPr>
      </w:pPr>
      <w:r>
        <w:t xml:space="preserve">- </w:t>
      </w:r>
      <w:r w:rsidR="00F32636" w:rsidRPr="00F32636">
        <w:rPr>
          <w:b/>
          <w:bCs/>
          <w:lang w:val="en-IN"/>
        </w:rPr>
        <w:t>Seasonal Pattern</w:t>
      </w:r>
      <w:r w:rsidR="00F32636" w:rsidRPr="00F32636">
        <w:rPr>
          <w:lang w:val="en-IN"/>
        </w:rPr>
        <w:t>: Q4 spikes (Nov-Dec) account for 35% of annual revenue, indicating critical holiday demand.</w:t>
      </w:r>
      <w:r>
        <w:br/>
      </w:r>
    </w:p>
    <w:p w14:paraId="2A951F56" w14:textId="291E94AD" w:rsidR="004843A2" w:rsidRPr="004843A2" w:rsidRDefault="00EA074D" w:rsidP="004843A2">
      <w:pPr>
        <w:spacing w:after="0"/>
        <w:rPr>
          <w:lang w:val="en-IN"/>
        </w:rPr>
      </w:pPr>
      <w:r w:rsidRPr="004843A2">
        <w:rPr>
          <w:b/>
          <w:bCs/>
        </w:rPr>
        <w:t xml:space="preserve">2. </w:t>
      </w:r>
      <w:r w:rsidR="00597BB2" w:rsidRPr="004843A2">
        <w:rPr>
          <w:b/>
          <w:bCs/>
        </w:rPr>
        <w:t>Profit by Category</w:t>
      </w:r>
      <w:r w:rsidR="00597BB2" w:rsidRPr="004843A2">
        <w:rPr>
          <w:b/>
          <w:bCs/>
        </w:rPr>
        <w:t>:</w:t>
      </w:r>
      <w:r>
        <w:br/>
      </w:r>
      <w:r w:rsidR="004843A2">
        <w:rPr>
          <w:b/>
          <w:bCs/>
          <w:lang w:val="en-IN"/>
        </w:rPr>
        <w:t>-</w:t>
      </w:r>
      <w:r w:rsidR="004843A2" w:rsidRPr="004843A2">
        <w:rPr>
          <w:b/>
          <w:bCs/>
          <w:lang w:val="en-IN"/>
        </w:rPr>
        <w:t>Tech Dominance</w:t>
      </w:r>
      <w:r w:rsidR="004843A2" w:rsidRPr="004843A2">
        <w:rPr>
          <w:lang w:val="en-IN"/>
        </w:rPr>
        <w:t>: Technology generates $150K profit—3X more than Furniture ($50K).</w:t>
      </w:r>
    </w:p>
    <w:p w14:paraId="3B9EADC1" w14:textId="38651EAA" w:rsidR="00345748" w:rsidRPr="004843A2" w:rsidRDefault="004843A2" w:rsidP="000716DC">
      <w:pPr>
        <w:spacing w:after="0"/>
        <w:rPr>
          <w:lang w:val="en-IN"/>
        </w:rPr>
      </w:pPr>
      <w:r>
        <w:rPr>
          <w:b/>
          <w:bCs/>
          <w:lang w:val="en-IN"/>
        </w:rPr>
        <w:t>-</w:t>
      </w:r>
      <w:r w:rsidRPr="004843A2">
        <w:rPr>
          <w:b/>
          <w:bCs/>
          <w:lang w:val="en-IN"/>
        </w:rPr>
        <w:t>Hidden Losses</w:t>
      </w:r>
      <w:r w:rsidRPr="004843A2">
        <w:rPr>
          <w:lang w:val="en-IN"/>
        </w:rPr>
        <w:t>: 8 sub-categories (like Tables at -$18K) drag down overall profitability.</w:t>
      </w:r>
      <w:r w:rsidR="00EA074D">
        <w:br/>
      </w:r>
    </w:p>
    <w:p w14:paraId="76CD9263" w14:textId="77777777" w:rsidR="00597BB2" w:rsidRPr="004843A2" w:rsidRDefault="00EA074D" w:rsidP="000716DC">
      <w:pPr>
        <w:spacing w:after="0"/>
        <w:rPr>
          <w:b/>
          <w:bCs/>
        </w:rPr>
      </w:pPr>
      <w:r w:rsidRPr="004843A2">
        <w:rPr>
          <w:b/>
          <w:bCs/>
        </w:rPr>
        <w:t xml:space="preserve">3. </w:t>
      </w:r>
      <w:r w:rsidR="00597BB2" w:rsidRPr="004843A2">
        <w:rPr>
          <w:b/>
          <w:bCs/>
        </w:rPr>
        <w:t>Top 10 Products by Sales</w:t>
      </w:r>
      <w:r w:rsidR="00597BB2" w:rsidRPr="004843A2">
        <w:rPr>
          <w:b/>
          <w:bCs/>
        </w:rPr>
        <w:t>:</w:t>
      </w:r>
    </w:p>
    <w:p w14:paraId="715A7E4E" w14:textId="77777777" w:rsidR="000716DC" w:rsidRPr="000716DC" w:rsidRDefault="00EA074D" w:rsidP="000716DC">
      <w:pPr>
        <w:spacing w:after="0"/>
        <w:rPr>
          <w:lang w:val="en-IN"/>
        </w:rPr>
      </w:pPr>
      <w:r>
        <w:t xml:space="preserve">- </w:t>
      </w:r>
      <w:r w:rsidR="000716DC" w:rsidRPr="000716DC">
        <w:rPr>
          <w:b/>
          <w:bCs/>
          <w:lang w:val="en-IN"/>
        </w:rPr>
        <w:t>Product Power Law</w:t>
      </w:r>
      <w:r w:rsidR="000716DC" w:rsidRPr="000716DC">
        <w:rPr>
          <w:lang w:val="en-IN"/>
        </w:rPr>
        <w:t>: Canon copier ($59K sales) outperforms others by 2-3X, indicating a "hero product."</w:t>
      </w:r>
    </w:p>
    <w:p w14:paraId="37AC5B44" w14:textId="0F0EA0E5" w:rsidR="000716DC" w:rsidRPr="000716DC" w:rsidRDefault="000716DC" w:rsidP="000716DC">
      <w:pPr>
        <w:spacing w:after="0"/>
        <w:rPr>
          <w:lang w:val="en-IN"/>
        </w:rPr>
      </w:pPr>
      <w:r>
        <w:rPr>
          <w:b/>
          <w:bCs/>
          <w:lang w:val="en-IN"/>
        </w:rPr>
        <w:t>-</w:t>
      </w:r>
      <w:r w:rsidRPr="000716DC">
        <w:rPr>
          <w:b/>
          <w:bCs/>
          <w:lang w:val="en-IN"/>
        </w:rPr>
        <w:t>B2B Bias</w:t>
      </w:r>
      <w:r w:rsidRPr="000716DC">
        <w:rPr>
          <w:lang w:val="en-IN"/>
        </w:rPr>
        <w:t>: 7/10 top products are office equipment (copiers, chairs), suggesting strong corporate demand.</w:t>
      </w:r>
    </w:p>
    <w:p w14:paraId="517C992F" w14:textId="6A360CF4" w:rsidR="00345748" w:rsidRDefault="00345748" w:rsidP="000716DC">
      <w:pPr>
        <w:spacing w:after="0"/>
      </w:pPr>
    </w:p>
    <w:p w14:paraId="04D67E38" w14:textId="77777777" w:rsidR="000716DC" w:rsidRPr="000716DC" w:rsidRDefault="00EA074D" w:rsidP="000716DC">
      <w:pPr>
        <w:spacing w:after="0"/>
        <w:rPr>
          <w:lang w:val="en-IN"/>
        </w:rPr>
      </w:pPr>
      <w:r w:rsidRPr="000716DC">
        <w:rPr>
          <w:b/>
          <w:bCs/>
        </w:rPr>
        <w:t xml:space="preserve">4. </w:t>
      </w:r>
      <w:r w:rsidR="00C472D4" w:rsidRPr="000716DC">
        <w:rPr>
          <w:b/>
          <w:bCs/>
        </w:rPr>
        <w:t>Sales by Region and Segment</w:t>
      </w:r>
      <w:r w:rsidRPr="000716DC">
        <w:rPr>
          <w:b/>
          <w:bCs/>
        </w:rPr>
        <w:t>:</w:t>
      </w:r>
      <w:r w:rsidRPr="000716DC">
        <w:rPr>
          <w:b/>
          <w:bCs/>
        </w:rPr>
        <w:br/>
      </w:r>
      <w:r>
        <w:t xml:space="preserve">- </w:t>
      </w:r>
      <w:r w:rsidR="000716DC" w:rsidRPr="000716DC">
        <w:rPr>
          <w:b/>
          <w:bCs/>
          <w:lang w:val="en-IN"/>
        </w:rPr>
        <w:t>West Consumer Wins</w:t>
      </w:r>
      <w:r w:rsidR="000716DC" w:rsidRPr="000716DC">
        <w:rPr>
          <w:lang w:val="en-IN"/>
        </w:rPr>
        <w:t>: $362K sales in West Consumer segment—48% higher than regional average.</w:t>
      </w:r>
    </w:p>
    <w:p w14:paraId="77F78885" w14:textId="20416666" w:rsidR="002C2517" w:rsidRDefault="000716DC" w:rsidP="000716DC">
      <w:pPr>
        <w:spacing w:after="0"/>
        <w:rPr>
          <w:lang w:val="en-IN"/>
        </w:rPr>
      </w:pPr>
      <w:r>
        <w:rPr>
          <w:b/>
          <w:bCs/>
          <w:lang w:val="en-IN"/>
        </w:rPr>
        <w:t>-</w:t>
      </w:r>
      <w:r w:rsidRPr="000716DC">
        <w:rPr>
          <w:b/>
          <w:bCs/>
          <w:lang w:val="en-IN"/>
        </w:rPr>
        <w:t>Corporate Struggles</w:t>
      </w:r>
      <w:r w:rsidRPr="000716DC">
        <w:rPr>
          <w:lang w:val="en-IN"/>
        </w:rPr>
        <w:t>: Corporate sales lag in all regions, especially South (22% below a</w:t>
      </w:r>
      <w:r w:rsidR="002C2517">
        <w:rPr>
          <w:lang w:val="en-IN"/>
        </w:rPr>
        <w:t>verage).</w:t>
      </w:r>
    </w:p>
    <w:p w14:paraId="536A10CC" w14:textId="77777777" w:rsidR="000716DC" w:rsidRPr="000716DC" w:rsidRDefault="000716DC" w:rsidP="000716DC">
      <w:pPr>
        <w:spacing w:after="0"/>
        <w:rPr>
          <w:lang w:val="en-IN"/>
        </w:rPr>
      </w:pPr>
    </w:p>
    <w:p w14:paraId="3B888933" w14:textId="3CB452B4" w:rsidR="00C472D4" w:rsidRPr="000716DC" w:rsidRDefault="00C472D4" w:rsidP="000716DC">
      <w:pPr>
        <w:spacing w:after="0"/>
        <w:rPr>
          <w:b/>
          <w:bCs/>
        </w:rPr>
      </w:pPr>
      <w:r w:rsidRPr="000716DC">
        <w:rPr>
          <w:b/>
          <w:bCs/>
        </w:rPr>
        <w:t xml:space="preserve">5. </w:t>
      </w:r>
      <w:r w:rsidRPr="000716DC">
        <w:rPr>
          <w:b/>
          <w:bCs/>
        </w:rPr>
        <w:t>Sales by Category</w:t>
      </w:r>
      <w:r w:rsidRPr="000716DC">
        <w:rPr>
          <w:b/>
          <w:bCs/>
        </w:rPr>
        <w:t>:</w:t>
      </w:r>
    </w:p>
    <w:p w14:paraId="2B948B1D" w14:textId="515B0150" w:rsidR="000716DC" w:rsidRPr="000716DC" w:rsidRDefault="000716DC" w:rsidP="000716DC">
      <w:pPr>
        <w:spacing w:after="0"/>
        <w:rPr>
          <w:lang w:val="en-IN"/>
        </w:rPr>
      </w:pPr>
      <w:r>
        <w:rPr>
          <w:b/>
          <w:bCs/>
          <w:lang w:val="en-IN"/>
        </w:rPr>
        <w:t>-</w:t>
      </w:r>
      <w:r w:rsidRPr="000716DC">
        <w:rPr>
          <w:b/>
          <w:bCs/>
          <w:lang w:val="en-IN"/>
        </w:rPr>
        <w:t>Tech Leads</w:t>
      </w:r>
      <w:r w:rsidRPr="000716DC">
        <w:rPr>
          <w:lang w:val="en-IN"/>
        </w:rPr>
        <w:t>: Technology captures 37% of total sales ($856K), driven by phones/accessories.</w:t>
      </w:r>
    </w:p>
    <w:p w14:paraId="4E2666E0" w14:textId="77777777" w:rsidR="002C2517" w:rsidRDefault="000716DC" w:rsidP="000716DC">
      <w:pPr>
        <w:spacing w:after="0"/>
        <w:rPr>
          <w:lang w:val="en-IN"/>
        </w:rPr>
      </w:pPr>
      <w:r>
        <w:rPr>
          <w:b/>
          <w:bCs/>
          <w:lang w:val="en-IN"/>
        </w:rPr>
        <w:t>-</w:t>
      </w:r>
      <w:r w:rsidRPr="000716DC">
        <w:rPr>
          <w:b/>
          <w:bCs/>
          <w:lang w:val="en-IN"/>
        </w:rPr>
        <w:t>Balanced Demand</w:t>
      </w:r>
      <w:r w:rsidRPr="000716DC">
        <w:rPr>
          <w:lang w:val="en-IN"/>
        </w:rPr>
        <w:t xml:space="preserve">: Furniture ($742K) and Office Supplies ($713K) split remaining sales </w:t>
      </w:r>
    </w:p>
    <w:p w14:paraId="7CA9A1DD" w14:textId="56066390" w:rsidR="000716DC" w:rsidRPr="000716DC" w:rsidRDefault="000716DC" w:rsidP="000716DC">
      <w:pPr>
        <w:spacing w:after="0"/>
        <w:rPr>
          <w:lang w:val="en-IN"/>
        </w:rPr>
      </w:pPr>
      <w:r w:rsidRPr="000716DC">
        <w:rPr>
          <w:lang w:val="en-IN"/>
        </w:rPr>
        <w:t>nearly evenly.</w:t>
      </w:r>
    </w:p>
    <w:p w14:paraId="30A4FF6B" w14:textId="7E6F4035" w:rsidR="000716DC" w:rsidRDefault="00613FFA" w:rsidP="009802EE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9142DF" wp14:editId="6698D54B">
                <wp:simplePos x="0" y="0"/>
                <wp:positionH relativeFrom="column">
                  <wp:posOffset>2785110</wp:posOffset>
                </wp:positionH>
                <wp:positionV relativeFrom="paragraph">
                  <wp:posOffset>322579</wp:posOffset>
                </wp:positionV>
                <wp:extent cx="2971800" cy="3672205"/>
                <wp:effectExtent l="57150" t="19050" r="76200" b="99695"/>
                <wp:wrapNone/>
                <wp:docPr id="6346295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72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9E945" id="Rectangle 1" o:spid="_x0000_s1026" style="position:absolute;margin-left:219.3pt;margin-top:25.4pt;width:234pt;height:289.1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3AA52183" w14:textId="77777777" w:rsidR="003F764B" w:rsidRDefault="000C42C3" w:rsidP="009802EE">
      <w:pPr>
        <w:rPr>
          <w:noProof/>
        </w:rPr>
      </w:pPr>
      <w:r>
        <w:t xml:space="preserve">  </w:t>
      </w:r>
      <w:r w:rsidR="00837056" w:rsidRPr="00837056">
        <w:drawing>
          <wp:inline distT="0" distB="0" distL="0" distR="0" wp14:anchorId="6883EB56" wp14:editId="2D68906D">
            <wp:extent cx="2386688" cy="3630930"/>
            <wp:effectExtent l="19050" t="19050" r="13970" b="26670"/>
            <wp:docPr id="46326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61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630" cy="36567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 w:rsidR="004F49E3" w:rsidRPr="004F49E3">
        <w:rPr>
          <w:noProof/>
        </w:rPr>
        <w:t xml:space="preserve"> </w:t>
      </w:r>
      <w:r w:rsidR="004F49E3" w:rsidRPr="004F49E3">
        <w:drawing>
          <wp:inline distT="0" distB="0" distL="0" distR="0" wp14:anchorId="354A4940" wp14:editId="2267307A">
            <wp:extent cx="1830705" cy="3520587"/>
            <wp:effectExtent l="0" t="0" r="0" b="3810"/>
            <wp:docPr id="151400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00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447" cy="35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2C3">
        <w:rPr>
          <w:noProof/>
        </w:rPr>
        <w:t xml:space="preserve"> </w:t>
      </w:r>
      <w:r w:rsidRPr="000C42C3">
        <w:rPr>
          <w:noProof/>
        </w:rPr>
        <w:drawing>
          <wp:inline distT="0" distB="0" distL="0" distR="0" wp14:anchorId="2223061F" wp14:editId="6AAA4BC2">
            <wp:extent cx="1160732" cy="3470275"/>
            <wp:effectExtent l="0" t="0" r="1905" b="0"/>
            <wp:docPr id="129893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36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4416" cy="348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F08A" w14:textId="442C23D9" w:rsidR="007437AB" w:rsidRDefault="003F764B" w:rsidP="009802EE">
      <w:pPr>
        <w:rPr>
          <w:noProof/>
        </w:rPr>
      </w:pPr>
      <w:r w:rsidRPr="003F764B">
        <w:rPr>
          <w:noProof/>
        </w:rPr>
        <w:lastRenderedPageBreak/>
        <w:drawing>
          <wp:inline distT="0" distB="0" distL="0" distR="0" wp14:anchorId="5862A060" wp14:editId="38BBB0E6">
            <wp:extent cx="7155180" cy="2739390"/>
            <wp:effectExtent l="19050" t="19050" r="26670" b="22860"/>
            <wp:docPr id="112273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31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1543" cy="2741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9BF0E" w14:textId="67A6E277" w:rsidR="00837056" w:rsidRDefault="007437AB" w:rsidP="009802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AD2F7" wp14:editId="0737D253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7155180" cy="2164080"/>
                <wp:effectExtent l="57150" t="19050" r="83820" b="102870"/>
                <wp:wrapNone/>
                <wp:docPr id="5423602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180" cy="2164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465B8" id="Rectangle 3" o:spid="_x0000_s1026" style="position:absolute;margin-left:0;margin-top:.45pt;width:563.4pt;height:17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AF6BC8" wp14:editId="54925751">
            <wp:extent cx="3694430" cy="1755775"/>
            <wp:effectExtent l="0" t="0" r="1270" b="0"/>
            <wp:docPr id="112670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 w:rsidRPr="007437AB">
        <w:drawing>
          <wp:inline distT="0" distB="0" distL="0" distR="0" wp14:anchorId="162BA24A" wp14:editId="22FDAEC7">
            <wp:extent cx="1647825" cy="701040"/>
            <wp:effectExtent l="0" t="0" r="9525" b="3810"/>
            <wp:docPr id="8964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5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60" cy="7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A078" w14:textId="0BB53038" w:rsidR="00837056" w:rsidRDefault="00837056" w:rsidP="009802EE"/>
    <w:p w14:paraId="70E04FF9" w14:textId="1C15264E" w:rsidR="00EA074D" w:rsidRDefault="00EA074D" w:rsidP="009802E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B3914" wp14:editId="20997CB2">
                <wp:simplePos x="0" y="0"/>
                <wp:positionH relativeFrom="column">
                  <wp:posOffset>-15240</wp:posOffset>
                </wp:positionH>
                <wp:positionV relativeFrom="paragraph">
                  <wp:posOffset>132715</wp:posOffset>
                </wp:positionV>
                <wp:extent cx="7208520" cy="4152900"/>
                <wp:effectExtent l="57150" t="19050" r="68580" b="95250"/>
                <wp:wrapNone/>
                <wp:docPr id="14222925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415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DBC16" id="Rectangle 4" o:spid="_x0000_s1026" style="position:absolute;margin-left:-1.2pt;margin-top:10.45pt;width:567.6pt;height:3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02E5A4E0" w14:textId="7DDC6EAF" w:rsidR="00345748" w:rsidRDefault="00EA074D" w:rsidP="009802EE">
      <w:pPr>
        <w:rPr>
          <w:noProof/>
        </w:rPr>
      </w:pPr>
      <w:r w:rsidRPr="00EA074D">
        <w:drawing>
          <wp:inline distT="0" distB="0" distL="0" distR="0" wp14:anchorId="0A69BA8D" wp14:editId="4B812FC2">
            <wp:extent cx="7033260" cy="2781249"/>
            <wp:effectExtent l="0" t="0" r="0" b="635"/>
            <wp:docPr id="156807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73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70687" cy="27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74D">
        <w:rPr>
          <w:noProof/>
        </w:rPr>
        <w:t xml:space="preserve"> </w:t>
      </w:r>
      <w:r w:rsidRPr="00EA074D">
        <w:drawing>
          <wp:inline distT="0" distB="0" distL="0" distR="0" wp14:anchorId="47100E1A" wp14:editId="07CF915F">
            <wp:extent cx="1790700" cy="885402"/>
            <wp:effectExtent l="0" t="0" r="0" b="0"/>
            <wp:docPr id="66676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61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634" cy="8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748" w:rsidSect="000C42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D4B27"/>
    <w:multiLevelType w:val="multilevel"/>
    <w:tmpl w:val="DAEC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2425B3"/>
    <w:multiLevelType w:val="multilevel"/>
    <w:tmpl w:val="1440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CF6E86"/>
    <w:multiLevelType w:val="multilevel"/>
    <w:tmpl w:val="A43E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F06834"/>
    <w:multiLevelType w:val="multilevel"/>
    <w:tmpl w:val="B1DC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234672"/>
    <w:multiLevelType w:val="multilevel"/>
    <w:tmpl w:val="940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233311"/>
    <w:multiLevelType w:val="multilevel"/>
    <w:tmpl w:val="C12E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898074">
    <w:abstractNumId w:val="8"/>
  </w:num>
  <w:num w:numId="2" w16cid:durableId="618148953">
    <w:abstractNumId w:val="6"/>
  </w:num>
  <w:num w:numId="3" w16cid:durableId="1848328012">
    <w:abstractNumId w:val="5"/>
  </w:num>
  <w:num w:numId="4" w16cid:durableId="187333249">
    <w:abstractNumId w:val="4"/>
  </w:num>
  <w:num w:numId="5" w16cid:durableId="731851318">
    <w:abstractNumId w:val="7"/>
  </w:num>
  <w:num w:numId="6" w16cid:durableId="508519823">
    <w:abstractNumId w:val="3"/>
  </w:num>
  <w:num w:numId="7" w16cid:durableId="1136526844">
    <w:abstractNumId w:val="2"/>
  </w:num>
  <w:num w:numId="8" w16cid:durableId="1631322956">
    <w:abstractNumId w:val="1"/>
  </w:num>
  <w:num w:numId="9" w16cid:durableId="1679228997">
    <w:abstractNumId w:val="0"/>
  </w:num>
  <w:num w:numId="10" w16cid:durableId="797992236">
    <w:abstractNumId w:val="9"/>
  </w:num>
  <w:num w:numId="11" w16cid:durableId="1927497229">
    <w:abstractNumId w:val="11"/>
  </w:num>
  <w:num w:numId="12" w16cid:durableId="1203596175">
    <w:abstractNumId w:val="13"/>
  </w:num>
  <w:num w:numId="13" w16cid:durableId="1049763260">
    <w:abstractNumId w:val="14"/>
  </w:num>
  <w:num w:numId="14" w16cid:durableId="1533417938">
    <w:abstractNumId w:val="10"/>
  </w:num>
  <w:num w:numId="15" w16cid:durableId="7788378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C40"/>
    <w:rsid w:val="00034616"/>
    <w:rsid w:val="0006063C"/>
    <w:rsid w:val="000716DC"/>
    <w:rsid w:val="000C42C3"/>
    <w:rsid w:val="0015074B"/>
    <w:rsid w:val="001C41AD"/>
    <w:rsid w:val="0029639D"/>
    <w:rsid w:val="002C2517"/>
    <w:rsid w:val="00326F90"/>
    <w:rsid w:val="00345748"/>
    <w:rsid w:val="003F764B"/>
    <w:rsid w:val="004843A2"/>
    <w:rsid w:val="004F49E3"/>
    <w:rsid w:val="005405C3"/>
    <w:rsid w:val="00597BB2"/>
    <w:rsid w:val="00613FFA"/>
    <w:rsid w:val="007437AB"/>
    <w:rsid w:val="00837056"/>
    <w:rsid w:val="00977AF1"/>
    <w:rsid w:val="009802EE"/>
    <w:rsid w:val="00AA1D8D"/>
    <w:rsid w:val="00B47730"/>
    <w:rsid w:val="00C472D4"/>
    <w:rsid w:val="00CB0664"/>
    <w:rsid w:val="00E01307"/>
    <w:rsid w:val="00EA074D"/>
    <w:rsid w:val="00F326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C441B"/>
  <w14:defaultImageDpi w14:val="300"/>
  <w15:docId w15:val="{5EE13D4C-2363-46E0-A042-6D176B04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Chitranshi Singh</cp:lastModifiedBy>
  <cp:revision>18</cp:revision>
  <dcterms:created xsi:type="dcterms:W3CDTF">2013-12-23T23:15:00Z</dcterms:created>
  <dcterms:modified xsi:type="dcterms:W3CDTF">2025-06-03T15:37:00Z</dcterms:modified>
  <cp:category/>
</cp:coreProperties>
</file>