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겜팔이의 안드로이드 세뇌교실 008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당신은 거대한 사원안에 가볍게 내려앉았다. 아득히 먼 천장에서 빛이 새어나와 사선으로 비추자 매끈한 대리석 바닥과 벽이 은은하게 빛났다.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벽에는 미켈란젤로의 ‘천지창조’와 닮은 벽화가 그려져 있었다.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왼쪽에는 평온한 사용자의 손가락이, 오른쪽에는 사람의 형태를 하고 있는 경건한 표정을 짓는 서비스의 손가락이 서로 마주치며 HTTP의 섬광을 발하고 있었다.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과제)</w:t>
      </w:r>
      <w:r w:rsidDel="00000000" w:rsidR="00000000" w:rsidRPr="00000000">
        <w:rPr>
          <w:rtl w:val="0"/>
        </w:rPr>
        <w:t xml:space="preserve"> 제공되는 서버 Api 를 이용하여 친구목록 기능을 구현해보자.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주소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http://52.79.195.156:3000/api/friend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분석 및 클라이언트 설계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JSON 결과를 참고하여 친구정보를 담을 Friend 클래스를 정의하라.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OKHTTP 활용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 주소를 사용하여 결과를 받아본다.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GSON을 활용하여 객체 변환을 해본다.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레이아웃 만들기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친구목록 나열은 RecyclerView로 보여준다.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Item_friend.xml 로 친구 정보 한칸을 정의한다.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연결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RecyclerView에서 OKHTTP를 통해 받아온 정보들을 연결하여 보여준다.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1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기능 구현을 마치자 하얀 대리석 원기둥이 바닥에서 솟아올라 천장에서 뿜어져 나오는 빛에 멈춰서며 거대한 그림자를 그렸다.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1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벽화에 그려진 경건한 표정의 서비스가 아직 무엇인가 모자라는 듯 사용자를 향해 손가락을 뻗치고 있었다.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12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Malgun Gothic" w:cs="Malgun Gothic" w:eastAsia="Malgun Gothic" w:hAnsi="Malgun Gothic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Malgun Gothic" w:cs="Malgun Gothic" w:eastAsia="Malgun Gothic" w:hAnsi="Malgun Gothic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Malgun Gothic" w:cs="Malgun Gothic" w:eastAsia="Malgun Gothic" w:hAnsi="Malgun Gothic"/>
      <w:b w:val="1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52.79.195.156:3000/api/fri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