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JADS</w:t>
      </w:r>
    </w:p>
    <w:p>
      <w:pPr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Joint Airspace Drone System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Stress, Chaos &amp; Formal Requirement Traceability</w:t>
      </w: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Master Test Plan — v1.0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Classification: RESTRICTED — JADS Program Use Only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Date: 1 March 2026</w:t>
      </w:r>
    </w:p>
    <w:p>
      <w:pPr>
        <w:pageBreakBefore/>
      </w:pPr>
    </w:p>
    <w:p>
      <w:pPr>
        <w:pStyle w:val="Heading1"/>
      </w:pPr>
      <w:r>
        <w:t xml:space="preserve">1. Purpose and Scope</w:t>
      </w:r>
    </w:p>
    <w:p>
      <w:r>
        <w:rPr>
          <w:sz w:val="20"/>
          <w:szCs w:val="20"/>
        </w:rPr>
        <w:t xml:space="preserve">This document is the master test plan for JADS v7.0, covering the sprint that closed gaps C1-01, C1-02, C1-03, C1-05, C1-08, C1-09, C1-10, C2-05, C2-06, and C4-06 from the JADS Complete Gap Analysis (31 identified gaps, March 2026).</w:t>
      </w:r>
    </w:p>
    <w:p/>
    <w:p>
      <w:r>
        <w:rPr>
          <w:sz w:val="20"/>
          <w:szCs w:val="20"/>
        </w:rPr>
        <w:t xml:space="preserve">Every test control in this plan has four mandatory attributes, enforced by the control framework header in each test file: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TRIGGER: Exact condition that activates the control (specific, measurable, reproducible)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OUTPUT: Measurable, verifiable result with numeric pass criterion where applicable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FAILURE MODE: Documented consequence if the control breaks — links failure to system-level impact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OWNER: Specific module and function responsible for the invariant</w:t>
      </w:r>
    </w:p>
    <w:p/>
    <w:p>
      <w:r>
        <w:rPr>
          <w:sz w:val="20"/>
          <w:szCs w:val="20"/>
        </w:rPr>
        <w:t xml:space="preserve">Total test count in this sprint: 211 tests across 13 suites in 6 files.</w:t>
      </w:r>
    </w:p>
    <w:p>
      <w:pPr>
        <w:pStyle w:val="Heading1"/>
      </w:pPr>
      <w:r>
        <w:t xml:space="preserve">2. Test Suite Summary</w:t>
      </w:r>
    </w:p>
    <w:p>
      <w:r>
        <w:rPr>
          <w:sz w:val="20"/>
          <w:szCs w:val="20"/>
        </w:rPr>
        <w:t xml:space="preserve">Status legend: PASS = existing passing suite, NEW = new suite added this sprint.</w:t>
      </w:r>
    </w:p>
    <w:p/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"/>
        <w:gridCol w:w="1400"/>
        <w:gridCol w:w="2000"/>
        <w:gridCol w:w="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Suite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SC-GEO-01..20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ray-casting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stage9-stress-chaos.kt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SC-ZONE-01..15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HardcodedZoneMapAdapter zone 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stage9-stress-chaos.kt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SC-CHAOS-01..15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Android chaos: edge values, injection, boundary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C1-05 / C1-01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stage9-stress-chaos.kt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SC-MISSION-01..15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 lifecycle: GPS loss, process kill, 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C1-02 / C1-03 / C1-05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stage9-stress-chaos.kt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SC-01..56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 builder: DOF, PBN, SAR, throughput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C1-08 / C1-09 / C1-10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stress-chaos.test.ts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CI-01..32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 chain integrity, NPNT gate, SAR integration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C1-05 / C1-01 / C1-08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chaos-integration.test.ts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RT-ICAO4444-01..10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ICAO Doc 4444 formal requirement traceability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C1-08..10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requirement-traceability.test.ts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RT-NPNT-01..08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DGCA NPNT formal requirement traceability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C1-01 / C1-05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requirement-traceability.test.ts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RT-FORENSIC-01..06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ledger formal requirement traceability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C1-03 / C1-04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requirement-traceability.test.ts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RT-AIRINDIA-01..04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Indian AIP formal requirement traceability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C1-08 / C1-10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requirement-traceability.test.ts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CS-CONC-01..10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 correctness: shared-state isolation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C1-08..10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concurrent-stress.test.ts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CS-PERF-01..10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Latency percentiles: p50/p95/p99 with targets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C1-08..10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concurrent-stress.test.ts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CS-FAIL-01..10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mode verification: documented behaviours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C1-08..10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concurrent-stress.test.ts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— 211 tests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3. Control Register</w:t>
      </w:r>
    </w:p>
    <w:p>
      <w:r>
        <w:rPr>
          <w:sz w:val="20"/>
          <w:szCs w:val="20"/>
        </w:rPr>
        <w:t xml:space="preserve">Selected high-priority controls with their trigger, measurable output, documented failure mode, owner, and performance target. Full control documentation is in the source test files (see Column "File" in Section 2).</w:t>
      </w:r>
    </w:p>
    <w:p/>
    <w:p>
      <w:r>
        <w:rPr>
          <w:sz w:val="20"/>
          <w:szCs w:val="20"/>
        </w:rPr>
        <w:t xml:space="preserve">Colour coding: green = pass output, red = failure mode, yellow = performance target.</w:t>
      </w:r>
    </w:p>
    <w:p/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14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Measurable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SC-GEO-01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 fix at polygon centre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isPointInPolygon → true in &lt; 0.1ms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Inside classified outside → false GEOFENCE_BREACH, mission abort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0.1ms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SC-GEO-09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Polygon with &lt; 3 vertices 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true (safe-pass), no crash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 → GPS loop crash → mission silent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size guard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0.1ms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SC-GEO-17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 random interior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1000 classified inside, 0 false negatives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 negative → missed geofence → undetected airspace violation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ray-casting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100ms 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SC-GEO-19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10,000 consecutive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Completes &lt; 100ms total (10 µs/call 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10ms/call → 1 Hz GPS loop blocked → records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AABB fast-path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SC-ZONE-01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classifyLocation inside IGI red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ZoneType.RED returned, no polygon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 misclassified GREEN → mission starts near runway → conflict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HardcodedZoneMapAdapter RED 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SC-ZONE-02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classifyLocation at iDEX demo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ZoneType.YELLOW + approvedPolygon !=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 returned → operator bypasses PA flow → NPNT violation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HardcodedZoneMapAdapter zone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SC-ZONE-11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NpntComplianceGate with RED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blocked=true, no permissionToken 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passes RED → mission starts in restricted area → IAF conflict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NpntComplianceGate + HardcodedZoneMapAdapter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SC-ZONE-12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YELLOW zone, no token supplied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blocked=true, reason cites YELLOW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 starts without PA → NPNT violation → loss of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NpntComplianceGate token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SC-ZONE-13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YELLOW zone + DEMO-TOKEN-YELLOW-OK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blocked=false, approvedPolygon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token rejected → operator cannot fly legal PA 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HardcodedZoneMapAdapter.validatePermissionToken()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build() called, dof=null in item18Parsed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DOF/YYMMDD auto-generated from EOBT, &lt; 1ms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DOF → Indian FIR rejects FPL for cross-day 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AftnMessageBuilder.resolveDof()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Equipment=SDFGR, no PBN codes in Item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PBN/B4 injected in message, &lt; 1ms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PBN/ → AMSS rejects PBN-equipped aircraft FPL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AftnMessageBuilder.injectMissingPbnCodes()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radioEquipment=VU, survivalEquipment=DM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R/VU and S/DM appear in Item 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SAR codes → ATC cannot coordinate SAR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 Item 19 assembly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consecutive build()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Completes &lt; 2500ms (&lt; 5ms/call)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5ms/call → AFTN gateway timeout for concurrent filings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 — pure CPU, no I/O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5ms/call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chainHashHex tampered in record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ForensicVerifier returns CHAIN_BROKEN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Tamper undetected → fraudulent mission data submitted to DGCA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ForensicVerifier.verify() I-1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50ms/1000 records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 gap (record 3 deleted)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ForensicVerifier returns SEQUENCE_GAP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undetected → operator removes incriminating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ForensicVerifier sequence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1000-record chain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I-1 pass AND &lt; 50ms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50ms → post-flight audit upload timeout → chain not submitted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ForensicVerifier — O(n) single-pass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 zone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blocked=true, complianceScore=BLOCKED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passes RED → drone takes off near active runway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NpntComplianceGate zone 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Airport within 5km proximity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blocked=true even in GREEN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Airport exclusion bypassed → drone enters aerodrome traffic circuit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AirportProximityChecker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CI-31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5000 AFTN build()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p50 &lt; 1ms, p95 &lt; 3ms, p99 &lt; 5ms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p99 &gt; 5ms → filing burst causes gateway timeout, FPL 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 latency contract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p99 &lt; 5ms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SC-MISSION-04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resumeMission() after process 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 continues from lastSeq+1, no 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 gap → ForensicVerifier SEQUENCE_GAP → chain 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MissionController.resumeMission() C1-03 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SC-MISSION-07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 fix outside approved polygon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GEOFENCE_BREACH violation saved to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violation saved → operator flies outside approved area undetected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MissionController.checkViolations() C1-05 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2ms/tick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SC-MISSION-11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 consecutive geofence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200ms total (0.2ms/check)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1ms/check → 1 Hz GPS loop cannot sustain recording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AABB + ray-cast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0.2ms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CS-CONC-01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concurrent builds, diff callsigns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unique correct messages, 0 cross-talk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state → wrong callsign in filed FPL → ATC confusion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 — stateless contract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 mismatches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CS-CONC-09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PBN injection with reused item18Parsed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Original pbnCodes unchanged after build()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Mutation → second use of same object gets injected codes it never had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AftnMessageBuilder.resolveDof() spread copy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 mutations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CS-FAIL-10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 builds with null/malformed Item18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exceptions thrown, 0 crashes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 → filing endpoint 500 → valid operator blocked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Item18Parser + AftnMessageBuilder — crash-free contract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 crashes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Performance Targets</w:t>
      </w:r>
    </w:p>
    <w:p>
      <w:r>
        <w:rPr>
          <w:sz w:val="20"/>
          <w:szCs w:val="20"/>
        </w:rPr>
        <w:t xml:space="preserve">All latency targets are at the unit test level (in-process, no DB I/O, no network). Production targets will be higher due to SQLCipher and network latency. These targets represent the pure-logic floor — if exceeded at unit level, production will be worse.</w:t>
      </w:r>
    </w:p>
    <w:p/>
    <w:p>
      <w:r>
        <w:rPr>
          <w:sz w:val="20"/>
          <w:szCs w:val="20"/>
        </w:rPr>
        <w:t xml:space="preserve">p50 = median latency. p95 = 95th percentile. p99 = 99th percentile. "N/A" = not currently measured but expected to be within acceptable range given p50.</w:t>
      </w:r>
    </w:p>
    <w:p/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p50 Target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p95 Target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p99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AftnMessageBuilder.build()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3ms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CS-PERF-01 / CI-31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Item18Parser.parse()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PBN auto-injection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0.05ms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DOF auto-generation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 field build (all 4 fields)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3ms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deriveAddressees()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(AABB miss)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0.01ms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0.05ms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(4-vertex polygon)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0.5ms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HardcodedZoneMapAdapter.classify()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3ms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ForensicVerifier (1000-record chain)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50ms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resumeMission() hash re-establishment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10ms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MissionController.checkViolations()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SC-MISSION-11</w:t>
            </w:r>
          </w:p>
        </w:tc>
      </w:tr>
    </w:tbl>
    <w:p/>
    <w:p>
      <w:r>
        <w:rPr>
          <w:sz w:val="20"/>
          <w:szCs w:val="20"/>
        </w:rPr>
        <w:t xml:space="preserve">Key insight: AftnMessageBuilder p99 &lt; 5ms means a burst of 1000 concurrent filings adds at most 5ms additional latency per message. The AFTN gateway stub tolerates 30s timeout — this gives 6000x headroom at current performance levels.</w:t>
      </w:r>
    </w:p>
    <w:p>
      <w:pPr>
        <w:pageBreakBefore/>
      </w:pPr>
    </w:p>
    <w:p>
      <w:pPr>
        <w:pStyle w:val="Heading1"/>
      </w:pPr>
      <w:r>
        <w:t xml:space="preserve">5. Failure Modeling</w:t>
      </w:r>
    </w:p>
    <w:p>
      <w:r>
        <w:rPr>
          <w:sz w:val="20"/>
          <w:szCs w:val="20"/>
        </w:rPr>
        <w:t xml:space="preserve">This section documents the system-level impact of each class of failure. Failures are ranked by consequence severity.</w:t>
      </w:r>
    </w:p>
    <w:p/>
    <w:p>
      <w:pPr>
        <w:pStyle w:val="Heading2"/>
      </w:pPr>
      <w:r>
        <w:t xml:space="preserve">5.1 CRITICAL — Mission integrity failures</w:t>
      </w:r>
    </w:p>
    <w:p>
      <w:r>
        <w:rPr>
          <w:sz w:val="20"/>
          <w:szCs w:val="20"/>
        </w:rPr>
        <w:t xml:space="preserve">F-01: Hash chain broken on resumeMission() — all post-resume records have wrong chainHash → ForensicVerifier.I-1 raises CHAIN_BROKEN for entire mission → DGCA audit cannot accept chain → mission data inadmissible.</w:t>
      </w:r>
    </w:p>
    <w:p>
      <w:r>
        <w:rPr>
          <w:sz w:val="20"/>
          <w:szCs w:val="20"/>
        </w:rPr>
        <w:t xml:space="preserve">Root cause: resumeMission() passed -1L as missionDbId → store.getRecords(-1L) returned [] → currentHash = ByteArray(32) zero. Fixed in C1-03. Tested by SC-MISSION-04..06.</w:t>
      </w:r>
    </w:p>
    <w:p/>
    <w:p>
      <w:r>
        <w:rPr>
          <w:sz w:val="20"/>
          <w:szCs w:val="20"/>
        </w:rPr>
        <w:t xml:space="preserve">F-02: Geofence breach undetected — drone flies outside approved NPNT polygon with no violation record → post-flight audit shows no breach → DGCA approval assumed to be respected → operator gets future approvals under false compliance.</w:t>
      </w:r>
    </w:p>
    <w:p>
      <w:r>
        <w:rPr>
          <w:sz w:val="20"/>
          <w:szCs w:val="20"/>
        </w:rPr>
        <w:t xml:space="preserve">Root cause: checkViolations() only checked AGL, not polygon. Fixed in C1-05. Tested by SC-MISSION-07..08.</w:t>
      </w:r>
    </w:p>
    <w:p/>
    <w:p>
      <w:r>
        <w:rPr>
          <w:sz w:val="20"/>
          <w:szCs w:val="20"/>
        </w:rPr>
        <w:t xml:space="preserve">F-03: AFTN FPL rejected by AMSS — PBN-equipped aircraft with no PBN/ in Item 18 → AMSS returns negative acknowledgement → FPL not filed → aircraft departs without valid FPL → regulatory violation.</w:t>
      </w:r>
    </w:p>
    <w:p>
      <w:r>
        <w:rPr>
          <w:sz w:val="20"/>
          <w:szCs w:val="20"/>
        </w:rPr>
        <w:t xml:space="preserve">Root cause: PBN codes not injected when R in equipment string. Fixed in C1-08. Tested by SC-04 / CS-CONC-02 / RT-ICAO4444-03.</w:t>
      </w:r>
    </w:p>
    <w:p>
      <w:pPr>
        <w:pStyle w:val="Heading2"/>
      </w:pPr>
      <w:r>
        <w:t xml:space="preserve">5.2 HIGH — Safety-adjacent failures</w:t>
      </w:r>
    </w:p>
    <w:p>
      <w:r>
        <w:rPr>
          <w:sz w:val="20"/>
          <w:szCs w:val="20"/>
        </w:rPr>
        <w:t xml:space="preserve">F-04: SAR response failure — radio equipment codes absent from Item 19 → ATC has no SAR frequency information → rescue coordination defaults to voice → slower response for downed aircraft.</w:t>
      </w:r>
    </w:p>
    <w:p>
      <w:r>
        <w:rPr>
          <w:sz w:val="20"/>
          <w:szCs w:val="20"/>
        </w:rPr>
        <w:t xml:space="preserve">Root cause: R/ S/ J/ D/ fields not assembled in Item 19. Fixed in C1-09. Tested by SC-07..09 / CI-29.</w:t>
      </w:r>
    </w:p>
    <w:p/>
    <w:p>
      <w:r>
        <w:rPr>
          <w:sz w:val="20"/>
          <w:szCs w:val="20"/>
        </w:rPr>
        <w:t xml:space="preserve">F-05: Zone classification wrong → RED zone classified GREEN → NpntComplianceGate passes → drone takes off near active aerodrome runway → ATC conflict risk.</w:t>
      </w:r>
    </w:p>
    <w:p>
      <w:r>
        <w:rPr>
          <w:sz w:val="20"/>
          <w:szCs w:val="20"/>
        </w:rPr>
        <w:t xml:space="preserve">Root cause: StubDigitalSkyAdapter always returned GREEN. Fixed in C1-01 (HardcodedZoneMapAdapter). Tested by SC-ZONE-01 / CI-19.</w:t>
      </w:r>
    </w:p>
    <w:p/>
    <w:p>
      <w:r>
        <w:rPr>
          <w:sz w:val="20"/>
          <w:szCs w:val="20"/>
        </w:rPr>
        <w:t xml:space="preserve">F-06: GPS on physical device returns no data → all telemetry records have lat=0 lon=0 alt=0 → geofence check always compares origin (0,0) against polygon → false GEOFENCE_BREACH every record.</w:t>
      </w:r>
    </w:p>
    <w:p>
      <w:r>
        <w:rPr>
          <w:sz w:val="20"/>
          <w:szCs w:val="20"/>
        </w:rPr>
        <w:t xml:space="preserve">Root cause: MissionForegroundService GPS loop was a simulation stub. Fixed in C1-02. Tested by SC-MISSION-01..03.</w:t>
      </w:r>
    </w:p>
    <w:p>
      <w:pPr>
        <w:pStyle w:val="Heading2"/>
      </w:pPr>
      <w:r>
        <w:t xml:space="preserve">5.3 MEDIUM — Operational failures</w:t>
      </w:r>
    </w:p>
    <w:p>
      <w:r>
        <w:rPr>
          <w:sz w:val="20"/>
          <w:szCs w:val="20"/>
        </w:rPr>
        <w:t xml:space="preserve">F-07: DOF absent or wrong format in Item 18 → Indian FIR controller rejects FPL for cross-day international operations → operator must refile manually → delay to departure.</w:t>
      </w:r>
    </w:p>
    <w:p>
      <w:r>
        <w:rPr>
          <w:sz w:val="20"/>
          <w:szCs w:val="20"/>
        </w:rPr>
        <w:t xml:space="preserve">Root cause: No DOF auto-generation from EOBT. Fixed in C1-10. Tested by SC-03 / SC-33..40.</w:t>
      </w:r>
    </w:p>
    <w:p/>
    <w:p>
      <w:r>
        <w:rPr>
          <w:sz w:val="20"/>
          <w:szCs w:val="20"/>
        </w:rPr>
        <w:t xml:space="preserve">F-08: App crashes on install due to missing mipmap icons → operators cannot deploy JADS on new devices → field rollout blocked.</w:t>
      </w:r>
    </w:p>
    <w:p>
      <w:r>
        <w:rPr>
          <w:sz w:val="20"/>
          <w:szCs w:val="20"/>
        </w:rPr>
        <w:t xml:space="preserve">Root cause: Manifest referenced @mipmap/ic_launcher, no mipmap directories existed. Fixed in C2-06. Verified by build config check.</w:t>
      </w:r>
    </w:p>
    <w:p/>
    <w:p>
      <w:r>
        <w:rPr>
          <w:sz w:val="20"/>
          <w:szCs w:val="20"/>
        </w:rPr>
        <w:t xml:space="preserve">F-09: Android refuses HTTP connections to LAN backend (usesCleartextTraffic=false + no network_security_config.xml) → upload fails silently on demo day → mission data on device only.</w:t>
      </w:r>
    </w:p>
    <w:p>
      <w:r>
        <w:rPr>
          <w:sz w:val="20"/>
          <w:szCs w:val="20"/>
        </w:rPr>
        <w:t xml:space="preserve">Root cause: No network_security_config.xml with LAN domain exceptions. Fixed in C2-05. Verified by config file check.</w:t>
      </w:r>
    </w:p>
    <w:p>
      <w:pPr>
        <w:pageBreakBefore/>
      </w:pPr>
    </w:p>
    <w:p>
      <w:pPr>
        <w:pStyle w:val="Heading1"/>
      </w:pPr>
      <w:r>
        <w:t xml:space="preserve">6. Formal Requirement Traceability</w:t>
      </w:r>
    </w:p>
    <w:p>
      <w:r>
        <w:rPr>
          <w:sz w:val="20"/>
          <w:szCs w:val="20"/>
        </w:rPr>
        <w:t xml:space="preserve">Each closed gap maps to one or more test IDs, which map to a specific ICAO Doc 4444, DGCA NPNT, Evidence Ledger, or Indian AIP requirement. The requirement-traceability.test.ts file is the authoritative source.</w:t>
      </w:r>
    </w:p>
    <w:p/>
    <w:p>
      <w:r>
        <w:rPr>
          <w:sz w:val="20"/>
          <w:szCs w:val="20"/>
        </w:rPr>
        <w:t xml:space="preserve">Traceability matrix format: REQ-ID → Test ID → Gap ID → Standard Clause.</w:t>
      </w:r>
    </w:p>
    <w:p/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 Clause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RT-ICAO4444-01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SC-01 / CI-26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ICAO Doc 4444 §4.4: FPL begins (FPL- and ends 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RT-ICAO4444-02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SC-02 / SC-03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ICAO Doc 4444 §4.6: DOF/YYMMDD in Item 18 for international FPL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RT-ICAO4444-03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SC-04 / SC-26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ICAO Doc 4444 §15.3.10 + Indian AIP ENR 1.10: PBN/ mandatory when R in Item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RT-ICAO4444-04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ICAO Doc 4444 §4.7.19: R/ emergency radio in Field 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RT-ICAO4444-05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ICAO Doc 4444 §4.7.19: S/ survival equipment coded format in Field 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RT-NPNT-01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CI-19 / SC-ZONE-11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DGCA UAS Rules 2021 Rule 18(2): RED zone = hard stop, no override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RT-NPNT-02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CI-20 / SC-ZONE-12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DGCA NPNT Spec §3.3: YELLOW zone requires Permission Artefact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RT-NPNT-07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DGCA NPNT Spec §4.1: GPS fix outside approved polygon = GEOFENCE_BREACH violation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RT-NPNT-08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CI-11 / CI-12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NTP sync status: SYNCED/DEGRADED → proceed, FAILED → block 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RT-FORENSIC-01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CI-01 / CI-08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HASH_0 = SHA-256(missionId bytes) — deterministic, missionId-bound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RT-FORENSIC-02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CI-02 / CI-03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Chain link = SHA-256(canonicalPayload ‖ prevHash) — both payload and prev hash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RT-FORENSIC-03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 is gapless 0..N-1 — gap triggers SEQUENCE_GAP rejection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RT-AIRINDIA-01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SC-04 / RT-ICAO4444-03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Indian AIP ENR 1.10: PBN/ mandatory for R-equipped IFR flights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RT-AIRINDIA-02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CS-PERF-06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DGCA Delhi VIDPZPZX in every FPL addressee set (Indian AIP GEN 3.3)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7. Gap Closure Status</w:t>
      </w:r>
    </w:p>
    <w:p>
      <w:r>
        <w:rPr>
          <w:sz w:val="20"/>
          <w:szCs w:val="20"/>
        </w:rPr>
        <w:t xml:space="preserve">Status: CLOSED = code fixed + test written + test passes. PARTIAL = code fixed, test is code inspection only. OPEN = not yet implemented. OPEN (process) = requires organisational action, not code.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900"/>
        <w:gridCol w:w="240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 zone map (demo)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SC-ZONE-01..15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HardcodedZoneMapAdapter.kt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GPS wiring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SC-MISSION-01..03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MissionForegroundService GPS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resumeMission() -1L bug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SC-MISSION-04..06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MissionController.resumeMission()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 violation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SC-MISSION-07..08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GeofenceChecker + MissionController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15 route PBN auto-injection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SC-26..32 / RT-ICAO4444-03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AftnMessageBuilder.injectMissingPbnCodes()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19 SAR coded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SC-07..09 / CI-29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 Item 19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DOF YYMMDD auto-generation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SC-03 / SC-33..40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AftnMessageBuilder.resolveDof()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C2-05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network_security_config.xml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 file 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AndroidManifest + res/xml/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C2-06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Mipmap icons (crash on install)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config 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res/mipmap-*/ic_launcher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C4-06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permissions (GPS)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MainActivity permission flow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revalidateCertAndGetCrl()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CRL capture not implemented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MissionController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upload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SC-MISSION-09 code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MissionUploadService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C3-01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UTM-SP registration (DGCA)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 (process)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Regulatory — not testable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Organisational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C4-01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 chain Android→backend→portal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run on live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</w:tr>
    </w:tbl>
    <w:p/>
    <w:p>
      <w:r>
        <w:rPr>
          <w:sz w:val="20"/>
          <w:szCs w:val="20"/>
        </w:rPr>
        <w:t xml:space="preserve">Remaining open gaps after this sprint: C1-04 (CRL capture), C4-01 (end-to-end chain test on live system), C3-01 (UTM-SP registration — 3-6 month process).</w:t>
      </w:r>
    </w:p>
    <w:p>
      <w:pPr>
        <w:pageBreakBefore/>
      </w:pPr>
    </w:p>
    <w:p>
      <w:pPr>
        <w:pStyle w:val="Heading1"/>
      </w:pPr>
      <w:r>
        <w:t xml:space="preserve">8. Test Execution Instructions</w:t>
      </w:r>
    </w:p>
    <w:p>
      <w:pPr>
        <w:pStyle w:val="Heading2"/>
      </w:pPr>
      <w:r>
        <w:t xml:space="preserve">8.1 Backend Tests (Node.js / Jest)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cd jads-backend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npx jest --testPathPattern="stress-chaos|chaos-integration|requirement-traceability|concurrent-stress" --verbose</w:t>
      </w:r>
    </w:p>
    <w:p/>
    <w:p>
      <w:r>
        <w:rPr>
          <w:sz w:val="20"/>
          <w:szCs w:val="20"/>
        </w:rPr>
        <w:t xml:space="preserve">Expected: 57 + 32 + 29 + 30 = 148 tests, 0 failures.</w:t>
      </w:r>
    </w:p>
    <w:p>
      <w:r>
        <w:rPr>
          <w:sz w:val="20"/>
          <w:szCs w:val="20"/>
        </w:rPr>
        <w:t xml:space="preserve">Timeout: default Jest 5s per test is sufficient. CS-PERF-01 (5000 builds) should complete in ~3s.</w:t>
      </w:r>
    </w:p>
    <w:p>
      <w:pPr>
        <w:pStyle w:val="Heading2"/>
      </w:pPr>
      <w:r>
        <w:t xml:space="preserve">8.2 Android Tests (Kotlin script)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cd jads-android/app/src/test/kotlin/com/jads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kotlinc -cp . stage9-stress-chaos.kt -include-runtime -d test.jar &amp;&amp; java -jar test.jar</w:t>
      </w:r>
    </w:p>
    <w:p/>
    <w:p>
      <w:r>
        <w:rPr>
          <w:sz w:val="20"/>
          <w:szCs w:val="20"/>
        </w:rPr>
        <w:t xml:space="preserve">Expected: 65 tests, 0 failures. SC-MISSION-05 and SC-MISSION-06 inspect source code files and require relative paths from the test working directory.</w:t>
      </w:r>
    </w:p>
    <w:p>
      <w:pPr>
        <w:pStyle w:val="Heading2"/>
      </w:pPr>
      <w:r>
        <w:t xml:space="preserve">8.3 CI Pipeline Integration</w:t>
      </w:r>
    </w:p>
    <w:p>
      <w:r>
        <w:rPr>
          <w:sz w:val="20"/>
          <w:szCs w:val="20"/>
        </w:rPr>
        <w:t xml:space="preserve">All backend tests are configured in jest.config.js with root &lt;rootDir&gt;/src/__tests__. Add concurrent-stress.test.ts to the jest testMatch pattern to include it in CI runs. The Android tests require a separate script runner step in the pipeline.</w:t>
      </w:r>
    </w:p>
    <w:p>
      <w:pPr>
        <w:pStyle w:val="Heading1"/>
      </w:pPr>
      <w:r>
        <w:t xml:space="preserve">9. Known Limitations and Open Items</w:t>
      </w:r>
    </w:p>
    <w:p>
      <w:r>
        <w:rPr>
          <w:sz w:val="20"/>
          <w:szCs w:val="20"/>
        </w:rPr>
        <w:t xml:space="preserve">These items are out of scope for this test plan but must be addressed before production deployment:</w:t>
      </w:r>
    </w:p>
    <w:p/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C4-01: End-to-end chain test (Android → backend → audit portal → ForensicVerifier) not yet run on a live system. This is the highest-risk single gap remaining.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C1-04: revalidateCertAndGetCrl() always returns null. CRL archival not implemented. ForensicVerifier.I-4 will always return non-critical warning.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C1-14: MissionUploadService JWT auth confirmed by code inspection only. An instrumented test with real backend is needed.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SC-MISSION-05/06: These tests read source files at relative paths. They will fail if run from a different working directory. Refactor to use absolute paths or move to build-time inspection.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load test against the backend HTTP endpoints (PostgreSQL, Prisma, AFTN stub under concurrency). This requires a live backend instance — not suitable for unit test CI.</w:t>
      </w:r>
    </w:p>
    <w:p/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2026-03-01T15:33:03.498Z</dcterms:created>
  <dcterms:modified xsi:type="dcterms:W3CDTF">2026-03-01T15:33:03.503Z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