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C16" w:rsidRDefault="00FF2E30" w:rsidP="00FF2E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Step.6 Profiling Segments</w:t>
      </w:r>
    </w:p>
    <w:p w:rsidR="00FF2E30" w:rsidRDefault="00FF2E30" w:rsidP="00FF2E3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2E30" w:rsidRDefault="00FF2E30" w:rsidP="00FF2E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Identifying Key Characteristics Of Market Segments:</w:t>
      </w:r>
    </w:p>
    <w:p w:rsidR="00AD5C41" w:rsidRPr="00AD5C41" w:rsidRDefault="00AD5C41" w:rsidP="00AD5C41">
      <w:pPr>
        <w:ind w:left="360"/>
        <w:rPr>
          <w:rFonts w:ascii="Times New Roman" w:hAnsi="Times New Roman" w:cs="Times New Roman"/>
          <w:sz w:val="28"/>
          <w:szCs w:val="28"/>
        </w:rPr>
      </w:pPr>
      <w:r w:rsidRPr="00AD5C41">
        <w:rPr>
          <w:rFonts w:ascii="Times New Roman" w:hAnsi="Times New Roman" w:cs="Times New Roman"/>
          <w:sz w:val="28"/>
          <w:szCs w:val="28"/>
        </w:rPr>
        <w:t>There are 2 main types of market segmentation</w:t>
      </w:r>
    </w:p>
    <w:p w:rsidR="00FF2E30" w:rsidRDefault="00FF2E30" w:rsidP="00FF2E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Commonsense Segmentation:</w:t>
      </w:r>
    </w:p>
    <w:p w:rsidR="00FF2E30" w:rsidRPr="00FF2E30" w:rsidRDefault="00FF2E30" w:rsidP="00FF2E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F2E30">
        <w:rPr>
          <w:rFonts w:ascii="Times New Roman" w:hAnsi="Times New Roman" w:cs="Times New Roman"/>
          <w:sz w:val="26"/>
          <w:szCs w:val="26"/>
        </w:rPr>
        <w:t>The profiles of the segments are predefined for commonsense segmentation</w:t>
      </w:r>
    </w:p>
    <w:p w:rsidR="00FF2E30" w:rsidRPr="00FF2E30" w:rsidRDefault="00AD5C41" w:rsidP="00FF2E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="00FF2E30" w:rsidRPr="00FF2E30">
        <w:rPr>
          <w:rFonts w:ascii="Times New Roman" w:hAnsi="Times New Roman" w:cs="Times New Roman"/>
          <w:sz w:val="26"/>
          <w:szCs w:val="26"/>
        </w:rPr>
        <w:t>or example - age is a segmentation variable for the commonsense segmentation and the resulting segments will be age group.</w:t>
      </w:r>
    </w:p>
    <w:p w:rsidR="00FF2E30" w:rsidRDefault="00FF2E30" w:rsidP="00FF2E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F2E30">
        <w:rPr>
          <w:rFonts w:ascii="Times New Roman" w:hAnsi="Times New Roman" w:cs="Times New Roman"/>
          <w:sz w:val="26"/>
          <w:szCs w:val="26"/>
        </w:rPr>
        <w:t>Profiling segment is not necessary for commonsense segmentation</w:t>
      </w:r>
    </w:p>
    <w:p w:rsidR="00FF2E30" w:rsidRDefault="00FF2E30" w:rsidP="00FF2E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Data-Driven Segmentation:</w:t>
      </w:r>
    </w:p>
    <w:p w:rsidR="00FF2E30" w:rsidRPr="00AD5C41" w:rsidRDefault="008903DC" w:rsidP="00AD5C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Profiling means in simple words get the knowledge of market segments from the resultant data from the extraction step.</w:t>
      </w:r>
    </w:p>
    <w:p w:rsidR="00FF2E30" w:rsidRPr="00AD5C41" w:rsidRDefault="00AD5C41" w:rsidP="00AD5C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FF2E30" w:rsidRPr="00AD5C41">
        <w:rPr>
          <w:rFonts w:ascii="Times New Roman" w:hAnsi="Times New Roman" w:cs="Times New Roman"/>
          <w:sz w:val="26"/>
          <w:szCs w:val="26"/>
        </w:rPr>
        <w:t xml:space="preserve">his step is </w:t>
      </w:r>
      <w:r w:rsidRPr="00AD5C41">
        <w:rPr>
          <w:rFonts w:ascii="Times New Roman" w:hAnsi="Times New Roman" w:cs="Times New Roman"/>
          <w:sz w:val="26"/>
          <w:szCs w:val="26"/>
        </w:rPr>
        <w:t>imp</w:t>
      </w:r>
      <w:r>
        <w:rPr>
          <w:rFonts w:ascii="Times New Roman" w:hAnsi="Times New Roman" w:cs="Times New Roman"/>
          <w:sz w:val="26"/>
          <w:szCs w:val="26"/>
        </w:rPr>
        <w:t>ortant</w:t>
      </w:r>
      <w:r w:rsidR="00FF2E30" w:rsidRPr="00AD5C41"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ecause</w:t>
      </w:r>
      <w:r w:rsidR="00FF2E30" w:rsidRPr="00AD5C41">
        <w:rPr>
          <w:rFonts w:ascii="Times New Roman" w:hAnsi="Times New Roman" w:cs="Times New Roman"/>
          <w:sz w:val="26"/>
          <w:szCs w:val="26"/>
        </w:rPr>
        <w:t xml:space="preserve"> if no natural segments exist in the data, then either a reproducible or a constructive market segmentation approach has to be taken into consideration.</w:t>
      </w:r>
    </w:p>
    <w:p w:rsidR="00FF2E30" w:rsidRPr="006256E7" w:rsidRDefault="00AD5C41" w:rsidP="006256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FF2E30" w:rsidRPr="00AD5C41">
        <w:rPr>
          <w:rFonts w:ascii="Times New Roman" w:hAnsi="Times New Roman" w:cs="Times New Roman"/>
          <w:sz w:val="26"/>
          <w:szCs w:val="26"/>
        </w:rPr>
        <w:t>ata</w:t>
      </w:r>
      <w:r>
        <w:rPr>
          <w:rFonts w:ascii="Times New Roman" w:hAnsi="Times New Roman" w:cs="Times New Roman"/>
          <w:sz w:val="26"/>
          <w:szCs w:val="26"/>
        </w:rPr>
        <w:t>-</w:t>
      </w:r>
      <w:r w:rsidR="00FF2E30" w:rsidRPr="00AD5C41">
        <w:rPr>
          <w:rFonts w:ascii="Times New Roman" w:hAnsi="Times New Roman" w:cs="Times New Roman"/>
          <w:sz w:val="26"/>
          <w:szCs w:val="26"/>
        </w:rPr>
        <w:t xml:space="preserve">driven market segmentation is not easy to interpret. </w:t>
      </w:r>
      <w:r w:rsidRPr="00AD5C41">
        <w:rPr>
          <w:rFonts w:ascii="Times New Roman" w:hAnsi="Times New Roman" w:cs="Times New Roman"/>
          <w:sz w:val="26"/>
          <w:szCs w:val="26"/>
        </w:rPr>
        <w:t>Even</w:t>
      </w:r>
      <w:r w:rsidR="00FF2E30" w:rsidRPr="00AD5C41">
        <w:rPr>
          <w:rFonts w:ascii="Times New Roman" w:hAnsi="Times New Roman" w:cs="Times New Roman"/>
          <w:sz w:val="26"/>
          <w:szCs w:val="26"/>
        </w:rPr>
        <w:t xml:space="preserve"> experts and managers find many difficulties in interpreting segment results correctly.</w:t>
      </w:r>
    </w:p>
    <w:p w:rsidR="008903DC" w:rsidRDefault="008903DC" w:rsidP="00FF2E30">
      <w:pPr>
        <w:rPr>
          <w:rFonts w:ascii="Times New Roman" w:hAnsi="Times New Roman" w:cs="Times New Roman"/>
          <w:sz w:val="26"/>
          <w:szCs w:val="26"/>
        </w:rPr>
      </w:pPr>
    </w:p>
    <w:p w:rsidR="00FF2E30" w:rsidRDefault="00AD5C41" w:rsidP="00AD5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Traditional Approaches To Profiling Market Segments:</w:t>
      </w:r>
    </w:p>
    <w:p w:rsidR="000D6D11" w:rsidRDefault="00AD5C41" w:rsidP="000D6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D5C41">
        <w:rPr>
          <w:rFonts w:ascii="Times New Roman" w:hAnsi="Times New Roman" w:cs="Times New Roman"/>
          <w:sz w:val="26"/>
          <w:szCs w:val="26"/>
        </w:rPr>
        <w:t xml:space="preserve">The Australian vacation motives data set was used to extract segments using the neural gas clustering algorithm, with varying numbers of </w:t>
      </w:r>
      <w:r w:rsidR="0068116A">
        <w:rPr>
          <w:rFonts w:ascii="Times New Roman" w:hAnsi="Times New Roman" w:cs="Times New Roman"/>
          <w:sz w:val="26"/>
          <w:szCs w:val="26"/>
        </w:rPr>
        <w:t>segments and 20 random restarts</w:t>
      </w:r>
      <w:r w:rsidRPr="00AD5C41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D6D11" w:rsidRDefault="00AD5C41" w:rsidP="000D6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D5C41">
        <w:rPr>
          <w:rFonts w:ascii="Times New Roman" w:hAnsi="Times New Roman" w:cs="Times New Roman"/>
          <w:sz w:val="26"/>
          <w:szCs w:val="26"/>
        </w:rPr>
        <w:t xml:space="preserve">Data-driven segmentation solutions are often presented as high-level summaries or large tables with exact percentages for each segmentation variable. </w:t>
      </w:r>
    </w:p>
    <w:p w:rsidR="000D6D11" w:rsidRDefault="00AD5C41" w:rsidP="000D6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D5C41">
        <w:rPr>
          <w:rFonts w:ascii="Times New Roman" w:hAnsi="Times New Roman" w:cs="Times New Roman"/>
          <w:sz w:val="26"/>
          <w:szCs w:val="26"/>
        </w:rPr>
        <w:t xml:space="preserve">However, these tables can be difficult to interpret and provide a quick overview of key insights. </w:t>
      </w:r>
    </w:p>
    <w:p w:rsidR="006256E7" w:rsidRDefault="00AD5C41" w:rsidP="000D6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256E7">
        <w:rPr>
          <w:rFonts w:ascii="Times New Roman" w:hAnsi="Times New Roman" w:cs="Times New Roman"/>
          <w:sz w:val="26"/>
          <w:szCs w:val="26"/>
        </w:rPr>
        <w:t>To identify the defining characteristics of market segments, the percentage value of each segment for each segmentation variable must be compared wi</w:t>
      </w:r>
      <w:r w:rsidR="006256E7">
        <w:rPr>
          <w:rFonts w:ascii="Times New Roman" w:hAnsi="Times New Roman" w:cs="Times New Roman"/>
          <w:sz w:val="26"/>
          <w:szCs w:val="26"/>
        </w:rPr>
        <w:t>th the values of other segments.</w:t>
      </w:r>
    </w:p>
    <w:p w:rsidR="00AA3221" w:rsidRDefault="00AD5C41" w:rsidP="00AA32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A3221">
        <w:rPr>
          <w:rFonts w:ascii="Times New Roman" w:hAnsi="Times New Roman" w:cs="Times New Roman"/>
          <w:sz w:val="26"/>
          <w:szCs w:val="26"/>
        </w:rPr>
        <w:t xml:space="preserve">Sometimes, information is provided about the statistical significance of the difference between segments for each of the segmentation variables, but this approach is not statistically correct. </w:t>
      </w:r>
    </w:p>
    <w:p w:rsidR="008903DC" w:rsidRPr="00AA3221" w:rsidRDefault="008903DC" w:rsidP="008903D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0D6D11" w:rsidRDefault="000D6D11" w:rsidP="000D6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Profile Segmentation Using Visualization:</w:t>
      </w:r>
    </w:p>
    <w:p w:rsidR="000D6D11" w:rsidRDefault="000D6D11" w:rsidP="006256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D6D11">
        <w:rPr>
          <w:rFonts w:ascii="Times New Roman" w:hAnsi="Times New Roman" w:cs="Times New Roman"/>
          <w:sz w:val="26"/>
          <w:szCs w:val="26"/>
        </w:rPr>
        <w:t xml:space="preserve">Graphics are essential in statistical data analysis, particularly in exploratory statistical analysis like cluster analysis, as they provide insights into complex relationships between variables. </w:t>
      </w:r>
    </w:p>
    <w:p w:rsidR="000D6D11" w:rsidRDefault="000D6D11" w:rsidP="006256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D6D11">
        <w:rPr>
          <w:rFonts w:ascii="Times New Roman" w:hAnsi="Times New Roman" w:cs="Times New Roman"/>
          <w:sz w:val="26"/>
          <w:szCs w:val="26"/>
        </w:rPr>
        <w:t>Visualization offers a simple way to monitor developments over time and makes the results of a market segmentation analysis easier to interpret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0D6D1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D6D11" w:rsidRDefault="000D6D11" w:rsidP="006256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D6D11">
        <w:rPr>
          <w:rFonts w:ascii="Times New Roman" w:hAnsi="Times New Roman" w:cs="Times New Roman"/>
          <w:sz w:val="26"/>
          <w:szCs w:val="26"/>
        </w:rPr>
        <w:t xml:space="preserve">A single two-dimensional graphical format is preferable to more complex representations that lack intuitive interpretations. </w:t>
      </w:r>
    </w:p>
    <w:p w:rsidR="000D6D11" w:rsidRDefault="000D6D11" w:rsidP="006256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Visualiz</w:t>
      </w:r>
      <w:r w:rsidRPr="000D6D11">
        <w:rPr>
          <w:rFonts w:ascii="Times New Roman" w:hAnsi="Times New Roman" w:cs="Times New Roman"/>
          <w:sz w:val="26"/>
          <w:szCs w:val="26"/>
        </w:rPr>
        <w:t xml:space="preserve">ations are useful in the data-driven market segmentation process to inspect one or more segments in detail, facilitate the interpretation of segment profiles, and make it easier to assess the usefulness of a market segmentation solution. </w:t>
      </w:r>
    </w:p>
    <w:p w:rsidR="000D6D11" w:rsidRDefault="000D6D11" w:rsidP="006256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D6D11">
        <w:rPr>
          <w:rFonts w:ascii="Times New Roman" w:hAnsi="Times New Roman" w:cs="Times New Roman"/>
          <w:sz w:val="26"/>
          <w:szCs w:val="26"/>
        </w:rPr>
        <w:t>The process of segmenting data often leads to a large number of alternative solutions, and visualizations of solutions assist the data analyst and user in this critical decision-making process.</w:t>
      </w:r>
    </w:p>
    <w:p w:rsidR="008903DC" w:rsidRDefault="008903DC" w:rsidP="008903DC">
      <w:pPr>
        <w:rPr>
          <w:rFonts w:ascii="Times New Roman" w:hAnsi="Times New Roman" w:cs="Times New Roman"/>
          <w:sz w:val="26"/>
          <w:szCs w:val="26"/>
        </w:rPr>
      </w:pPr>
    </w:p>
    <w:p w:rsidR="008903DC" w:rsidRPr="008903DC" w:rsidRDefault="008903DC" w:rsidP="008903DC">
      <w:pPr>
        <w:rPr>
          <w:rFonts w:ascii="Times New Roman" w:hAnsi="Times New Roman" w:cs="Times New Roman"/>
          <w:sz w:val="26"/>
          <w:szCs w:val="26"/>
        </w:rPr>
      </w:pPr>
    </w:p>
    <w:p w:rsidR="00AA3221" w:rsidRPr="00AA3221" w:rsidRDefault="00AA3221" w:rsidP="00595E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3.1) Identifying defining characteristics of Market Segments</w:t>
      </w:r>
      <w:r w:rsidR="00595E8C">
        <w:rPr>
          <w:rFonts w:ascii="Times New Roman" w:hAnsi="Times New Roman" w:cs="Times New Roman"/>
          <w:b/>
          <w:sz w:val="28"/>
          <w:szCs w:val="28"/>
        </w:rPr>
        <w:t>:</w:t>
      </w:r>
    </w:p>
    <w:p w:rsidR="000D6D11" w:rsidRDefault="000D6D11" w:rsidP="006256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D6D11">
        <w:rPr>
          <w:rFonts w:ascii="Times New Roman" w:hAnsi="Times New Roman" w:cs="Times New Roman"/>
          <w:sz w:val="26"/>
          <w:szCs w:val="26"/>
        </w:rPr>
        <w:t xml:space="preserve">A segment profile plot is a useful tool for understanding the defining characteristics of each market segment. It visually represents the differences between each market segment and the overall sample. </w:t>
      </w:r>
    </w:p>
    <w:p w:rsidR="000D6D11" w:rsidRPr="000D6D11" w:rsidRDefault="000D6D11" w:rsidP="006256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D6D11">
        <w:rPr>
          <w:rFonts w:ascii="Times New Roman" w:hAnsi="Times New Roman" w:cs="Times New Roman"/>
          <w:sz w:val="26"/>
          <w:szCs w:val="26"/>
        </w:rPr>
        <w:t>Another option is to order segmentation variables by similarity of answer patterns, which can be achieved by clustering the columns of the data matrix using Ward's method.</w:t>
      </w:r>
    </w:p>
    <w:p w:rsidR="000D6D11" w:rsidRPr="006256E7" w:rsidRDefault="000D6D11" w:rsidP="006256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D6D11">
        <w:rPr>
          <w:rFonts w:ascii="Times New Roman" w:hAnsi="Times New Roman" w:cs="Times New Roman"/>
          <w:sz w:val="26"/>
          <w:szCs w:val="26"/>
        </w:rPr>
        <w:t xml:space="preserve">The segment profile plot is a panel plot, with each of the six panels representing one segment. </w:t>
      </w:r>
    </w:p>
    <w:p w:rsidR="008903DC" w:rsidRDefault="000D6D11" w:rsidP="006256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D6D11">
        <w:rPr>
          <w:rFonts w:ascii="Times New Roman" w:hAnsi="Times New Roman" w:cs="Times New Roman"/>
          <w:sz w:val="26"/>
          <w:szCs w:val="26"/>
        </w:rPr>
        <w:t xml:space="preserve">It is worth investing extra time in presenting market segmentation analysis results as a well-designed graph. </w:t>
      </w:r>
    </w:p>
    <w:p w:rsidR="008903DC" w:rsidRDefault="000D6D11" w:rsidP="006256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D6D11">
        <w:rPr>
          <w:rFonts w:ascii="Times New Roman" w:hAnsi="Times New Roman" w:cs="Times New Roman"/>
          <w:sz w:val="26"/>
          <w:szCs w:val="26"/>
        </w:rPr>
        <w:t xml:space="preserve">Good visualizations facilitate interpretation by managers who make long-term strategic decisions based on segmentation results, which require substantial financial commitments to the implementation of a segmentation strategy. </w:t>
      </w:r>
    </w:p>
    <w:p w:rsidR="00595E8C" w:rsidRDefault="00595E8C" w:rsidP="00595E8C">
      <w:pPr>
        <w:rPr>
          <w:rFonts w:ascii="Times New Roman" w:hAnsi="Times New Roman" w:cs="Times New Roman"/>
          <w:sz w:val="26"/>
          <w:szCs w:val="26"/>
        </w:rPr>
      </w:pPr>
    </w:p>
    <w:p w:rsidR="00595E8C" w:rsidRDefault="00595E8C" w:rsidP="00595E8C">
      <w:pPr>
        <w:rPr>
          <w:rFonts w:ascii="Times New Roman" w:hAnsi="Times New Roman" w:cs="Times New Roman"/>
          <w:sz w:val="26"/>
          <w:szCs w:val="26"/>
        </w:rPr>
      </w:pPr>
    </w:p>
    <w:p w:rsidR="00595E8C" w:rsidRDefault="00595E8C" w:rsidP="00595E8C">
      <w:pPr>
        <w:rPr>
          <w:rFonts w:ascii="Times New Roman" w:hAnsi="Times New Roman" w:cs="Times New Roman"/>
          <w:sz w:val="26"/>
          <w:szCs w:val="26"/>
        </w:rPr>
      </w:pPr>
    </w:p>
    <w:p w:rsidR="008903DC" w:rsidRDefault="008903DC" w:rsidP="00595E8C">
      <w:pPr>
        <w:rPr>
          <w:rFonts w:ascii="Times New Roman" w:hAnsi="Times New Roman" w:cs="Times New Roman"/>
          <w:b/>
          <w:sz w:val="28"/>
          <w:szCs w:val="28"/>
        </w:rPr>
      </w:pPr>
    </w:p>
    <w:p w:rsidR="00595E8C" w:rsidRDefault="00595E8C" w:rsidP="00595E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3.2) Assessing Segment Separation:</w:t>
      </w:r>
    </w:p>
    <w:p w:rsidR="00595E8C" w:rsidRDefault="00595E8C" w:rsidP="00595E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95E8C">
        <w:rPr>
          <w:rFonts w:ascii="Times New Roman" w:hAnsi="Times New Roman" w:cs="Times New Roman"/>
          <w:sz w:val="26"/>
          <w:szCs w:val="26"/>
        </w:rPr>
        <w:t xml:space="preserve">Segment separation plots are a useful tool for visualizing the overlap of segments in data spaces. </w:t>
      </w:r>
    </w:p>
    <w:p w:rsidR="00595E8C" w:rsidRDefault="00595E8C" w:rsidP="00595E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95E8C">
        <w:rPr>
          <w:rFonts w:ascii="Times New Roman" w:hAnsi="Times New Roman" w:cs="Times New Roman"/>
          <w:sz w:val="26"/>
          <w:szCs w:val="26"/>
        </w:rPr>
        <w:t xml:space="preserve">They provide a quick overview of the data situation and segmentation solution. </w:t>
      </w:r>
    </w:p>
    <w:p w:rsidR="00595E8C" w:rsidRDefault="00595E8C" w:rsidP="00595E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95E8C">
        <w:rPr>
          <w:rFonts w:ascii="Times New Roman" w:hAnsi="Times New Roman" w:cs="Times New Roman"/>
          <w:sz w:val="26"/>
          <w:szCs w:val="26"/>
        </w:rPr>
        <w:t>Examples of segment separation plots are provided in figure, based on two artificial data sets:</w:t>
      </w:r>
    </w:p>
    <w:p w:rsidR="00595E8C" w:rsidRDefault="00595E8C" w:rsidP="00595E8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</w:t>
      </w:r>
      <w:r w:rsidRPr="00595E8C">
        <w:rPr>
          <w:rFonts w:ascii="Times New Roman" w:hAnsi="Times New Roman" w:cs="Times New Roman"/>
          <w:sz w:val="26"/>
          <w:szCs w:val="26"/>
        </w:rPr>
        <w:t xml:space="preserve"> data set with three distinct, well-separated segments and an elliptic data structure. </w:t>
      </w:r>
      <w:r>
        <w:rPr>
          <w:rFonts w:ascii="Times New Roman" w:hAnsi="Times New Roman" w:cs="Times New Roman"/>
          <w:sz w:val="26"/>
          <w:szCs w:val="26"/>
        </w:rPr>
        <w:t xml:space="preserve">And </w:t>
      </w:r>
    </w:p>
    <w:p w:rsidR="00595E8C" w:rsidRPr="00595E8C" w:rsidRDefault="00595E8C" w:rsidP="00595E8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95E8C">
        <w:rPr>
          <w:rFonts w:ascii="Times New Roman" w:hAnsi="Times New Roman" w:cs="Times New Roman"/>
          <w:sz w:val="26"/>
          <w:szCs w:val="26"/>
        </w:rPr>
        <w:t>The artificial data is two-dimensional, so no projection is required.</w:t>
      </w:r>
    </w:p>
    <w:p w:rsidR="00595E8C" w:rsidRPr="00595E8C" w:rsidRDefault="00595E8C" w:rsidP="00595E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95E8C">
        <w:rPr>
          <w:rFonts w:ascii="Times New Roman" w:hAnsi="Times New Roman" w:cs="Times New Roman"/>
          <w:sz w:val="26"/>
          <w:szCs w:val="26"/>
        </w:rPr>
        <w:t>For 20-dimensional data, a segment separation plot is created by projecting the 20-dimensional space onto a small number of dimensions. Different projection techniques, such as principal components analysis, can be used to maximize separation.</w:t>
      </w:r>
    </w:p>
    <w:p w:rsidR="00595E8C" w:rsidRDefault="00595E8C" w:rsidP="00595E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95E8C">
        <w:rPr>
          <w:rFonts w:ascii="Times New Roman" w:hAnsi="Times New Roman" w:cs="Times New Roman"/>
          <w:sz w:val="26"/>
          <w:szCs w:val="26"/>
        </w:rPr>
        <w:t>The consumer data used for the plot shows a market segment that values unspoiled surroundings and nature.</w:t>
      </w:r>
    </w:p>
    <w:p w:rsidR="00595E8C" w:rsidRDefault="00595E8C" w:rsidP="00595E8C">
      <w:pPr>
        <w:rPr>
          <w:rFonts w:ascii="Times New Roman" w:hAnsi="Times New Roman" w:cs="Times New Roman"/>
          <w:sz w:val="26"/>
          <w:szCs w:val="26"/>
        </w:rPr>
      </w:pPr>
    </w:p>
    <w:p w:rsidR="00595E8C" w:rsidRDefault="00595E8C" w:rsidP="00595E8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4)</w:t>
      </w:r>
      <w:r w:rsidR="005B0893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 xml:space="preserve">Step 6 </w:t>
      </w:r>
      <w:r w:rsidR="005B0893">
        <w:rPr>
          <w:rFonts w:ascii="Times New Roman" w:hAnsi="Times New Roman" w:cs="Times New Roman"/>
          <w:b/>
          <w:sz w:val="30"/>
          <w:szCs w:val="30"/>
        </w:rPr>
        <w:t>Checklists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595E8C" w:rsidRPr="005B0893" w:rsidRDefault="00595E8C" w:rsidP="005B08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B0893">
        <w:rPr>
          <w:rFonts w:ascii="Times New Roman" w:hAnsi="Times New Roman" w:cs="Times New Roman"/>
          <w:sz w:val="26"/>
          <w:szCs w:val="26"/>
        </w:rPr>
        <w:t>Use the selected segments from Step 5.</w:t>
      </w:r>
    </w:p>
    <w:p w:rsidR="00595E8C" w:rsidRPr="005B0893" w:rsidRDefault="005B0893" w:rsidP="005B08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B0893">
        <w:rPr>
          <w:rFonts w:ascii="Times New Roman" w:hAnsi="Times New Roman" w:cs="Times New Roman"/>
          <w:sz w:val="26"/>
          <w:szCs w:val="26"/>
        </w:rPr>
        <w:t>Visualize</w:t>
      </w:r>
      <w:r w:rsidR="00595E8C" w:rsidRPr="005B0893">
        <w:rPr>
          <w:rFonts w:ascii="Times New Roman" w:hAnsi="Times New Roman" w:cs="Times New Roman"/>
          <w:sz w:val="26"/>
          <w:szCs w:val="26"/>
        </w:rPr>
        <w:t xml:space="preserve"> segment profiles to learn about what makes each segment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5E8C" w:rsidRPr="005B0893">
        <w:rPr>
          <w:rFonts w:ascii="Times New Roman" w:hAnsi="Times New Roman" w:cs="Times New Roman"/>
          <w:sz w:val="26"/>
          <w:szCs w:val="26"/>
        </w:rPr>
        <w:t>distinct.</w:t>
      </w:r>
    </w:p>
    <w:p w:rsidR="00595E8C" w:rsidRPr="005B0893" w:rsidRDefault="00595E8C" w:rsidP="005B08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B0893">
        <w:rPr>
          <w:rFonts w:ascii="Times New Roman" w:hAnsi="Times New Roman" w:cs="Times New Roman"/>
          <w:sz w:val="26"/>
          <w:szCs w:val="26"/>
        </w:rPr>
        <w:t>Use knock-out criteria to check if any of the segments currently under</w:t>
      </w:r>
      <w:r w:rsidR="005B0893" w:rsidRPr="005B0893">
        <w:rPr>
          <w:rFonts w:ascii="Times New Roman" w:hAnsi="Times New Roman" w:cs="Times New Roman"/>
          <w:sz w:val="26"/>
          <w:szCs w:val="26"/>
        </w:rPr>
        <w:t xml:space="preserve"> </w:t>
      </w:r>
      <w:r w:rsidRPr="005B0893">
        <w:rPr>
          <w:rFonts w:ascii="Times New Roman" w:hAnsi="Times New Roman" w:cs="Times New Roman"/>
          <w:sz w:val="26"/>
          <w:szCs w:val="26"/>
        </w:rPr>
        <w:t>consideration should already be eliminated because they do not</w:t>
      </w:r>
      <w:r w:rsidR="005B0893">
        <w:rPr>
          <w:rFonts w:ascii="Times New Roman" w:hAnsi="Times New Roman" w:cs="Times New Roman"/>
          <w:sz w:val="26"/>
          <w:szCs w:val="26"/>
        </w:rPr>
        <w:t xml:space="preserve"> </w:t>
      </w:r>
      <w:r w:rsidRPr="005B0893">
        <w:rPr>
          <w:rFonts w:ascii="Times New Roman" w:hAnsi="Times New Roman" w:cs="Times New Roman"/>
          <w:sz w:val="26"/>
          <w:szCs w:val="26"/>
        </w:rPr>
        <w:t>comply with the knock-out criteria.</w:t>
      </w:r>
    </w:p>
    <w:p w:rsidR="00595E8C" w:rsidRPr="005B0893" w:rsidRDefault="00595E8C" w:rsidP="005B08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B0893">
        <w:rPr>
          <w:rFonts w:ascii="Times New Roman" w:hAnsi="Times New Roman" w:cs="Times New Roman"/>
          <w:sz w:val="26"/>
          <w:szCs w:val="26"/>
        </w:rPr>
        <w:t>Pass on the remaining segments to Step 7 for describing</w:t>
      </w:r>
    </w:p>
    <w:sectPr w:rsidR="00595E8C" w:rsidRPr="005B0893" w:rsidSect="0083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61661"/>
    <w:multiLevelType w:val="hybridMultilevel"/>
    <w:tmpl w:val="9C525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5A33D0"/>
    <w:multiLevelType w:val="hybridMultilevel"/>
    <w:tmpl w:val="DE9A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C5FAA"/>
    <w:multiLevelType w:val="hybridMultilevel"/>
    <w:tmpl w:val="078839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F051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8753D1D"/>
    <w:multiLevelType w:val="hybridMultilevel"/>
    <w:tmpl w:val="71BCC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E553C4"/>
    <w:multiLevelType w:val="hybridMultilevel"/>
    <w:tmpl w:val="9B488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024CD5"/>
    <w:multiLevelType w:val="hybridMultilevel"/>
    <w:tmpl w:val="8A2AFA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6D80D6A"/>
    <w:multiLevelType w:val="hybridMultilevel"/>
    <w:tmpl w:val="BB62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3B60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C5C3167"/>
    <w:multiLevelType w:val="hybridMultilevel"/>
    <w:tmpl w:val="F7D67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F617F8F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2E30"/>
    <w:rsid w:val="000D6D11"/>
    <w:rsid w:val="0022522A"/>
    <w:rsid w:val="00281943"/>
    <w:rsid w:val="00595E8C"/>
    <w:rsid w:val="005B0893"/>
    <w:rsid w:val="006256E7"/>
    <w:rsid w:val="0068116A"/>
    <w:rsid w:val="00834C16"/>
    <w:rsid w:val="008903DC"/>
    <w:rsid w:val="00AA3221"/>
    <w:rsid w:val="00AD5C41"/>
    <w:rsid w:val="00F67F1B"/>
    <w:rsid w:val="00FF2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Mayur</dc:creator>
  <cp:lastModifiedBy>Yash Mayur</cp:lastModifiedBy>
  <cp:revision>4</cp:revision>
  <dcterms:created xsi:type="dcterms:W3CDTF">2023-08-19T06:26:00Z</dcterms:created>
  <dcterms:modified xsi:type="dcterms:W3CDTF">2023-08-19T10:54:00Z</dcterms:modified>
</cp:coreProperties>
</file>