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7A" w:rsidRPr="00B01AA6" w:rsidRDefault="00481A5F">
      <w:pPr>
        <w:rPr>
          <w:rFonts w:ascii="Arial" w:hAnsi="Arial" w:cs="Arial"/>
          <w:b/>
          <w:sz w:val="28"/>
          <w:szCs w:val="28"/>
        </w:rPr>
      </w:pPr>
      <w:r w:rsidRPr="00B01AA6">
        <w:rPr>
          <w:rFonts w:ascii="Arial" w:hAnsi="Arial" w:cs="Arial"/>
          <w:b/>
          <w:sz w:val="28"/>
          <w:szCs w:val="28"/>
        </w:rPr>
        <w:t xml:space="preserve">Orientation tuning in the Tree Shrew superior </w:t>
      </w:r>
      <w:proofErr w:type="spellStart"/>
      <w:r w:rsidRPr="00B01AA6">
        <w:rPr>
          <w:rFonts w:ascii="Arial" w:hAnsi="Arial" w:cs="Arial"/>
          <w:b/>
          <w:sz w:val="28"/>
          <w:szCs w:val="28"/>
        </w:rPr>
        <w:t>colliculus</w:t>
      </w:r>
      <w:proofErr w:type="spellEnd"/>
    </w:p>
    <w:p w:rsidR="00481A5F" w:rsidRPr="00B01AA6" w:rsidRDefault="00481A5F">
      <w:pPr>
        <w:rPr>
          <w:rFonts w:ascii="Arial" w:hAnsi="Arial" w:cs="Arial"/>
          <w:b/>
          <w:sz w:val="28"/>
          <w:szCs w:val="28"/>
        </w:rPr>
      </w:pPr>
      <w:r w:rsidRPr="00B01AA6">
        <w:rPr>
          <w:rFonts w:ascii="Arial" w:hAnsi="Arial" w:cs="Arial"/>
          <w:b/>
          <w:sz w:val="28"/>
          <w:szCs w:val="28"/>
        </w:rPr>
        <w:t>Summary</w:t>
      </w:r>
    </w:p>
    <w:p w:rsidR="00481A5F" w:rsidRPr="00B01AA6" w:rsidRDefault="00481A5F">
      <w:pPr>
        <w:rPr>
          <w:rFonts w:ascii="Arial" w:hAnsi="Arial" w:cs="Arial"/>
        </w:rPr>
      </w:pPr>
      <w:r w:rsidRPr="00B01AA6">
        <w:rPr>
          <w:rFonts w:ascii="Arial" w:hAnsi="Arial" w:cs="Arial"/>
        </w:rPr>
        <w:t xml:space="preserve">Though theories of orientation selectivity suggest that orientation biases observed in V1 inputs are the result of excitatory convergence, studies have shown that bias in the inputs may be inherited from neurons in sub-cortical structures, especially the retina and the lateral </w:t>
      </w:r>
      <w:proofErr w:type="spellStart"/>
      <w:r w:rsidRPr="00B01AA6">
        <w:rPr>
          <w:rFonts w:ascii="Arial" w:hAnsi="Arial" w:cs="Arial"/>
        </w:rPr>
        <w:t>geniculate</w:t>
      </w:r>
      <w:proofErr w:type="spellEnd"/>
      <w:r w:rsidRPr="00B01AA6">
        <w:rPr>
          <w:rFonts w:ascii="Arial" w:hAnsi="Arial" w:cs="Arial"/>
        </w:rPr>
        <w:t xml:space="preserve"> nucleus (LGN). Congruent with this theory, retinal and LGN neurons have been shown to be tuned to orientation at higher spatial frequencies. If orientation selectivity arises from the retina, it should be evident in other targets of retinal projections. The superior </w:t>
      </w:r>
      <w:proofErr w:type="spellStart"/>
      <w:r w:rsidRPr="00B01AA6">
        <w:rPr>
          <w:rFonts w:ascii="Arial" w:hAnsi="Arial" w:cs="Arial"/>
        </w:rPr>
        <w:t>colliculus</w:t>
      </w:r>
      <w:proofErr w:type="spellEnd"/>
      <w:r w:rsidRPr="00B01AA6">
        <w:rPr>
          <w:rFonts w:ascii="Arial" w:hAnsi="Arial" w:cs="Arial"/>
        </w:rPr>
        <w:t xml:space="preserve"> (SC) is one such area. Here, I examined the orientation selectivity of SC neurons in tree shrews using thin bars and gratings of various spatial frequencies. I found that SC neurons show orientation tuning comparable to that observed in layer 4 of V1 in the tree shrews and orientation biases reported in the retina and the LGN of cats and macaques. This orientation selectivity was more evident at higher spatial frequencies. These results indicate that orientation tuning observed in the inputs to the cortex maybe generated from the orientation biases present in earlier visual areas.</w:t>
      </w:r>
    </w:p>
    <w:p w:rsidR="00BA4930" w:rsidRPr="00B01AA6" w:rsidRDefault="00481A5F" w:rsidP="00481A5F">
      <w:pPr>
        <w:rPr>
          <w:rFonts w:ascii="Arial" w:hAnsi="Arial" w:cs="Arial"/>
          <w:b/>
          <w:sz w:val="28"/>
          <w:szCs w:val="28"/>
        </w:rPr>
      </w:pPr>
      <w:r w:rsidRPr="00B01AA6">
        <w:rPr>
          <w:rFonts w:ascii="Arial" w:hAnsi="Arial" w:cs="Arial"/>
          <w:b/>
          <w:sz w:val="28"/>
          <w:szCs w:val="28"/>
        </w:rPr>
        <w:t>Introduction</w:t>
      </w:r>
    </w:p>
    <w:p w:rsidR="00B01AA6" w:rsidRDefault="00B01AA6" w:rsidP="00481A5F">
      <w:pPr>
        <w:rPr>
          <w:rFonts w:ascii="Arial" w:hAnsi="Arial" w:cs="Arial"/>
        </w:rPr>
      </w:pPr>
      <w:r>
        <w:rPr>
          <w:rFonts w:ascii="Arial" w:hAnsi="Arial" w:cs="Arial"/>
        </w:rPr>
        <w:t>O</w:t>
      </w:r>
      <w:r w:rsidRPr="00B01AA6">
        <w:rPr>
          <w:rFonts w:ascii="Arial" w:hAnsi="Arial" w:cs="Arial"/>
        </w:rPr>
        <w:t xml:space="preserve">ver fifty years of research </w:t>
      </w:r>
      <w:r>
        <w:rPr>
          <w:rFonts w:ascii="Arial" w:hAnsi="Arial" w:cs="Arial"/>
        </w:rPr>
        <w:t>has yie</w:t>
      </w:r>
      <w:r w:rsidR="00D12AB0">
        <w:rPr>
          <w:rFonts w:ascii="Arial" w:hAnsi="Arial" w:cs="Arial"/>
        </w:rPr>
        <w:t>lded little by way of consensus when it comes to the mechanism underlying sharp orientation t</w:t>
      </w:r>
      <w:r w:rsidR="00C95C10">
        <w:rPr>
          <w:rFonts w:ascii="Arial" w:hAnsi="Arial" w:cs="Arial"/>
        </w:rPr>
        <w:t>uning observed in the neurons of</w:t>
      </w:r>
      <w:r w:rsidR="00D12AB0">
        <w:rPr>
          <w:rFonts w:ascii="Arial" w:hAnsi="Arial" w:cs="Arial"/>
        </w:rPr>
        <w:t xml:space="preserve"> the primary visual cortex. While it is now generally agreed that inputs to the primary visual cortex are biased for orientation, the degree of orientation bi</w:t>
      </w:r>
      <w:r w:rsidR="00C95C10">
        <w:rPr>
          <w:rFonts w:ascii="Arial" w:hAnsi="Arial" w:cs="Arial"/>
        </w:rPr>
        <w:t xml:space="preserve">as and the exact origins of </w:t>
      </w:r>
      <w:r w:rsidR="00D12AB0">
        <w:rPr>
          <w:rFonts w:ascii="Arial" w:hAnsi="Arial" w:cs="Arial"/>
        </w:rPr>
        <w:t xml:space="preserve">such bias is still debated. While one argument is that Hubel and Wiesel type of excitatory convergence </w:t>
      </w:r>
      <w:r w:rsidR="00C95C10">
        <w:rPr>
          <w:rFonts w:ascii="Arial" w:hAnsi="Arial" w:cs="Arial"/>
        </w:rPr>
        <w:t xml:space="preserve">(Hubel and Wiesel, 1962) </w:t>
      </w:r>
      <w:r w:rsidR="00D12AB0">
        <w:rPr>
          <w:rFonts w:ascii="Arial" w:hAnsi="Arial" w:cs="Arial"/>
        </w:rPr>
        <w:t>can explain the orientation bias observed in</w:t>
      </w:r>
      <w:r w:rsidR="00C95C10">
        <w:rPr>
          <w:rFonts w:ascii="Arial" w:hAnsi="Arial" w:cs="Arial"/>
        </w:rPr>
        <w:t xml:space="preserve"> the inputs to</w:t>
      </w:r>
      <w:r w:rsidR="00D12AB0">
        <w:rPr>
          <w:rFonts w:ascii="Arial" w:hAnsi="Arial" w:cs="Arial"/>
        </w:rPr>
        <w:t xml:space="preserve"> V1, an alternate argument is that orientation biases are establish</w:t>
      </w:r>
      <w:r w:rsidR="00C95C10">
        <w:rPr>
          <w:rFonts w:ascii="Arial" w:hAnsi="Arial" w:cs="Arial"/>
        </w:rPr>
        <w:t>ed earlier in the visual pathway; as early as the retina and this bias is further sharpened in the primary visual cortex</w:t>
      </w:r>
      <w:r w:rsidR="00D12AB0">
        <w:rPr>
          <w:rFonts w:ascii="Arial" w:hAnsi="Arial" w:cs="Arial"/>
        </w:rPr>
        <w:t>.</w:t>
      </w:r>
      <w:r w:rsidR="00582F83">
        <w:rPr>
          <w:rFonts w:ascii="Arial" w:hAnsi="Arial" w:cs="Arial"/>
        </w:rPr>
        <w:t xml:space="preserve"> Here, I examine the orientation bias in the superior </w:t>
      </w:r>
      <w:proofErr w:type="spellStart"/>
      <w:r w:rsidR="00582F83">
        <w:rPr>
          <w:rFonts w:ascii="Arial" w:hAnsi="Arial" w:cs="Arial"/>
        </w:rPr>
        <w:t>colliculus</w:t>
      </w:r>
      <w:proofErr w:type="spellEnd"/>
      <w:r w:rsidR="00582F83">
        <w:rPr>
          <w:rFonts w:ascii="Arial" w:hAnsi="Arial" w:cs="Arial"/>
        </w:rPr>
        <w:t>, which is a part of an altern</w:t>
      </w:r>
      <w:r w:rsidR="00C95C10">
        <w:rPr>
          <w:rFonts w:ascii="Arial" w:hAnsi="Arial" w:cs="Arial"/>
        </w:rPr>
        <w:t>ate visual pathway to the visual cortex</w:t>
      </w:r>
      <w:r w:rsidR="00582F83">
        <w:rPr>
          <w:rFonts w:ascii="Arial" w:hAnsi="Arial" w:cs="Arial"/>
        </w:rPr>
        <w:t>.</w:t>
      </w:r>
      <w:r w:rsidR="00802983">
        <w:rPr>
          <w:rFonts w:ascii="Arial" w:hAnsi="Arial" w:cs="Arial"/>
        </w:rPr>
        <w:t xml:space="preserve"> If excitatory convergence is the basis for the orientation bias observed in the inputs to V1, then superior </w:t>
      </w:r>
      <w:proofErr w:type="spellStart"/>
      <w:r w:rsidR="00802983">
        <w:rPr>
          <w:rFonts w:ascii="Arial" w:hAnsi="Arial" w:cs="Arial"/>
        </w:rPr>
        <w:t>colliculus</w:t>
      </w:r>
      <w:proofErr w:type="spellEnd"/>
      <w:r w:rsidR="00802983">
        <w:rPr>
          <w:rFonts w:ascii="Arial" w:hAnsi="Arial" w:cs="Arial"/>
        </w:rPr>
        <w:t xml:space="preserve"> neurons will not exhibit any orientatio</w:t>
      </w:r>
      <w:r w:rsidR="000A28D1">
        <w:rPr>
          <w:rFonts w:ascii="Arial" w:hAnsi="Arial" w:cs="Arial"/>
        </w:rPr>
        <w:t>n biases; w</w:t>
      </w:r>
      <w:r w:rsidR="00802983">
        <w:rPr>
          <w:rFonts w:ascii="Arial" w:hAnsi="Arial" w:cs="Arial"/>
        </w:rPr>
        <w:t xml:space="preserve">hereas, if orientation biases are generated earlier in the visual system, then this bias will be reflected in the Superior </w:t>
      </w:r>
      <w:proofErr w:type="spellStart"/>
      <w:r w:rsidR="00802983">
        <w:rPr>
          <w:rFonts w:ascii="Arial" w:hAnsi="Arial" w:cs="Arial"/>
        </w:rPr>
        <w:t>Colliculus</w:t>
      </w:r>
      <w:proofErr w:type="spellEnd"/>
      <w:r w:rsidR="00802983">
        <w:rPr>
          <w:rFonts w:ascii="Arial" w:hAnsi="Arial" w:cs="Arial"/>
        </w:rPr>
        <w:t>.</w:t>
      </w:r>
    </w:p>
    <w:p w:rsidR="00D07A25" w:rsidRDefault="00D07A25" w:rsidP="00481A5F">
      <w:pPr>
        <w:rPr>
          <w:rFonts w:ascii="Arial" w:hAnsi="Arial" w:cs="Arial"/>
        </w:rPr>
      </w:pPr>
      <w:r w:rsidRPr="00F81561">
        <w:rPr>
          <w:rFonts w:ascii="Arial" w:hAnsi="Arial" w:cs="Arial"/>
          <w:highlight w:val="yellow"/>
        </w:rPr>
        <w:t>Inputs to the cortex are biased for orientation …</w:t>
      </w:r>
    </w:p>
    <w:p w:rsidR="008D391F" w:rsidRPr="00B01AA6" w:rsidRDefault="00D07A25" w:rsidP="00481A5F">
      <w:pPr>
        <w:rPr>
          <w:rFonts w:ascii="Arial" w:hAnsi="Arial" w:cs="Arial"/>
        </w:rPr>
      </w:pPr>
      <w:r>
        <w:rPr>
          <w:rFonts w:ascii="Arial" w:hAnsi="Arial" w:cs="Arial"/>
        </w:rPr>
        <w:t>When recording from the cat area 17, Hubel and Wiesel discovered that the neurons are sharply tuned to orientation. To explain this orientation tuning, they proposed the model of excitatory convergence.</w:t>
      </w:r>
      <w:r w:rsidR="006F4C74">
        <w:rPr>
          <w:rFonts w:ascii="Arial" w:hAnsi="Arial" w:cs="Arial"/>
        </w:rPr>
        <w:t xml:space="preserve"> In this model, </w:t>
      </w:r>
      <w:proofErr w:type="spellStart"/>
      <w:r w:rsidR="006F4C74">
        <w:rPr>
          <w:rFonts w:ascii="Arial" w:hAnsi="Arial" w:cs="Arial"/>
        </w:rPr>
        <w:t>unoriented</w:t>
      </w:r>
      <w:proofErr w:type="spellEnd"/>
      <w:r w:rsidR="006F4C74">
        <w:rPr>
          <w:rFonts w:ascii="Arial" w:hAnsi="Arial" w:cs="Arial"/>
        </w:rPr>
        <w:t xml:space="preserve"> neurons in the lateral </w:t>
      </w:r>
      <w:proofErr w:type="spellStart"/>
      <w:r w:rsidR="006F4C74">
        <w:rPr>
          <w:rFonts w:ascii="Arial" w:hAnsi="Arial" w:cs="Arial"/>
        </w:rPr>
        <w:t>geniculate</w:t>
      </w:r>
      <w:proofErr w:type="spellEnd"/>
      <w:r w:rsidR="006F4C74">
        <w:rPr>
          <w:rFonts w:ascii="Arial" w:hAnsi="Arial" w:cs="Arial"/>
        </w:rPr>
        <w:t xml:space="preserve"> nucleus (LGN) that are spatially arranged in a r</w:t>
      </w:r>
      <w:r w:rsidR="00F81561">
        <w:rPr>
          <w:rFonts w:ascii="Arial" w:hAnsi="Arial" w:cs="Arial"/>
        </w:rPr>
        <w:t>ow provide inputs to each cortical neuron which is the sharply tuned to orientation. The successes and drawbacks of this model have been discussed in detail in the literature review.</w:t>
      </w:r>
      <w:r w:rsidR="008E0190">
        <w:rPr>
          <w:rFonts w:ascii="Arial" w:hAnsi="Arial" w:cs="Arial"/>
        </w:rPr>
        <w:t xml:space="preserve"> In this chapter, I would like to draw attention to one of the key successes of the model</w:t>
      </w:r>
    </w:p>
    <w:p w:rsidR="00BA4930" w:rsidRDefault="00BA4930" w:rsidP="00481A5F">
      <w:pPr>
        <w:rPr>
          <w:sz w:val="24"/>
          <w:szCs w:val="24"/>
        </w:rPr>
      </w:pPr>
      <w:r w:rsidRPr="00BA4930">
        <w:rPr>
          <w:sz w:val="24"/>
          <w:szCs w:val="24"/>
        </w:rPr>
        <w:lastRenderedPageBreak/>
        <w:t xml:space="preserve">Argument: </w:t>
      </w:r>
      <w:r w:rsidR="00221ED0">
        <w:rPr>
          <w:sz w:val="24"/>
          <w:szCs w:val="24"/>
        </w:rPr>
        <w:t xml:space="preserve">The orientation biases observed in the superior </w:t>
      </w:r>
      <w:proofErr w:type="spellStart"/>
      <w:r w:rsidR="00221ED0">
        <w:rPr>
          <w:sz w:val="24"/>
          <w:szCs w:val="24"/>
        </w:rPr>
        <w:t>colliculus</w:t>
      </w:r>
      <w:proofErr w:type="spellEnd"/>
      <w:r w:rsidR="00221ED0">
        <w:rPr>
          <w:sz w:val="24"/>
          <w:szCs w:val="24"/>
        </w:rPr>
        <w:t xml:space="preserve"> provide further support that orientation tuning generated in the primary visual cortex can be achieved by sharpening of the biases in the cortical inputs.</w:t>
      </w:r>
    </w:p>
    <w:p w:rsidR="00221ED0" w:rsidRDefault="00221ED0" w:rsidP="00481A5F">
      <w:pPr>
        <w:rPr>
          <w:sz w:val="24"/>
          <w:szCs w:val="24"/>
        </w:rPr>
      </w:pPr>
      <w:r>
        <w:rPr>
          <w:sz w:val="24"/>
          <w:szCs w:val="24"/>
        </w:rPr>
        <w:t>Key words in the argument:</w:t>
      </w:r>
    </w:p>
    <w:p w:rsidR="00221ED0" w:rsidRPr="00BA4930" w:rsidRDefault="00221ED0" w:rsidP="00481A5F">
      <w:pPr>
        <w:rPr>
          <w:sz w:val="24"/>
          <w:szCs w:val="24"/>
        </w:rPr>
      </w:pPr>
      <w:proofErr w:type="gramStart"/>
      <w:r>
        <w:rPr>
          <w:sz w:val="24"/>
          <w:szCs w:val="24"/>
        </w:rPr>
        <w:t>Orientation biases; ob in sc, sharp orientation selectivity in V1.</w:t>
      </w:r>
      <w:proofErr w:type="gramEnd"/>
      <w:r>
        <w:rPr>
          <w:sz w:val="24"/>
          <w:szCs w:val="24"/>
        </w:rPr>
        <w:t xml:space="preserve"> </w:t>
      </w:r>
      <w:proofErr w:type="gramStart"/>
      <w:r w:rsidR="00150912">
        <w:rPr>
          <w:sz w:val="24"/>
          <w:szCs w:val="24"/>
        </w:rPr>
        <w:t>B</w:t>
      </w:r>
      <w:r>
        <w:rPr>
          <w:sz w:val="24"/>
          <w:szCs w:val="24"/>
        </w:rPr>
        <w:t>iases</w:t>
      </w:r>
      <w:r w:rsidR="00150912">
        <w:rPr>
          <w:sz w:val="24"/>
          <w:szCs w:val="24"/>
        </w:rPr>
        <w:t xml:space="preserve"> in cortical inputs</w:t>
      </w:r>
      <w:r>
        <w:rPr>
          <w:sz w:val="24"/>
          <w:szCs w:val="24"/>
        </w:rPr>
        <w:t>.</w:t>
      </w:r>
      <w:proofErr w:type="gramEnd"/>
    </w:p>
    <w:p w:rsidR="00150912" w:rsidRDefault="00221ED0" w:rsidP="00481A5F">
      <w:pPr>
        <w:rPr>
          <w:sz w:val="28"/>
          <w:szCs w:val="28"/>
        </w:rPr>
      </w:pPr>
      <w:r>
        <w:rPr>
          <w:sz w:val="28"/>
          <w:szCs w:val="28"/>
        </w:rPr>
        <w:t>First</w:t>
      </w:r>
      <w:r w:rsidR="00150912">
        <w:rPr>
          <w:sz w:val="28"/>
          <w:szCs w:val="28"/>
        </w:rPr>
        <w:t>: Orientation tuning in the primary visual cortex.</w:t>
      </w:r>
    </w:p>
    <w:p w:rsidR="00150912" w:rsidRDefault="00150912" w:rsidP="00481A5F">
      <w:pPr>
        <w:rPr>
          <w:sz w:val="28"/>
          <w:szCs w:val="28"/>
        </w:rPr>
      </w:pPr>
      <w:r>
        <w:rPr>
          <w:sz w:val="28"/>
          <w:szCs w:val="28"/>
        </w:rPr>
        <w:t>Second: will be sub cortical orientation biases.</w:t>
      </w:r>
    </w:p>
    <w:p w:rsidR="00150912" w:rsidRDefault="00150912" w:rsidP="00481A5F">
      <w:pPr>
        <w:rPr>
          <w:sz w:val="28"/>
          <w:szCs w:val="28"/>
        </w:rPr>
      </w:pPr>
      <w:r>
        <w:rPr>
          <w:sz w:val="28"/>
          <w:szCs w:val="28"/>
        </w:rPr>
        <w:t>Third:</w:t>
      </w:r>
      <w:r w:rsidR="00221ED0">
        <w:rPr>
          <w:sz w:val="28"/>
          <w:szCs w:val="28"/>
        </w:rPr>
        <w:t xml:space="preserve"> </w:t>
      </w:r>
      <w:r>
        <w:rPr>
          <w:sz w:val="28"/>
          <w:szCs w:val="28"/>
        </w:rPr>
        <w:t xml:space="preserve"> will be biases in cortical inputs.</w:t>
      </w:r>
    </w:p>
    <w:p w:rsidR="00150912" w:rsidRDefault="00150912" w:rsidP="00481A5F">
      <w:pPr>
        <w:rPr>
          <w:sz w:val="28"/>
          <w:szCs w:val="28"/>
        </w:rPr>
      </w:pPr>
      <w:r>
        <w:rPr>
          <w:sz w:val="28"/>
          <w:szCs w:val="28"/>
        </w:rPr>
        <w:t xml:space="preserve">Fourth: Orientation selectivity and superior </w:t>
      </w:r>
      <w:proofErr w:type="spellStart"/>
      <w:r>
        <w:rPr>
          <w:sz w:val="28"/>
          <w:szCs w:val="28"/>
        </w:rPr>
        <w:t>colliculus</w:t>
      </w:r>
      <w:proofErr w:type="spellEnd"/>
      <w:r>
        <w:rPr>
          <w:sz w:val="28"/>
          <w:szCs w:val="28"/>
        </w:rPr>
        <w:t>.</w:t>
      </w:r>
    </w:p>
    <w:p w:rsidR="00150912" w:rsidRDefault="00150912" w:rsidP="00481A5F">
      <w:pPr>
        <w:rPr>
          <w:sz w:val="28"/>
          <w:szCs w:val="28"/>
        </w:rPr>
      </w:pPr>
      <w:proofErr w:type="gramStart"/>
      <w:r>
        <w:rPr>
          <w:sz w:val="28"/>
          <w:szCs w:val="28"/>
        </w:rPr>
        <w:t>Rebuttal of H and W.</w:t>
      </w:r>
      <w:proofErr w:type="gramEnd"/>
    </w:p>
    <w:p w:rsidR="00770491" w:rsidRDefault="00770491" w:rsidP="00481A5F">
      <w:pPr>
        <w:rPr>
          <w:sz w:val="28"/>
          <w:szCs w:val="28"/>
        </w:rPr>
      </w:pPr>
      <w:proofErr w:type="gramStart"/>
      <w:r>
        <w:rPr>
          <w:sz w:val="28"/>
          <w:szCs w:val="28"/>
        </w:rPr>
        <w:t>Hypothesis.</w:t>
      </w:r>
      <w:proofErr w:type="gramEnd"/>
    </w:p>
    <w:p w:rsidR="00277E24" w:rsidRDefault="00277E24" w:rsidP="00481A5F">
      <w:pPr>
        <w:rPr>
          <w:sz w:val="28"/>
          <w:szCs w:val="28"/>
        </w:rPr>
      </w:pPr>
    </w:p>
    <w:p w:rsidR="00277E24" w:rsidRPr="00BA4930" w:rsidRDefault="00277E24" w:rsidP="00481A5F">
      <w:pPr>
        <w:rPr>
          <w:sz w:val="28"/>
          <w:szCs w:val="28"/>
        </w:rPr>
      </w:pPr>
    </w:p>
    <w:p w:rsidR="00277E24" w:rsidRDefault="00277E24" w:rsidP="00481A5F">
      <w:pPr>
        <w:rPr>
          <w:sz w:val="24"/>
          <w:szCs w:val="24"/>
        </w:rPr>
      </w:pPr>
    </w:p>
    <w:p w:rsidR="00481A5F" w:rsidRPr="00481A5F" w:rsidRDefault="00BA4930" w:rsidP="00481A5F">
      <w:pPr>
        <w:rPr>
          <w:sz w:val="24"/>
          <w:szCs w:val="24"/>
        </w:rPr>
      </w:pPr>
      <w:r>
        <w:rPr>
          <w:sz w:val="24"/>
          <w:szCs w:val="24"/>
        </w:rPr>
        <w:t>O</w:t>
      </w:r>
      <w:r w:rsidR="00481A5F" w:rsidRPr="00481A5F">
        <w:rPr>
          <w:sz w:val="24"/>
          <w:szCs w:val="24"/>
        </w:rPr>
        <w:t xml:space="preserve">rientation biases are present in sub cortical structures. </w:t>
      </w:r>
      <w:proofErr w:type="spellStart"/>
      <w:r w:rsidR="00481A5F" w:rsidRPr="00481A5F">
        <w:rPr>
          <w:sz w:val="24"/>
          <w:szCs w:val="24"/>
        </w:rPr>
        <w:t>Levick</w:t>
      </w:r>
      <w:proofErr w:type="spellEnd"/>
      <w:r w:rsidR="00481A5F" w:rsidRPr="00481A5F">
        <w:rPr>
          <w:sz w:val="24"/>
          <w:szCs w:val="24"/>
        </w:rPr>
        <w:t xml:space="preserve"> and </w:t>
      </w:r>
      <w:proofErr w:type="spellStart"/>
      <w:r w:rsidR="00481A5F" w:rsidRPr="00481A5F">
        <w:rPr>
          <w:sz w:val="24"/>
          <w:szCs w:val="24"/>
        </w:rPr>
        <w:t>Thibos</w:t>
      </w:r>
      <w:proofErr w:type="spellEnd"/>
      <w:r w:rsidR="00481A5F" w:rsidRPr="00481A5F">
        <w:rPr>
          <w:sz w:val="24"/>
          <w:szCs w:val="24"/>
        </w:rPr>
        <w:t xml:space="preserve"> (1980) initially showed that retinal ganglion cells were tuned to orientation at higher spatial frequencies. These results have since been replicated in both cats and macaques at the level of the retina and the LGN. The retinal orientation biases are set to be derived from the natural growth pattern of the retina which elongates the </w:t>
      </w:r>
      <w:proofErr w:type="spellStart"/>
      <w:r w:rsidR="00481A5F" w:rsidRPr="00481A5F">
        <w:rPr>
          <w:sz w:val="24"/>
          <w:szCs w:val="24"/>
        </w:rPr>
        <w:t>dendritic</w:t>
      </w:r>
      <w:proofErr w:type="spellEnd"/>
      <w:r w:rsidR="00481A5F" w:rsidRPr="00481A5F">
        <w:rPr>
          <w:sz w:val="24"/>
          <w:szCs w:val="24"/>
        </w:rPr>
        <w:t xml:space="preserve"> fields. Given that orientation tuning is only observed at higher spatial frequencies and the fact that V1 neurons only respond at higher spatial frequencies, the degree of orientation tuning observed in the inputs to V1 can be generated by a mere sharpening of biased inputs.</w:t>
      </w:r>
    </w:p>
    <w:p w:rsidR="00481A5F" w:rsidRPr="00481A5F" w:rsidRDefault="00481A5F" w:rsidP="00481A5F">
      <w:pPr>
        <w:rPr>
          <w:sz w:val="24"/>
          <w:szCs w:val="24"/>
        </w:rPr>
      </w:pPr>
      <w:proofErr w:type="spellStart"/>
      <w:r>
        <w:rPr>
          <w:sz w:val="24"/>
          <w:szCs w:val="24"/>
        </w:rPr>
        <w:t>I</w:t>
      </w:r>
      <w:r w:rsidRPr="00481A5F">
        <w:rPr>
          <w:sz w:val="24"/>
          <w:szCs w:val="24"/>
        </w:rPr>
        <w:t>ntracortical</w:t>
      </w:r>
      <w:proofErr w:type="spellEnd"/>
      <w:r w:rsidRPr="00481A5F">
        <w:rPr>
          <w:sz w:val="24"/>
          <w:szCs w:val="24"/>
        </w:rPr>
        <w:t xml:space="preserve"> recordings in cat V1 have shown that the EPSPs observed in cortical neurons are tuned to orientation. </w:t>
      </w:r>
      <w:proofErr w:type="spellStart"/>
      <w:r w:rsidRPr="00481A5F">
        <w:rPr>
          <w:sz w:val="24"/>
          <w:szCs w:val="24"/>
        </w:rPr>
        <w:t>Ferster</w:t>
      </w:r>
      <w:proofErr w:type="spellEnd"/>
      <w:r w:rsidRPr="00481A5F">
        <w:rPr>
          <w:sz w:val="24"/>
          <w:szCs w:val="24"/>
        </w:rPr>
        <w:t xml:space="preserve"> (1986) argued that this orientation tuning may be explained by excitatory convergence. However, Pei et al (1994) showed that when the dynamics of orientation selectivity were examined, the earlier EPSPs showed broader orientation tuning, similar to that reported in the LGN and retina. These broader signals were further tuned by inhibition observed as IPSPs (Pei et al., 1994). Both excitatory convergence and retinal orientation biases can explain orientation tuning of cortical inputs. However, only retinal bias </w:t>
      </w:r>
      <w:r w:rsidRPr="00481A5F">
        <w:rPr>
          <w:sz w:val="24"/>
          <w:szCs w:val="24"/>
        </w:rPr>
        <w:lastRenderedPageBreak/>
        <w:t>model is consistent with the degree of orientation tuning of the inputs and the dynamics of the PSPs.</w:t>
      </w:r>
    </w:p>
    <w:p w:rsidR="00481A5F" w:rsidRPr="00481A5F" w:rsidRDefault="00481A5F" w:rsidP="00481A5F">
      <w:pPr>
        <w:rPr>
          <w:sz w:val="24"/>
          <w:szCs w:val="24"/>
        </w:rPr>
      </w:pPr>
      <w:r>
        <w:rPr>
          <w:sz w:val="24"/>
          <w:szCs w:val="24"/>
        </w:rPr>
        <w:t>I</w:t>
      </w:r>
      <w:r w:rsidRPr="00481A5F">
        <w:rPr>
          <w:sz w:val="24"/>
          <w:szCs w:val="24"/>
        </w:rPr>
        <w:t xml:space="preserve">f the retina were the seed of orientation selectivity in the visual system, we should be able to detect orientation bias in parts of the brain that also receive inputs from the retina. The superior </w:t>
      </w:r>
      <w:proofErr w:type="spellStart"/>
      <w:r w:rsidRPr="00481A5F">
        <w:rPr>
          <w:sz w:val="24"/>
          <w:szCs w:val="24"/>
        </w:rPr>
        <w:t>colliculus</w:t>
      </w:r>
      <w:proofErr w:type="spellEnd"/>
      <w:r w:rsidRPr="00481A5F">
        <w:rPr>
          <w:sz w:val="24"/>
          <w:szCs w:val="24"/>
        </w:rPr>
        <w:t xml:space="preserve">, which forms an alternate pathway to the visual </w:t>
      </w:r>
      <w:proofErr w:type="gramStart"/>
      <w:r w:rsidRPr="00481A5F">
        <w:rPr>
          <w:sz w:val="24"/>
          <w:szCs w:val="24"/>
        </w:rPr>
        <w:t>cortex</w:t>
      </w:r>
      <w:proofErr w:type="gramEnd"/>
      <w:r w:rsidRPr="00481A5F">
        <w:rPr>
          <w:sz w:val="24"/>
          <w:szCs w:val="24"/>
        </w:rPr>
        <w:t xml:space="preserve"> receives direct inputs from the retina. The superior </w:t>
      </w:r>
      <w:proofErr w:type="spellStart"/>
      <w:r w:rsidRPr="00481A5F">
        <w:rPr>
          <w:sz w:val="24"/>
          <w:szCs w:val="24"/>
        </w:rPr>
        <w:t>colliculus</w:t>
      </w:r>
      <w:proofErr w:type="spellEnd"/>
      <w:r w:rsidRPr="00481A5F">
        <w:rPr>
          <w:sz w:val="24"/>
          <w:szCs w:val="24"/>
        </w:rPr>
        <w:t xml:space="preserve"> neurons in cats and macaques however, prominently show no orientation biases. Recent studies have somewhat redeemed the SC, with rodent SC neurons showing sharp </w:t>
      </w:r>
      <w:proofErr w:type="spellStart"/>
      <w:r w:rsidRPr="00481A5F">
        <w:rPr>
          <w:sz w:val="24"/>
          <w:szCs w:val="24"/>
        </w:rPr>
        <w:t>orientaiton</w:t>
      </w:r>
      <w:proofErr w:type="spellEnd"/>
      <w:r w:rsidRPr="00481A5F">
        <w:rPr>
          <w:sz w:val="24"/>
          <w:szCs w:val="24"/>
        </w:rPr>
        <w:t xml:space="preserve"> tuning (</w:t>
      </w:r>
      <w:proofErr w:type="spellStart"/>
      <w:r w:rsidRPr="00481A5F">
        <w:rPr>
          <w:sz w:val="24"/>
          <w:szCs w:val="24"/>
        </w:rPr>
        <w:t>eg</w:t>
      </w:r>
      <w:proofErr w:type="spellEnd"/>
      <w:r w:rsidRPr="00481A5F">
        <w:rPr>
          <w:sz w:val="24"/>
          <w:szCs w:val="24"/>
        </w:rPr>
        <w:t xml:space="preserve">: </w:t>
      </w:r>
      <w:proofErr w:type="spellStart"/>
      <w:r w:rsidRPr="00481A5F">
        <w:rPr>
          <w:sz w:val="24"/>
          <w:szCs w:val="24"/>
        </w:rPr>
        <w:t>Ahmadlou</w:t>
      </w:r>
      <w:proofErr w:type="spellEnd"/>
      <w:r w:rsidRPr="00481A5F">
        <w:rPr>
          <w:sz w:val="24"/>
          <w:szCs w:val="24"/>
        </w:rPr>
        <w:t xml:space="preserve"> et al., 2015). While there seems to be a different model of orientation selectivity and cortical </w:t>
      </w:r>
      <w:proofErr w:type="spellStart"/>
      <w:r w:rsidRPr="00481A5F">
        <w:rPr>
          <w:sz w:val="24"/>
          <w:szCs w:val="24"/>
        </w:rPr>
        <w:t>organisation</w:t>
      </w:r>
      <w:proofErr w:type="spellEnd"/>
      <w:r w:rsidRPr="00481A5F">
        <w:rPr>
          <w:sz w:val="24"/>
          <w:szCs w:val="24"/>
        </w:rPr>
        <w:t xml:space="preserve"> in the rodent, I believe that SC neurons that receive direct retinal inputs will also be tuned to orientation. This is because </w:t>
      </w:r>
      <w:proofErr w:type="gramStart"/>
      <w:r w:rsidRPr="00481A5F">
        <w:rPr>
          <w:sz w:val="24"/>
          <w:szCs w:val="24"/>
        </w:rPr>
        <w:t xml:space="preserve">orientation tuning in </w:t>
      </w:r>
      <w:proofErr w:type="spellStart"/>
      <w:r w:rsidRPr="00481A5F">
        <w:rPr>
          <w:sz w:val="24"/>
          <w:szCs w:val="24"/>
        </w:rPr>
        <w:t>subcortical</w:t>
      </w:r>
      <w:proofErr w:type="spellEnd"/>
      <w:r w:rsidRPr="00481A5F">
        <w:rPr>
          <w:sz w:val="24"/>
          <w:szCs w:val="24"/>
        </w:rPr>
        <w:t xml:space="preserve"> areas are</w:t>
      </w:r>
      <w:proofErr w:type="gramEnd"/>
      <w:r w:rsidRPr="00481A5F">
        <w:rPr>
          <w:sz w:val="24"/>
          <w:szCs w:val="24"/>
        </w:rPr>
        <w:t xml:space="preserve"> only present at higher spatial frequencies and studies that looked for orientation tuning in the SC did not take this into account. Here I looked at orientation biases in the tree shrew superior </w:t>
      </w:r>
      <w:proofErr w:type="spellStart"/>
      <w:r w:rsidRPr="00481A5F">
        <w:rPr>
          <w:sz w:val="24"/>
          <w:szCs w:val="24"/>
        </w:rPr>
        <w:t>colliculus</w:t>
      </w:r>
      <w:proofErr w:type="spellEnd"/>
      <w:r w:rsidRPr="00481A5F">
        <w:rPr>
          <w:sz w:val="24"/>
          <w:szCs w:val="24"/>
        </w:rPr>
        <w:t>.</w:t>
      </w:r>
    </w:p>
    <w:p w:rsidR="00481A5F" w:rsidRPr="00481A5F" w:rsidRDefault="00481A5F" w:rsidP="00481A5F">
      <w:pPr>
        <w:rPr>
          <w:sz w:val="24"/>
          <w:szCs w:val="24"/>
        </w:rPr>
      </w:pPr>
      <w:r w:rsidRPr="00481A5F">
        <w:rPr>
          <w:sz w:val="24"/>
          <w:szCs w:val="24"/>
        </w:rPr>
        <w:t xml:space="preserve">The tree shrew was chosen for a few important reasons, foremost of which is that it has a large, distinctly laminated superior </w:t>
      </w:r>
      <w:proofErr w:type="spellStart"/>
      <w:r w:rsidRPr="00481A5F">
        <w:rPr>
          <w:sz w:val="24"/>
          <w:szCs w:val="24"/>
        </w:rPr>
        <w:t>colliculus</w:t>
      </w:r>
      <w:proofErr w:type="spellEnd"/>
      <w:r w:rsidRPr="00481A5F">
        <w:rPr>
          <w:sz w:val="24"/>
          <w:szCs w:val="24"/>
        </w:rPr>
        <w:t xml:space="preserve"> that has been well </w:t>
      </w:r>
      <w:proofErr w:type="spellStart"/>
      <w:r w:rsidRPr="00481A5F">
        <w:rPr>
          <w:sz w:val="24"/>
          <w:szCs w:val="24"/>
        </w:rPr>
        <w:t>characterised</w:t>
      </w:r>
      <w:proofErr w:type="spellEnd"/>
      <w:r w:rsidRPr="00481A5F">
        <w:rPr>
          <w:sz w:val="24"/>
          <w:szCs w:val="24"/>
        </w:rPr>
        <w:t xml:space="preserve">. Studies showed that as in macaques and cats, the superficial layers of the shrew SC receives direct input from the retina and has been implicated in form discrimination. These layers are also part of an independent pathway to the </w:t>
      </w:r>
      <w:proofErr w:type="spellStart"/>
      <w:r w:rsidRPr="00481A5F">
        <w:rPr>
          <w:sz w:val="24"/>
          <w:szCs w:val="24"/>
        </w:rPr>
        <w:t>extrastriate</w:t>
      </w:r>
      <w:proofErr w:type="spellEnd"/>
      <w:r w:rsidRPr="00481A5F">
        <w:rPr>
          <w:sz w:val="24"/>
          <w:szCs w:val="24"/>
        </w:rPr>
        <w:t xml:space="preserve"> cortex which is essential in form perception. However, unlike cats and macaques, in the tree shrew superior </w:t>
      </w:r>
      <w:proofErr w:type="spellStart"/>
      <w:r w:rsidRPr="00481A5F">
        <w:rPr>
          <w:sz w:val="24"/>
          <w:szCs w:val="24"/>
        </w:rPr>
        <w:t>colliculus</w:t>
      </w:r>
      <w:proofErr w:type="spellEnd"/>
      <w:r w:rsidRPr="00481A5F">
        <w:rPr>
          <w:sz w:val="24"/>
          <w:szCs w:val="24"/>
        </w:rPr>
        <w:t>, a previous study showed that a small proportion of neurons in the superficial layers of the shrew SC had distinctly elongated fields (Albano et al., 1978). This study might have missed any small orientation biases as only fields that were 3 or more times longer than they were wide were classified as orientation selective.</w:t>
      </w:r>
    </w:p>
    <w:p w:rsidR="00481A5F" w:rsidRPr="00481A5F" w:rsidRDefault="00481A5F" w:rsidP="00481A5F">
      <w:pPr>
        <w:rPr>
          <w:sz w:val="24"/>
          <w:szCs w:val="24"/>
        </w:rPr>
      </w:pPr>
      <w:r w:rsidRPr="00481A5F">
        <w:rPr>
          <w:sz w:val="24"/>
          <w:szCs w:val="24"/>
        </w:rPr>
        <w:tab/>
      </w:r>
    </w:p>
    <w:p w:rsidR="00481A5F" w:rsidRPr="00481A5F" w:rsidRDefault="00481A5F" w:rsidP="00481A5F">
      <w:pPr>
        <w:rPr>
          <w:sz w:val="24"/>
          <w:szCs w:val="24"/>
        </w:rPr>
      </w:pPr>
      <w:r w:rsidRPr="00481A5F">
        <w:rPr>
          <w:sz w:val="24"/>
          <w:szCs w:val="24"/>
        </w:rPr>
        <w:t xml:space="preserve">Here I examined orientation biases in the SC neurons in attempt to show that orientation tuning in the inputs to the cortex was a reflection of the bias observed in the retina. We </w:t>
      </w:r>
      <w:proofErr w:type="spellStart"/>
      <w:r w:rsidRPr="00481A5F">
        <w:rPr>
          <w:sz w:val="24"/>
          <w:szCs w:val="24"/>
        </w:rPr>
        <w:t>hypothesised</w:t>
      </w:r>
      <w:proofErr w:type="spellEnd"/>
      <w:r w:rsidRPr="00481A5F">
        <w:rPr>
          <w:sz w:val="24"/>
          <w:szCs w:val="24"/>
        </w:rPr>
        <w:t xml:space="preserve"> that orientation tuning will be revealed in the superior </w:t>
      </w:r>
      <w:proofErr w:type="spellStart"/>
      <w:r w:rsidRPr="00481A5F">
        <w:rPr>
          <w:sz w:val="24"/>
          <w:szCs w:val="24"/>
        </w:rPr>
        <w:t>colliculus</w:t>
      </w:r>
      <w:proofErr w:type="spellEnd"/>
      <w:r w:rsidRPr="00481A5F">
        <w:rPr>
          <w:sz w:val="24"/>
          <w:szCs w:val="24"/>
        </w:rPr>
        <w:t xml:space="preserve"> at higher spatial frequencies. In particular:</w:t>
      </w:r>
    </w:p>
    <w:p w:rsidR="00481A5F" w:rsidRPr="00481A5F" w:rsidRDefault="00481A5F" w:rsidP="00481A5F">
      <w:pPr>
        <w:rPr>
          <w:sz w:val="24"/>
          <w:szCs w:val="24"/>
        </w:rPr>
      </w:pPr>
      <w:r w:rsidRPr="00481A5F">
        <w:rPr>
          <w:sz w:val="24"/>
          <w:szCs w:val="24"/>
        </w:rPr>
        <w:tab/>
        <w:t>a) When using thin, moving bars, the neurons will be tuned to orientation and;</w:t>
      </w:r>
    </w:p>
    <w:p w:rsidR="00481A5F" w:rsidRDefault="00481A5F" w:rsidP="00481A5F">
      <w:pPr>
        <w:rPr>
          <w:sz w:val="24"/>
          <w:szCs w:val="24"/>
        </w:rPr>
      </w:pPr>
      <w:r w:rsidRPr="00481A5F">
        <w:rPr>
          <w:sz w:val="24"/>
          <w:szCs w:val="24"/>
        </w:rPr>
        <w:tab/>
        <w:t xml:space="preserve">b) When tested using gratings of different spatial frequencies and orientation, </w:t>
      </w:r>
      <w:r>
        <w:rPr>
          <w:sz w:val="24"/>
          <w:szCs w:val="24"/>
        </w:rPr>
        <w:t xml:space="preserve">              </w:t>
      </w:r>
      <w:r w:rsidRPr="00481A5F">
        <w:rPr>
          <w:sz w:val="24"/>
          <w:szCs w:val="24"/>
        </w:rPr>
        <w:t>orientation tuning will be evident at higher spatial frequencies.</w:t>
      </w:r>
    </w:p>
    <w:p w:rsidR="00481A5F" w:rsidRDefault="00481A5F" w:rsidP="00481A5F">
      <w:pPr>
        <w:rPr>
          <w:sz w:val="24"/>
          <w:szCs w:val="24"/>
        </w:rPr>
      </w:pPr>
      <w:r>
        <w:rPr>
          <w:sz w:val="24"/>
          <w:szCs w:val="24"/>
        </w:rPr>
        <w:t>Methods:</w:t>
      </w:r>
    </w:p>
    <w:p w:rsidR="00481A5F" w:rsidRDefault="00481A5F" w:rsidP="00481A5F">
      <w:pPr>
        <w:rPr>
          <w:sz w:val="24"/>
          <w:szCs w:val="24"/>
        </w:rPr>
      </w:pPr>
      <w:r>
        <w:rPr>
          <w:sz w:val="24"/>
          <w:szCs w:val="24"/>
        </w:rPr>
        <w:t>Electrophysiology</w:t>
      </w:r>
    </w:p>
    <w:p w:rsidR="00481A5F" w:rsidRDefault="00481A5F" w:rsidP="00481A5F">
      <w:pPr>
        <w:rPr>
          <w:sz w:val="24"/>
          <w:szCs w:val="24"/>
        </w:rPr>
      </w:pPr>
      <w:r w:rsidRPr="00481A5F">
        <w:rPr>
          <w:sz w:val="24"/>
          <w:szCs w:val="24"/>
        </w:rPr>
        <w:lastRenderedPageBreak/>
        <w:t xml:space="preserve">The superior </w:t>
      </w:r>
      <w:proofErr w:type="spellStart"/>
      <w:r w:rsidRPr="00481A5F">
        <w:rPr>
          <w:sz w:val="24"/>
          <w:szCs w:val="24"/>
        </w:rPr>
        <w:t>colliculus</w:t>
      </w:r>
      <w:proofErr w:type="spellEnd"/>
      <w:r w:rsidRPr="00481A5F">
        <w:rPr>
          <w:sz w:val="24"/>
          <w:szCs w:val="24"/>
        </w:rPr>
        <w:t xml:space="preserve"> in the tree shrew is large and well laminated structure and runs from the posterior edge of the brain to AP 2 (Horsley \&amp; Clarke co-ordinates, </w:t>
      </w:r>
      <w:proofErr w:type="spellStart"/>
      <w:r w:rsidRPr="00481A5F">
        <w:rPr>
          <w:sz w:val="24"/>
          <w:szCs w:val="24"/>
        </w:rPr>
        <w:t>Tigges</w:t>
      </w:r>
      <w:proofErr w:type="spellEnd"/>
      <w:r w:rsidRPr="00481A5F">
        <w:rPr>
          <w:sz w:val="24"/>
          <w:szCs w:val="24"/>
        </w:rPr>
        <w:t xml:space="preserve"> \&amp; </w:t>
      </w:r>
      <w:proofErr w:type="spellStart"/>
      <w:r w:rsidRPr="00481A5F">
        <w:rPr>
          <w:sz w:val="24"/>
          <w:szCs w:val="24"/>
        </w:rPr>
        <w:t>Shanta</w:t>
      </w:r>
      <w:proofErr w:type="spellEnd"/>
      <w:r w:rsidRPr="00481A5F">
        <w:rPr>
          <w:sz w:val="24"/>
          <w:szCs w:val="24"/>
        </w:rPr>
        <w:t xml:space="preserve">, 1930). Following surgery, a craniotomy was performed over the location of the superior </w:t>
      </w:r>
      <w:proofErr w:type="spellStart"/>
      <w:r w:rsidRPr="00481A5F">
        <w:rPr>
          <w:sz w:val="24"/>
          <w:szCs w:val="24"/>
        </w:rPr>
        <w:t>colliculus</w:t>
      </w:r>
      <w:proofErr w:type="spellEnd"/>
      <w:r w:rsidRPr="00481A5F">
        <w:rPr>
          <w:sz w:val="24"/>
          <w:szCs w:val="24"/>
        </w:rPr>
        <w:t xml:space="preserve">. High </w:t>
      </w:r>
      <w:proofErr w:type="spellStart"/>
      <w:r w:rsidRPr="00481A5F">
        <w:rPr>
          <w:sz w:val="24"/>
          <w:szCs w:val="24"/>
        </w:rPr>
        <w:t>impedence</w:t>
      </w:r>
      <w:proofErr w:type="spellEnd"/>
      <w:r w:rsidRPr="00481A5F">
        <w:rPr>
          <w:sz w:val="24"/>
          <w:szCs w:val="24"/>
        </w:rPr>
        <w:t xml:space="preserve">, lacquer coated tungsten microelectrodes (FHC Metal Microelectrodes Inc., Bowdoinham, ME, USA; impedance= 12-18 M$\Omega$) were lowered into the brain and the signal was amplified and filtered (x 10,000 gain, </w:t>
      </w:r>
      <w:proofErr w:type="spellStart"/>
      <w:r w:rsidRPr="00481A5F">
        <w:rPr>
          <w:sz w:val="24"/>
          <w:szCs w:val="24"/>
        </w:rPr>
        <w:t>bandpass</w:t>
      </w:r>
      <w:proofErr w:type="spellEnd"/>
      <w:r w:rsidRPr="00481A5F">
        <w:rPr>
          <w:sz w:val="24"/>
          <w:szCs w:val="24"/>
        </w:rPr>
        <w:t xml:space="preserve"> filtered between 300-3000 Hz, AM systems amplifier) and fed into an audio speaker as well as an analog to digital converter (CED, Cambridge Systems, </w:t>
      </w:r>
      <w:proofErr w:type="spellStart"/>
      <w:r w:rsidRPr="00481A5F">
        <w:rPr>
          <w:sz w:val="24"/>
          <w:szCs w:val="24"/>
        </w:rPr>
        <w:t>digitised</w:t>
      </w:r>
      <w:proofErr w:type="spellEnd"/>
      <w:r w:rsidRPr="00481A5F">
        <w:rPr>
          <w:sz w:val="24"/>
          <w:szCs w:val="24"/>
        </w:rPr>
        <w:t xml:space="preserve"> at 22.5 kHz). The SC was identified by listening to the neuronal activity in the speaker. The data was recorded as a spike trace using the spike 2 software. The spikes were </w:t>
      </w:r>
      <w:proofErr w:type="spellStart"/>
      <w:r w:rsidRPr="00481A5F">
        <w:rPr>
          <w:sz w:val="24"/>
          <w:szCs w:val="24"/>
        </w:rPr>
        <w:t>templated</w:t>
      </w:r>
      <w:proofErr w:type="spellEnd"/>
      <w:r w:rsidRPr="00481A5F">
        <w:rPr>
          <w:sz w:val="24"/>
          <w:szCs w:val="24"/>
        </w:rPr>
        <w:t xml:space="preserve"> and the spike timing exported as a text file. Further analysis was performed using custom MATLAB code.</w:t>
      </w:r>
    </w:p>
    <w:p w:rsidR="00481A5F" w:rsidRPr="00481A5F" w:rsidRDefault="00481A5F" w:rsidP="00481A5F">
      <w:pPr>
        <w:rPr>
          <w:b/>
          <w:sz w:val="24"/>
          <w:szCs w:val="24"/>
        </w:rPr>
      </w:pPr>
      <w:r w:rsidRPr="00481A5F">
        <w:rPr>
          <w:b/>
          <w:sz w:val="24"/>
          <w:szCs w:val="24"/>
        </w:rPr>
        <w:t>Stimuli</w:t>
      </w:r>
    </w:p>
    <w:p w:rsidR="00481A5F" w:rsidRPr="00481A5F" w:rsidRDefault="00481A5F" w:rsidP="00481A5F">
      <w:pPr>
        <w:rPr>
          <w:sz w:val="24"/>
          <w:szCs w:val="24"/>
        </w:rPr>
      </w:pPr>
      <w:r w:rsidRPr="00481A5F">
        <w:rPr>
          <w:sz w:val="24"/>
          <w:szCs w:val="24"/>
        </w:rPr>
        <w:t xml:space="preserve">A hand held </w:t>
      </w:r>
      <w:proofErr w:type="spellStart"/>
      <w:r w:rsidRPr="00481A5F">
        <w:rPr>
          <w:sz w:val="24"/>
          <w:szCs w:val="24"/>
        </w:rPr>
        <w:t>projectoscope</w:t>
      </w:r>
      <w:proofErr w:type="spellEnd"/>
      <w:r w:rsidRPr="00481A5F">
        <w:rPr>
          <w:sz w:val="24"/>
          <w:szCs w:val="24"/>
        </w:rPr>
        <w:t xml:space="preserve"> was initially used to demarcate the receptive field boundaries. Using this, the centre of the monitor was aligned with centre of the receptive field prior to stimulus presentation. Stimuli was presented using a </w:t>
      </w:r>
      <w:proofErr w:type="spellStart"/>
      <w:r w:rsidRPr="00481A5F">
        <w:rPr>
          <w:sz w:val="24"/>
          <w:szCs w:val="24"/>
        </w:rPr>
        <w:t>Barco</w:t>
      </w:r>
      <w:proofErr w:type="spellEnd"/>
      <w:r w:rsidRPr="00481A5F">
        <w:rPr>
          <w:sz w:val="24"/>
          <w:szCs w:val="24"/>
        </w:rPr>
        <w:t xml:space="preserve"> Reference Calibrator Plus monitor (</w:t>
      </w:r>
      <w:proofErr w:type="spellStart"/>
      <w:r w:rsidRPr="00481A5F">
        <w:rPr>
          <w:sz w:val="24"/>
          <w:szCs w:val="24"/>
        </w:rPr>
        <w:t>Barco</w:t>
      </w:r>
      <w:proofErr w:type="spellEnd"/>
      <w:r w:rsidRPr="00481A5F">
        <w:rPr>
          <w:sz w:val="24"/>
          <w:szCs w:val="24"/>
        </w:rPr>
        <w:t xml:space="preserve"> monitor; </w:t>
      </w:r>
      <w:proofErr w:type="spellStart"/>
      <w:r w:rsidRPr="00481A5F">
        <w:rPr>
          <w:sz w:val="24"/>
          <w:szCs w:val="24"/>
        </w:rPr>
        <w:t>Barco</w:t>
      </w:r>
      <w:proofErr w:type="spellEnd"/>
      <w:r w:rsidRPr="00481A5F">
        <w:rPr>
          <w:sz w:val="24"/>
          <w:szCs w:val="24"/>
        </w:rPr>
        <w:t xml:space="preserve"> Industries, Belgium, Frame Refresh Rate= 100 Hz) and the stimuli were generated using Visage (VSG, Cambridge Research Systems, Cambridge, UK) and custom Stimulus Description Language (SDL) scripts. The monitor had a mean luminance of 32.6 </w:t>
      </w:r>
      <w:proofErr w:type="spellStart"/>
      <w:r w:rsidRPr="00481A5F">
        <w:rPr>
          <w:sz w:val="24"/>
          <w:szCs w:val="24"/>
        </w:rPr>
        <w:t>cdm</w:t>
      </w:r>
      <w:proofErr w:type="spellEnd"/>
      <w:r w:rsidRPr="00481A5F">
        <w:rPr>
          <w:sz w:val="24"/>
          <w:szCs w:val="24"/>
        </w:rPr>
        <w:t>$</w:t>
      </w:r>
      <w:proofErr w:type="gramStart"/>
      <w:r w:rsidRPr="00481A5F">
        <w:rPr>
          <w:sz w:val="24"/>
          <w:szCs w:val="24"/>
        </w:rPr>
        <w:t>^{</w:t>
      </w:r>
      <w:proofErr w:type="gramEnd"/>
      <w:r w:rsidRPr="00481A5F">
        <w:rPr>
          <w:sz w:val="24"/>
          <w:szCs w:val="24"/>
        </w:rPr>
        <w:t xml:space="preserve">-2}$. In some experiments, an antiglare, anti static screen was used. The </w:t>
      </w:r>
      <w:proofErr w:type="spellStart"/>
      <w:r w:rsidRPr="00481A5F">
        <w:rPr>
          <w:sz w:val="24"/>
          <w:szCs w:val="24"/>
        </w:rPr>
        <w:t>luminnance</w:t>
      </w:r>
      <w:proofErr w:type="spellEnd"/>
      <w:r w:rsidRPr="00481A5F">
        <w:rPr>
          <w:sz w:val="24"/>
          <w:szCs w:val="24"/>
        </w:rPr>
        <w:t xml:space="preserve"> when this screen was used was 17.4 </w:t>
      </w:r>
      <w:proofErr w:type="spellStart"/>
      <w:r w:rsidRPr="00481A5F">
        <w:rPr>
          <w:sz w:val="24"/>
          <w:szCs w:val="24"/>
        </w:rPr>
        <w:t>cdm</w:t>
      </w:r>
      <w:proofErr w:type="spellEnd"/>
      <w:r w:rsidRPr="00481A5F">
        <w:rPr>
          <w:sz w:val="24"/>
          <w:szCs w:val="24"/>
        </w:rPr>
        <w:t>$</w:t>
      </w:r>
      <w:proofErr w:type="gramStart"/>
      <w:r w:rsidRPr="00481A5F">
        <w:rPr>
          <w:sz w:val="24"/>
          <w:szCs w:val="24"/>
        </w:rPr>
        <w:t>^{</w:t>
      </w:r>
      <w:proofErr w:type="gramEnd"/>
      <w:r w:rsidRPr="00481A5F">
        <w:rPr>
          <w:sz w:val="24"/>
          <w:szCs w:val="24"/>
        </w:rPr>
        <w:t>-2}$. The monitor calibration was regularly checked using the PR-650 spectrophotometer (Photo Research, Palo Alto, CA, USA). While recording, the monitor was placed at a distance of 114 cm from the eye.</w:t>
      </w:r>
    </w:p>
    <w:p w:rsidR="00481A5F" w:rsidRPr="00481A5F" w:rsidRDefault="00481A5F" w:rsidP="00481A5F">
      <w:pPr>
        <w:rPr>
          <w:sz w:val="24"/>
          <w:szCs w:val="24"/>
        </w:rPr>
      </w:pPr>
      <w:r w:rsidRPr="00481A5F">
        <w:rPr>
          <w:sz w:val="24"/>
          <w:szCs w:val="24"/>
        </w:rPr>
        <w:t xml:space="preserve">For each SC neuron, the preferred stimulus orientation was initially measured using a thin moving bar. The bar was presented in 9 different orientations sweeping bi-directionally (a total of 18 orientations.). The background was a uniform gray screen. Depending on the polarity of the neurons, either a bright bar or a dark bar was used (contrast= 100 </w:t>
      </w:r>
      <w:proofErr w:type="gramStart"/>
      <w:r w:rsidRPr="00481A5F">
        <w:rPr>
          <w:sz w:val="24"/>
          <w:szCs w:val="24"/>
        </w:rPr>
        <w:t>\%</w:t>
      </w:r>
      <w:proofErr w:type="gramEnd"/>
      <w:r w:rsidRPr="00481A5F">
        <w:rPr>
          <w:sz w:val="24"/>
          <w:szCs w:val="24"/>
        </w:rPr>
        <w:t>). The bar was on average 8 $</w:t>
      </w:r>
      <w:proofErr w:type="gramStart"/>
      <w:r w:rsidRPr="00481A5F">
        <w:rPr>
          <w:sz w:val="24"/>
          <w:szCs w:val="24"/>
        </w:rPr>
        <w:t>^{</w:t>
      </w:r>
      <w:proofErr w:type="gramEnd"/>
      <w:r w:rsidRPr="00481A5F">
        <w:rPr>
          <w:sz w:val="24"/>
          <w:szCs w:val="24"/>
        </w:rPr>
        <w:t>o}$ long (ranging between 4 and 8 degrees)and 0.5 $^{o}$ wide (ranging between 0.1 and 1 degree). The velocity of the bar was between 5 and 20 $</w:t>
      </w:r>
      <w:proofErr w:type="gramStart"/>
      <w:r w:rsidRPr="00481A5F">
        <w:rPr>
          <w:sz w:val="24"/>
          <w:szCs w:val="24"/>
        </w:rPr>
        <w:t>^{</w:t>
      </w:r>
      <w:proofErr w:type="gramEnd"/>
      <w:r w:rsidRPr="00481A5F">
        <w:rPr>
          <w:sz w:val="24"/>
          <w:szCs w:val="24"/>
        </w:rPr>
        <w:t xml:space="preserve">o}/$second. </w:t>
      </w:r>
    </w:p>
    <w:p w:rsidR="00481A5F" w:rsidRPr="00481A5F" w:rsidRDefault="00481A5F" w:rsidP="00481A5F">
      <w:pPr>
        <w:rPr>
          <w:sz w:val="24"/>
          <w:szCs w:val="24"/>
        </w:rPr>
      </w:pPr>
      <w:proofErr w:type="spellStart"/>
      <w:r w:rsidRPr="00481A5F">
        <w:rPr>
          <w:sz w:val="24"/>
          <w:szCs w:val="24"/>
        </w:rPr>
        <w:t>Peri</w:t>
      </w:r>
      <w:proofErr w:type="spellEnd"/>
      <w:r w:rsidRPr="00481A5F">
        <w:rPr>
          <w:sz w:val="24"/>
          <w:szCs w:val="24"/>
        </w:rPr>
        <w:t>-stimulus-time-histograms (PSTHs) were generated online using the spike 2 () software. Based on the PSTHs generated following the presentation of the bar, the optimum orientation of the bar was determined as the orientation that gave the maximum response. This orientation was used for further testing.</w:t>
      </w:r>
    </w:p>
    <w:p w:rsidR="00481A5F" w:rsidRDefault="00481A5F" w:rsidP="00481A5F">
      <w:pPr>
        <w:rPr>
          <w:sz w:val="24"/>
          <w:szCs w:val="24"/>
        </w:rPr>
      </w:pPr>
      <w:r w:rsidRPr="00481A5F">
        <w:rPr>
          <w:sz w:val="24"/>
          <w:szCs w:val="24"/>
        </w:rPr>
        <w:t xml:space="preserve">The spatial frequency </w:t>
      </w:r>
      <w:proofErr w:type="gramStart"/>
      <w:r w:rsidRPr="00481A5F">
        <w:rPr>
          <w:sz w:val="24"/>
          <w:szCs w:val="24"/>
        </w:rPr>
        <w:t>response to gratings were</w:t>
      </w:r>
      <w:proofErr w:type="gramEnd"/>
      <w:r w:rsidRPr="00481A5F">
        <w:rPr>
          <w:sz w:val="24"/>
          <w:szCs w:val="24"/>
        </w:rPr>
        <w:t xml:space="preserve"> then measured. The animals were presented with drifting sine-wave </w:t>
      </w:r>
      <w:proofErr w:type="spellStart"/>
      <w:r w:rsidRPr="00481A5F">
        <w:rPr>
          <w:sz w:val="24"/>
          <w:szCs w:val="24"/>
        </w:rPr>
        <w:t>gratinges</w:t>
      </w:r>
      <w:proofErr w:type="spellEnd"/>
      <w:r w:rsidRPr="00481A5F">
        <w:rPr>
          <w:sz w:val="24"/>
          <w:szCs w:val="24"/>
        </w:rPr>
        <w:t xml:space="preserve"> of varying spatial frequencies (TF= 4Hz, SF= 0 </w:t>
      </w:r>
      <w:proofErr w:type="spellStart"/>
      <w:r w:rsidRPr="00481A5F">
        <w:rPr>
          <w:sz w:val="24"/>
          <w:szCs w:val="24"/>
        </w:rPr>
        <w:t>cpd</w:t>
      </w:r>
      <w:proofErr w:type="spellEnd"/>
      <w:r w:rsidRPr="00481A5F">
        <w:rPr>
          <w:sz w:val="24"/>
          <w:szCs w:val="24"/>
        </w:rPr>
        <w:t xml:space="preserve"> to 2 </w:t>
      </w:r>
      <w:proofErr w:type="spellStart"/>
      <w:r w:rsidRPr="00481A5F">
        <w:rPr>
          <w:sz w:val="24"/>
          <w:szCs w:val="24"/>
        </w:rPr>
        <w:t>cpd</w:t>
      </w:r>
      <w:proofErr w:type="spellEnd"/>
      <w:r w:rsidRPr="00481A5F">
        <w:rPr>
          <w:sz w:val="24"/>
          <w:szCs w:val="24"/>
        </w:rPr>
        <w:t>) at 4 different orientations (optimum, optimum + 90$</w:t>
      </w:r>
      <w:proofErr w:type="gramStart"/>
      <w:r w:rsidRPr="00481A5F">
        <w:rPr>
          <w:sz w:val="24"/>
          <w:szCs w:val="24"/>
        </w:rPr>
        <w:t>^{</w:t>
      </w:r>
      <w:proofErr w:type="gramEnd"/>
      <w:r w:rsidRPr="00481A5F">
        <w:rPr>
          <w:sz w:val="24"/>
          <w:szCs w:val="24"/>
        </w:rPr>
        <w:t>o}$, optimum+45$^{o}$, optimum-</w:t>
      </w:r>
      <w:r w:rsidRPr="00481A5F">
        <w:rPr>
          <w:sz w:val="24"/>
          <w:szCs w:val="24"/>
        </w:rPr>
        <w:lastRenderedPageBreak/>
        <w:t>45$^{o}$). In some cases, responses to a complete orientation tuning stimulus (16 directions/ 8 orientations) were recorded in order to further quantify the orientation response at a certain spatial frequency.</w:t>
      </w:r>
    </w:p>
    <w:p w:rsidR="00481A5F" w:rsidRDefault="00481A5F" w:rsidP="00481A5F">
      <w:pPr>
        <w:rPr>
          <w:sz w:val="24"/>
          <w:szCs w:val="24"/>
        </w:rPr>
      </w:pPr>
      <w:r>
        <w:rPr>
          <w:sz w:val="24"/>
          <w:szCs w:val="24"/>
        </w:rPr>
        <w:t>Data Analysis:</w:t>
      </w:r>
    </w:p>
    <w:p w:rsidR="00481A5F" w:rsidRPr="00481A5F" w:rsidRDefault="00481A5F" w:rsidP="00481A5F">
      <w:pPr>
        <w:rPr>
          <w:sz w:val="24"/>
          <w:szCs w:val="24"/>
        </w:rPr>
      </w:pPr>
      <w:r w:rsidRPr="00481A5F">
        <w:rPr>
          <w:sz w:val="24"/>
          <w:szCs w:val="24"/>
        </w:rPr>
        <w:t xml:space="preserve">Regardless of the stimulus presented, the following analysis was performed on the extracellular trace before any specific analysis. Spikes were </w:t>
      </w:r>
      <w:proofErr w:type="spellStart"/>
      <w:r w:rsidRPr="00481A5F">
        <w:rPr>
          <w:sz w:val="24"/>
          <w:szCs w:val="24"/>
        </w:rPr>
        <w:t>templated</w:t>
      </w:r>
      <w:proofErr w:type="spellEnd"/>
      <w:r w:rsidRPr="00481A5F">
        <w:rPr>
          <w:sz w:val="24"/>
          <w:szCs w:val="24"/>
        </w:rPr>
        <w:t xml:space="preserve"> based on their polarity, size and timing and the spike time and stimulus marker exported into text files. Using custom scripts in MATLAB (see Appendix), </w:t>
      </w:r>
      <w:proofErr w:type="spellStart"/>
      <w:r w:rsidRPr="00481A5F">
        <w:rPr>
          <w:sz w:val="24"/>
          <w:szCs w:val="24"/>
        </w:rPr>
        <w:t>peri</w:t>
      </w:r>
      <w:proofErr w:type="spellEnd"/>
      <w:r w:rsidRPr="00481A5F">
        <w:rPr>
          <w:sz w:val="24"/>
          <w:szCs w:val="24"/>
        </w:rPr>
        <w:t>-stimulus-time-histograms (PSTHs) were constructed for each of the stimulus conditions. Spike density functions were created using a 3 bin moving average function. This SDF was used for further analysis.</w:t>
      </w:r>
    </w:p>
    <w:p w:rsidR="00481A5F" w:rsidRPr="00481A5F" w:rsidRDefault="00481A5F" w:rsidP="00481A5F">
      <w:pPr>
        <w:rPr>
          <w:sz w:val="24"/>
          <w:szCs w:val="24"/>
        </w:rPr>
      </w:pPr>
      <w:r w:rsidRPr="00481A5F">
        <w:rPr>
          <w:sz w:val="24"/>
          <w:szCs w:val="24"/>
        </w:rPr>
        <w:t>For orientation tuning recorded using a bar, the peak response in the SDF for each direction was plotted on a polar diagram. The circular mean of this maximum response and the corresponding direction was calculated using the following formula:</w:t>
      </w:r>
    </w:p>
    <w:p w:rsidR="00481A5F" w:rsidRPr="00481A5F" w:rsidRDefault="00481A5F" w:rsidP="00481A5F">
      <w:pPr>
        <w:rPr>
          <w:sz w:val="24"/>
          <w:szCs w:val="24"/>
        </w:rPr>
      </w:pPr>
      <w:r w:rsidRPr="00481A5F">
        <w:rPr>
          <w:sz w:val="24"/>
          <w:szCs w:val="24"/>
        </w:rPr>
        <w:t xml:space="preserve">The circular variance (CV) and the orientation selectivity </w:t>
      </w:r>
      <w:proofErr w:type="gramStart"/>
      <w:r w:rsidRPr="00481A5F">
        <w:rPr>
          <w:sz w:val="24"/>
          <w:szCs w:val="24"/>
        </w:rPr>
        <w:t>index(</w:t>
      </w:r>
      <w:proofErr w:type="gramEnd"/>
      <w:r w:rsidRPr="00481A5F">
        <w:rPr>
          <w:sz w:val="24"/>
          <w:szCs w:val="24"/>
        </w:rPr>
        <w:t>OSI) were also calculated as follows:</w:t>
      </w:r>
    </w:p>
    <w:p w:rsidR="00481A5F" w:rsidRPr="00481A5F" w:rsidRDefault="00481A5F" w:rsidP="00481A5F">
      <w:pPr>
        <w:rPr>
          <w:sz w:val="24"/>
          <w:szCs w:val="24"/>
        </w:rPr>
      </w:pPr>
      <w:r>
        <w:rPr>
          <w:sz w:val="24"/>
          <w:szCs w:val="24"/>
        </w:rPr>
        <w:tab/>
        <w:t xml:space="preserve"> CV=</w:t>
      </w:r>
    </w:p>
    <w:p w:rsidR="00481A5F" w:rsidRPr="00481A5F" w:rsidRDefault="00481A5F" w:rsidP="00481A5F">
      <w:pPr>
        <w:rPr>
          <w:sz w:val="24"/>
          <w:szCs w:val="24"/>
        </w:rPr>
      </w:pPr>
      <w:r w:rsidRPr="00481A5F">
        <w:rPr>
          <w:sz w:val="24"/>
          <w:szCs w:val="24"/>
        </w:rPr>
        <w:tab/>
        <w:t xml:space="preserve"> OSI=</w:t>
      </w:r>
    </w:p>
    <w:p w:rsidR="00481A5F" w:rsidRPr="00481A5F" w:rsidRDefault="00481A5F" w:rsidP="00481A5F">
      <w:pPr>
        <w:rPr>
          <w:sz w:val="24"/>
          <w:szCs w:val="24"/>
        </w:rPr>
      </w:pPr>
      <w:r w:rsidRPr="00481A5F">
        <w:rPr>
          <w:sz w:val="24"/>
          <w:szCs w:val="24"/>
        </w:rPr>
        <w:t xml:space="preserve">For the gratings, the Discrete Fourier Transform (DFT) of the spike density function was calculated using the MATLAB fast </w:t>
      </w:r>
      <w:proofErr w:type="spellStart"/>
      <w:proofErr w:type="gramStart"/>
      <w:r w:rsidRPr="00481A5F">
        <w:rPr>
          <w:sz w:val="24"/>
          <w:szCs w:val="24"/>
        </w:rPr>
        <w:t>fourier</w:t>
      </w:r>
      <w:proofErr w:type="spellEnd"/>
      <w:proofErr w:type="gramEnd"/>
      <w:r w:rsidRPr="00481A5F">
        <w:rPr>
          <w:sz w:val="24"/>
          <w:szCs w:val="24"/>
        </w:rPr>
        <w:t xml:space="preserve"> transform algorithm. The F1 and the F0 component were calculated as mentioned in the general methods. The F0:F1 ratio was calculated at the peak spatial frequency. The peak spatial frequency is the maximum spatial frequency after which both the F0 and the F1 decrease. If the F0 response was smaller than the F1 response (</w:t>
      </w:r>
      <w:proofErr w:type="spellStart"/>
      <w:r w:rsidRPr="00481A5F">
        <w:rPr>
          <w:sz w:val="24"/>
          <w:szCs w:val="24"/>
        </w:rPr>
        <w:t>ie</w:t>
      </w:r>
      <w:proofErr w:type="spellEnd"/>
      <w:r w:rsidRPr="00481A5F">
        <w:rPr>
          <w:sz w:val="24"/>
          <w:szCs w:val="24"/>
        </w:rPr>
        <w:t xml:space="preserve">. the ratio was less than 1), the cell was deemed to be X- like and the magnitude of the first harmonic component of the </w:t>
      </w:r>
      <w:proofErr w:type="spellStart"/>
      <w:r w:rsidRPr="00481A5F">
        <w:rPr>
          <w:sz w:val="24"/>
          <w:szCs w:val="24"/>
        </w:rPr>
        <w:t>repsonse</w:t>
      </w:r>
      <w:proofErr w:type="spellEnd"/>
      <w:r w:rsidRPr="00481A5F">
        <w:rPr>
          <w:sz w:val="24"/>
          <w:szCs w:val="24"/>
        </w:rPr>
        <w:t xml:space="preserve"> was used for further analysis. If the ratio was greater than 1, the cell was considered non-linear and the F0 component was used.</w:t>
      </w:r>
    </w:p>
    <w:p w:rsidR="00481A5F" w:rsidRDefault="00481A5F" w:rsidP="00481A5F">
      <w:pPr>
        <w:rPr>
          <w:sz w:val="24"/>
          <w:szCs w:val="24"/>
        </w:rPr>
      </w:pPr>
      <w:r w:rsidRPr="00481A5F">
        <w:rPr>
          <w:sz w:val="24"/>
          <w:szCs w:val="24"/>
        </w:rPr>
        <w:t xml:space="preserve">The spatial frequency tuning at the optimum and orthogonal orientations were calculated by linearly interpolating between the data points. The bandwidth during which the superior </w:t>
      </w:r>
      <w:proofErr w:type="spellStart"/>
      <w:r w:rsidRPr="00481A5F">
        <w:rPr>
          <w:sz w:val="24"/>
          <w:szCs w:val="24"/>
        </w:rPr>
        <w:t>colliculus</w:t>
      </w:r>
      <w:proofErr w:type="spellEnd"/>
      <w:r w:rsidRPr="00481A5F">
        <w:rPr>
          <w:sz w:val="24"/>
          <w:szCs w:val="24"/>
        </w:rPr>
        <w:t xml:space="preserve"> neurons responded for the optimum orientation but not for the orthogonal orientation was calculated. In order to do this</w:t>
      </w:r>
      <w:proofErr w:type="gramStart"/>
      <w:r w:rsidRPr="00481A5F">
        <w:rPr>
          <w:sz w:val="24"/>
          <w:szCs w:val="24"/>
        </w:rPr>
        <w:t>,  a</w:t>
      </w:r>
      <w:proofErr w:type="gramEnd"/>
      <w:r w:rsidRPr="00481A5F">
        <w:rPr>
          <w:sz w:val="24"/>
          <w:szCs w:val="24"/>
        </w:rPr>
        <w:t xml:space="preserve"> minimum response was first defined as the response rate at the spatial frequency where the response between the optimum and orthogonal orientations were no longer significantly different. </w:t>
      </w:r>
      <w:proofErr w:type="gramStart"/>
      <w:r w:rsidRPr="00481A5F">
        <w:rPr>
          <w:sz w:val="24"/>
          <w:szCs w:val="24"/>
        </w:rPr>
        <w:t xml:space="preserve">The spatial frequency where the response rate for the optimum and orthogonal orientations first reach the minimum response </w:t>
      </w:r>
      <w:r w:rsidRPr="00481A5F">
        <w:rPr>
          <w:sz w:val="24"/>
          <w:szCs w:val="24"/>
        </w:rPr>
        <w:lastRenderedPageBreak/>
        <w:t>was termed the optimum SF cutoff and orthogonal SF cutoff.</w:t>
      </w:r>
      <w:proofErr w:type="gramEnd"/>
      <w:r w:rsidRPr="00481A5F">
        <w:rPr>
          <w:sz w:val="24"/>
          <w:szCs w:val="24"/>
        </w:rPr>
        <w:t xml:space="preserve"> The difference between SF cutoff for the optimum and orthogonal spatial frequencies were calculated.</w:t>
      </w:r>
    </w:p>
    <w:p w:rsidR="00481A5F" w:rsidRDefault="00481A5F" w:rsidP="00481A5F">
      <w:pPr>
        <w:rPr>
          <w:b/>
          <w:sz w:val="24"/>
          <w:szCs w:val="24"/>
        </w:rPr>
      </w:pPr>
      <w:r w:rsidRPr="00481A5F">
        <w:rPr>
          <w:b/>
          <w:sz w:val="24"/>
          <w:szCs w:val="24"/>
        </w:rPr>
        <w:t>Results</w:t>
      </w:r>
    </w:p>
    <w:p w:rsidR="00481A5F" w:rsidRDefault="00481A5F" w:rsidP="00481A5F">
      <w:pPr>
        <w:rPr>
          <w:b/>
          <w:sz w:val="24"/>
          <w:szCs w:val="24"/>
        </w:rPr>
      </w:pPr>
      <w:r>
        <w:rPr>
          <w:b/>
          <w:sz w:val="24"/>
          <w:szCs w:val="24"/>
        </w:rPr>
        <w:t>Anatomical Location of Units</w:t>
      </w:r>
    </w:p>
    <w:p w:rsidR="00481A5F" w:rsidRPr="00481A5F" w:rsidRDefault="00481A5F" w:rsidP="00481A5F">
      <w:pPr>
        <w:rPr>
          <w:sz w:val="24"/>
          <w:szCs w:val="24"/>
        </w:rPr>
      </w:pPr>
      <w:r w:rsidRPr="00481A5F">
        <w:rPr>
          <w:sz w:val="24"/>
          <w:szCs w:val="24"/>
        </w:rPr>
        <w:t xml:space="preserve">A </w:t>
      </w:r>
      <w:r>
        <w:rPr>
          <w:sz w:val="24"/>
          <w:szCs w:val="24"/>
        </w:rPr>
        <w:t xml:space="preserve">total of 22 units (5 tracks in </w:t>
      </w:r>
      <w:r w:rsidRPr="00481A5F">
        <w:rPr>
          <w:sz w:val="24"/>
          <w:szCs w:val="24"/>
        </w:rPr>
        <w:t xml:space="preserve">3 Tree Shrews) were recorded from. The laminar position of all the units were determined by reconstructing the electrode tracks using electrolytic lesions. The photomicrograph from one of the </w:t>
      </w:r>
      <w:proofErr w:type="spellStart"/>
      <w:r w:rsidRPr="00481A5F">
        <w:rPr>
          <w:sz w:val="24"/>
          <w:szCs w:val="24"/>
        </w:rPr>
        <w:t>Nissl</w:t>
      </w:r>
      <w:proofErr w:type="spellEnd"/>
      <w:r w:rsidRPr="00481A5F">
        <w:rPr>
          <w:sz w:val="24"/>
          <w:szCs w:val="24"/>
        </w:rPr>
        <w:t xml:space="preserve"> stained sections in one of the tree shrews is presented in figure 6.1a. In this section, lesions made in 2 separate tracks are visible (red arrow points to one of them). The different layers of the tree shrew SC are marked. The superficial layers are further distinguished. Electrode reconstruction was completed in all animals and the laminar position of each of the neurons is shown in Figure 6.1b. All the neurons we recorded from were located in the superficial layers with the majority being in the Stratum </w:t>
      </w:r>
      <w:proofErr w:type="spellStart"/>
      <w:r w:rsidRPr="00481A5F">
        <w:rPr>
          <w:sz w:val="24"/>
          <w:szCs w:val="24"/>
        </w:rPr>
        <w:t>Griseum</w:t>
      </w:r>
      <w:proofErr w:type="spellEnd"/>
      <w:r w:rsidRPr="00481A5F">
        <w:rPr>
          <w:sz w:val="24"/>
          <w:szCs w:val="24"/>
        </w:rPr>
        <w:t xml:space="preserve"> </w:t>
      </w:r>
      <w:proofErr w:type="spellStart"/>
      <w:r w:rsidRPr="00481A5F">
        <w:rPr>
          <w:sz w:val="24"/>
          <w:szCs w:val="24"/>
        </w:rPr>
        <w:t>Superficiale</w:t>
      </w:r>
      <w:proofErr w:type="spellEnd"/>
      <w:r w:rsidRPr="00481A5F">
        <w:rPr>
          <w:sz w:val="24"/>
          <w:szCs w:val="24"/>
        </w:rPr>
        <w:t xml:space="preserve"> (SGS) where the retinal inputs terminate.</w:t>
      </w:r>
    </w:p>
    <w:p w:rsidR="00481A5F" w:rsidRDefault="00481A5F" w:rsidP="00481A5F">
      <w:pPr>
        <w:rPr>
          <w:b/>
          <w:sz w:val="24"/>
          <w:szCs w:val="24"/>
        </w:rPr>
      </w:pPr>
      <w:r>
        <w:rPr>
          <w:b/>
          <w:sz w:val="24"/>
          <w:szCs w:val="24"/>
        </w:rPr>
        <w:t>Orientation Selectivity of Units</w:t>
      </w:r>
    </w:p>
    <w:p w:rsidR="00481A5F" w:rsidRDefault="00481A5F" w:rsidP="00481A5F">
      <w:pPr>
        <w:rPr>
          <w:sz w:val="24"/>
          <w:szCs w:val="24"/>
        </w:rPr>
      </w:pPr>
      <w:r w:rsidRPr="00481A5F">
        <w:rPr>
          <w:sz w:val="24"/>
          <w:szCs w:val="24"/>
        </w:rPr>
        <w:t xml:space="preserve">The response of a representative neuron to moving bars of different orientations and the corresponding orientation tuning curves are presented in figure showed in figure 6.2. The response was the average of 10 trials and the small error bars suggest that the response was highly consistent (Error bars = $\pm$ </w:t>
      </w:r>
      <w:proofErr w:type="spellStart"/>
      <w:proofErr w:type="gramStart"/>
      <w:r w:rsidRPr="00481A5F">
        <w:rPr>
          <w:sz w:val="24"/>
          <w:szCs w:val="24"/>
        </w:rPr>
        <w:t>sem</w:t>
      </w:r>
      <w:proofErr w:type="spellEnd"/>
      <w:proofErr w:type="gramEnd"/>
      <w:r w:rsidRPr="00481A5F">
        <w:rPr>
          <w:sz w:val="24"/>
          <w:szCs w:val="24"/>
        </w:rPr>
        <w:t xml:space="preserve">). The CV of </w:t>
      </w:r>
      <w:proofErr w:type="gramStart"/>
      <w:r w:rsidRPr="00481A5F">
        <w:rPr>
          <w:sz w:val="24"/>
          <w:szCs w:val="24"/>
        </w:rPr>
        <w:t>this</w:t>
      </w:r>
      <w:proofErr w:type="gramEnd"/>
      <w:r w:rsidRPr="00481A5F">
        <w:rPr>
          <w:sz w:val="24"/>
          <w:szCs w:val="24"/>
        </w:rPr>
        <w:t xml:space="preserve"> neurons was 0.82. The median CV of all the neurons in our sample was 0.82 with a range of [0.29, 0.94]. </w:t>
      </w:r>
      <w:proofErr w:type="gramStart"/>
      <w:r w:rsidRPr="00481A5F">
        <w:rPr>
          <w:sz w:val="24"/>
          <w:szCs w:val="24"/>
        </w:rPr>
        <w:t>Any neuron with CV greater than 0.9 was considered not selective to orientation.</w:t>
      </w:r>
      <w:proofErr w:type="gramEnd"/>
      <w:r w:rsidRPr="00481A5F">
        <w:rPr>
          <w:sz w:val="24"/>
          <w:szCs w:val="24"/>
        </w:rPr>
        <w:t xml:space="preserve"> Two neurons had a CV greater than 0.9 and were excluded from further analysis. The orientation tuning curves of the most selective, least selective neuron with </w:t>
      </w:r>
      <w:proofErr w:type="spellStart"/>
      <w:r w:rsidRPr="00481A5F">
        <w:rPr>
          <w:sz w:val="24"/>
          <w:szCs w:val="24"/>
        </w:rPr>
        <w:t>Cv</w:t>
      </w:r>
      <w:proofErr w:type="spellEnd"/>
      <w:r w:rsidRPr="00481A5F">
        <w:rPr>
          <w:sz w:val="24"/>
          <w:szCs w:val="24"/>
        </w:rPr>
        <w:t xml:space="preserve"> less than 0.9 and the least selective neuron in the entire sample are presented in figure 6.3. The </w:t>
      </w:r>
      <w:proofErr w:type="gramStart"/>
      <w:r w:rsidRPr="00481A5F">
        <w:rPr>
          <w:sz w:val="24"/>
          <w:szCs w:val="24"/>
        </w:rPr>
        <w:t>histogram of all the circular variances are</w:t>
      </w:r>
      <w:proofErr w:type="gramEnd"/>
      <w:r w:rsidRPr="00481A5F">
        <w:rPr>
          <w:sz w:val="24"/>
          <w:szCs w:val="24"/>
        </w:rPr>
        <w:t xml:space="preserve"> presented in figure 6.4.</w:t>
      </w:r>
    </w:p>
    <w:p w:rsidR="00481A5F" w:rsidRDefault="00481A5F" w:rsidP="00481A5F">
      <w:pPr>
        <w:rPr>
          <w:b/>
          <w:sz w:val="24"/>
          <w:szCs w:val="24"/>
        </w:rPr>
      </w:pPr>
      <w:r>
        <w:rPr>
          <w:b/>
          <w:sz w:val="24"/>
          <w:szCs w:val="24"/>
        </w:rPr>
        <w:t>Spatial frequency tuning</w:t>
      </w:r>
    </w:p>
    <w:p w:rsidR="00481A5F" w:rsidRPr="00481A5F" w:rsidRDefault="00481A5F" w:rsidP="00481A5F">
      <w:pPr>
        <w:rPr>
          <w:sz w:val="24"/>
          <w:szCs w:val="24"/>
        </w:rPr>
      </w:pPr>
      <w:r w:rsidRPr="00481A5F">
        <w:rPr>
          <w:sz w:val="24"/>
          <w:szCs w:val="24"/>
        </w:rPr>
        <w:t xml:space="preserve">When the spatial frequency tuning response of the neuron at different orientations was observed, 13 of 16 neurons were orientation tuned at higher spatial frequencies. The spatial frequency response of an example neuron at the optimum and the orthogonal orientations is presented in figure 6.5a. The response is the F0 component of the FFT. The gray shaded area represents the spatial </w:t>
      </w:r>
      <w:proofErr w:type="spellStart"/>
      <w:r w:rsidRPr="00481A5F">
        <w:rPr>
          <w:sz w:val="24"/>
          <w:szCs w:val="24"/>
        </w:rPr>
        <w:t>frequnecies</w:t>
      </w:r>
      <w:proofErr w:type="spellEnd"/>
      <w:r w:rsidRPr="00481A5F">
        <w:rPr>
          <w:sz w:val="24"/>
          <w:szCs w:val="24"/>
        </w:rPr>
        <w:t xml:space="preserve"> where the neuron still responds to the optimum orientation but no longer responds to the orthogonal orientation (</w:t>
      </w:r>
      <w:proofErr w:type="spellStart"/>
      <w:r w:rsidRPr="00481A5F">
        <w:rPr>
          <w:sz w:val="24"/>
          <w:szCs w:val="24"/>
        </w:rPr>
        <w:t>ie</w:t>
      </w:r>
      <w:proofErr w:type="spellEnd"/>
      <w:r w:rsidRPr="00481A5F">
        <w:rPr>
          <w:sz w:val="24"/>
          <w:szCs w:val="24"/>
        </w:rPr>
        <w:t xml:space="preserve">. the neuron is orientation tuned).  The upper limit of the gray shaded area (the dotted line to the right) is the cut off spatial frequency at the optimum orientation. The </w:t>
      </w:r>
      <w:proofErr w:type="spellStart"/>
      <w:r w:rsidRPr="00481A5F">
        <w:rPr>
          <w:sz w:val="24"/>
          <w:szCs w:val="24"/>
        </w:rPr>
        <w:t>sf</w:t>
      </w:r>
      <w:proofErr w:type="spellEnd"/>
      <w:r w:rsidRPr="00481A5F">
        <w:rPr>
          <w:sz w:val="24"/>
          <w:szCs w:val="24"/>
        </w:rPr>
        <w:t xml:space="preserve"> corresponding to the lower limit of the shaded gray area is the cut off spatial </w:t>
      </w:r>
      <w:proofErr w:type="spellStart"/>
      <w:r w:rsidRPr="00481A5F">
        <w:rPr>
          <w:sz w:val="24"/>
          <w:szCs w:val="24"/>
        </w:rPr>
        <w:t>frquency</w:t>
      </w:r>
      <w:proofErr w:type="spellEnd"/>
      <w:r w:rsidRPr="00481A5F">
        <w:rPr>
          <w:sz w:val="24"/>
          <w:szCs w:val="24"/>
        </w:rPr>
        <w:t>. The difference in response between the optimum and non-</w:t>
      </w:r>
      <w:r w:rsidRPr="00481A5F">
        <w:rPr>
          <w:sz w:val="24"/>
          <w:szCs w:val="24"/>
        </w:rPr>
        <w:lastRenderedPageBreak/>
        <w:t xml:space="preserve">optimum orientation cut off frequencies was calculated. These results for the group are presented in figure 6.6 a. On average, the response to the orthogonal orientation reached the minimum 0.5 </w:t>
      </w:r>
      <w:proofErr w:type="spellStart"/>
      <w:r w:rsidRPr="00481A5F">
        <w:rPr>
          <w:sz w:val="24"/>
          <w:szCs w:val="24"/>
        </w:rPr>
        <w:t>cpd</w:t>
      </w:r>
      <w:proofErr w:type="spellEnd"/>
      <w:r w:rsidRPr="00481A5F">
        <w:rPr>
          <w:sz w:val="24"/>
          <w:szCs w:val="24"/>
        </w:rPr>
        <w:t xml:space="preserve"> before the response to the optimum orientation; with the 95 percent CI= [0.4, 0.6].</w:t>
      </w:r>
    </w:p>
    <w:p w:rsidR="00481A5F" w:rsidRPr="00481A5F" w:rsidRDefault="00481A5F" w:rsidP="00481A5F">
      <w:pPr>
        <w:rPr>
          <w:sz w:val="24"/>
          <w:szCs w:val="24"/>
        </w:rPr>
      </w:pPr>
      <w:r w:rsidRPr="00481A5F">
        <w:rPr>
          <w:sz w:val="24"/>
          <w:szCs w:val="24"/>
        </w:rPr>
        <w:tab/>
      </w:r>
    </w:p>
    <w:p w:rsidR="00481A5F" w:rsidRPr="00481A5F" w:rsidRDefault="00481A5F" w:rsidP="00481A5F">
      <w:pPr>
        <w:rPr>
          <w:sz w:val="24"/>
          <w:szCs w:val="24"/>
        </w:rPr>
      </w:pPr>
      <w:r w:rsidRPr="00481A5F">
        <w:rPr>
          <w:sz w:val="24"/>
          <w:szCs w:val="24"/>
        </w:rPr>
        <w:tab/>
        <w:t>The OSI at each of the spatial frequencies for the example neuron is plotted in figure 6.5 b and the group results are presented in figure 6.6 b.</w:t>
      </w:r>
    </w:p>
    <w:p w:rsidR="00481A5F" w:rsidRDefault="00481A5F" w:rsidP="00481A5F">
      <w:pPr>
        <w:rPr>
          <w:sz w:val="24"/>
          <w:szCs w:val="24"/>
        </w:rPr>
      </w:pPr>
      <w:r w:rsidRPr="00481A5F">
        <w:rPr>
          <w:sz w:val="24"/>
          <w:szCs w:val="24"/>
        </w:rPr>
        <w:tab/>
        <w:t>The neuron exhibited the highest bias close to the cut off frequency at the orthogonal orientation.</w:t>
      </w:r>
    </w:p>
    <w:p w:rsidR="00481A5F" w:rsidRPr="00481A5F" w:rsidRDefault="00481A5F" w:rsidP="00481A5F">
      <w:pPr>
        <w:rPr>
          <w:b/>
          <w:sz w:val="24"/>
          <w:szCs w:val="24"/>
        </w:rPr>
      </w:pPr>
      <w:r>
        <w:rPr>
          <w:b/>
          <w:sz w:val="24"/>
          <w:szCs w:val="24"/>
        </w:rPr>
        <w:t>Discussion</w:t>
      </w:r>
    </w:p>
    <w:p w:rsidR="00481A5F" w:rsidRPr="00481A5F" w:rsidRDefault="00481A5F" w:rsidP="00481A5F">
      <w:pPr>
        <w:rPr>
          <w:sz w:val="24"/>
          <w:szCs w:val="24"/>
        </w:rPr>
      </w:pPr>
      <w:r w:rsidRPr="00481A5F">
        <w:rPr>
          <w:sz w:val="24"/>
          <w:szCs w:val="24"/>
        </w:rPr>
        <w:t xml:space="preserve">The results of this study demonstrate that neurons in the superior layers of the superior </w:t>
      </w:r>
      <w:proofErr w:type="spellStart"/>
      <w:r w:rsidRPr="00481A5F">
        <w:rPr>
          <w:sz w:val="24"/>
          <w:szCs w:val="24"/>
        </w:rPr>
        <w:t>colliculus</w:t>
      </w:r>
      <w:proofErr w:type="spellEnd"/>
      <w:r w:rsidRPr="00481A5F">
        <w:rPr>
          <w:sz w:val="24"/>
          <w:szCs w:val="24"/>
        </w:rPr>
        <w:t xml:space="preserve"> are tuned to orientation at higher spatial frequencies. This finding in combination with other reports of orientation biases in sub-cortical areas renders one of the key </w:t>
      </w:r>
      <w:proofErr w:type="gramStart"/>
      <w:r w:rsidRPr="00481A5F">
        <w:rPr>
          <w:sz w:val="24"/>
          <w:szCs w:val="24"/>
        </w:rPr>
        <w:t>assumption</w:t>
      </w:r>
      <w:proofErr w:type="gramEnd"/>
      <w:r w:rsidRPr="00481A5F">
        <w:rPr>
          <w:sz w:val="24"/>
          <w:szCs w:val="24"/>
        </w:rPr>
        <w:t xml:space="preserve"> of the excitatory convergence model— that </w:t>
      </w:r>
      <w:proofErr w:type="spellStart"/>
      <w:r w:rsidRPr="00481A5F">
        <w:rPr>
          <w:sz w:val="24"/>
          <w:szCs w:val="24"/>
        </w:rPr>
        <w:t>subcortical</w:t>
      </w:r>
      <w:proofErr w:type="spellEnd"/>
      <w:r w:rsidRPr="00481A5F">
        <w:rPr>
          <w:sz w:val="24"/>
          <w:szCs w:val="24"/>
        </w:rPr>
        <w:t xml:space="preserve"> neurons have circular, </w:t>
      </w:r>
      <w:proofErr w:type="spellStart"/>
      <w:r w:rsidRPr="00481A5F">
        <w:rPr>
          <w:sz w:val="24"/>
          <w:szCs w:val="24"/>
        </w:rPr>
        <w:t>unoriented</w:t>
      </w:r>
      <w:proofErr w:type="spellEnd"/>
      <w:r w:rsidRPr="00481A5F">
        <w:rPr>
          <w:sz w:val="24"/>
          <w:szCs w:val="24"/>
        </w:rPr>
        <w:t xml:space="preserve"> receptive fields which then requires the arrangement of their receptive fields in a row to give rise to orientation tuning— incorrect. Not only do tuned cortical inputs then pave the way for </w:t>
      </w:r>
      <w:proofErr w:type="spellStart"/>
      <w:r w:rsidRPr="00481A5F">
        <w:rPr>
          <w:sz w:val="24"/>
          <w:szCs w:val="24"/>
        </w:rPr>
        <w:t>intracortical</w:t>
      </w:r>
      <w:proofErr w:type="spellEnd"/>
      <w:r w:rsidRPr="00481A5F">
        <w:rPr>
          <w:sz w:val="24"/>
          <w:szCs w:val="24"/>
        </w:rPr>
        <w:t xml:space="preserve"> inhibition to sharpen orientation selectivity, they also abet the development of cortical architecture.</w:t>
      </w:r>
    </w:p>
    <w:p w:rsidR="00481A5F" w:rsidRPr="00481A5F" w:rsidRDefault="00481A5F" w:rsidP="00481A5F">
      <w:pPr>
        <w:rPr>
          <w:b/>
          <w:sz w:val="24"/>
          <w:szCs w:val="24"/>
        </w:rPr>
      </w:pPr>
      <w:r w:rsidRPr="00481A5F">
        <w:rPr>
          <w:b/>
          <w:sz w:val="24"/>
          <w:szCs w:val="24"/>
        </w:rPr>
        <w:t>Anatomical Relevance</w:t>
      </w:r>
      <w:r w:rsidRPr="00481A5F">
        <w:rPr>
          <w:b/>
          <w:sz w:val="24"/>
          <w:szCs w:val="24"/>
        </w:rPr>
        <w:tab/>
      </w:r>
      <w:r w:rsidRPr="00481A5F">
        <w:rPr>
          <w:b/>
          <w:sz w:val="24"/>
          <w:szCs w:val="24"/>
        </w:rPr>
        <w:tab/>
      </w:r>
    </w:p>
    <w:p w:rsidR="00481A5F" w:rsidRPr="00481A5F" w:rsidRDefault="00481A5F" w:rsidP="00481A5F">
      <w:pPr>
        <w:rPr>
          <w:sz w:val="24"/>
          <w:szCs w:val="24"/>
        </w:rPr>
      </w:pPr>
      <w:r w:rsidRPr="00481A5F">
        <w:rPr>
          <w:sz w:val="24"/>
          <w:szCs w:val="24"/>
        </w:rPr>
        <w:t xml:space="preserve">The histology confirmed that all the units that were recorded from the superficial layers of the superior </w:t>
      </w:r>
      <w:proofErr w:type="spellStart"/>
      <w:r w:rsidRPr="00481A5F">
        <w:rPr>
          <w:sz w:val="24"/>
          <w:szCs w:val="24"/>
        </w:rPr>
        <w:t>colliculus</w:t>
      </w:r>
      <w:proofErr w:type="spellEnd"/>
      <w:r w:rsidRPr="00481A5F">
        <w:rPr>
          <w:sz w:val="24"/>
          <w:szCs w:val="24"/>
        </w:rPr>
        <w:t xml:space="preserve">. While the superior </w:t>
      </w:r>
      <w:proofErr w:type="spellStart"/>
      <w:r w:rsidRPr="00481A5F">
        <w:rPr>
          <w:sz w:val="24"/>
          <w:szCs w:val="24"/>
        </w:rPr>
        <w:t>colliculus</w:t>
      </w:r>
      <w:proofErr w:type="spellEnd"/>
      <w:r w:rsidRPr="00481A5F">
        <w:rPr>
          <w:sz w:val="24"/>
          <w:szCs w:val="24"/>
        </w:rPr>
        <w:t xml:space="preserve"> receives information from all the sensory modalities, the superficial layers receive direct input from the retina and feedback projections from the primary visual cortex. They also project to </w:t>
      </w:r>
      <w:proofErr w:type="spellStart"/>
      <w:r w:rsidRPr="00481A5F">
        <w:rPr>
          <w:sz w:val="24"/>
          <w:szCs w:val="24"/>
        </w:rPr>
        <w:t>extrastriate</w:t>
      </w:r>
      <w:proofErr w:type="spellEnd"/>
      <w:r w:rsidRPr="00481A5F">
        <w:rPr>
          <w:sz w:val="24"/>
          <w:szCs w:val="24"/>
        </w:rPr>
        <w:t xml:space="preserve"> visual areas. Lesion studies have shown that when the shrew SC is </w:t>
      </w:r>
      <w:proofErr w:type="spellStart"/>
      <w:r w:rsidRPr="00481A5F">
        <w:rPr>
          <w:sz w:val="24"/>
          <w:szCs w:val="24"/>
        </w:rPr>
        <w:t>lesioned</w:t>
      </w:r>
      <w:proofErr w:type="spellEnd"/>
      <w:r w:rsidRPr="00481A5F">
        <w:rPr>
          <w:sz w:val="24"/>
          <w:szCs w:val="24"/>
        </w:rPr>
        <w:t xml:space="preserve">, form perception is affected. In Studies where the primary visual cortex of the tree shrew was ablated while keeping the SC and extra-striate visual areas intact showed that tree shrews could still consciously perceive form information further implicating the superficial layers of the shrew SC in playing an important role in perception. Given its position in this alternate visual pathway and its role in form perception, it is surprising that orientation tuning has not been reported in the Superior </w:t>
      </w:r>
      <w:proofErr w:type="spellStart"/>
      <w:r w:rsidRPr="00481A5F">
        <w:rPr>
          <w:sz w:val="24"/>
          <w:szCs w:val="24"/>
        </w:rPr>
        <w:t>Colliculus</w:t>
      </w:r>
      <w:proofErr w:type="spellEnd"/>
      <w:r w:rsidRPr="00481A5F">
        <w:rPr>
          <w:sz w:val="24"/>
          <w:szCs w:val="24"/>
        </w:rPr>
        <w:t xml:space="preserve">. Where it has been reported, like in the case of the tree shrews, a very small proportion of neurons have said to be tuned to orientation. These neurons have also been reported in the superficial areas of the superior </w:t>
      </w:r>
      <w:proofErr w:type="spellStart"/>
      <w:r w:rsidRPr="00481A5F">
        <w:rPr>
          <w:sz w:val="24"/>
          <w:szCs w:val="24"/>
        </w:rPr>
        <w:t>colliculus</w:t>
      </w:r>
      <w:proofErr w:type="spellEnd"/>
      <w:r w:rsidRPr="00481A5F">
        <w:rPr>
          <w:sz w:val="24"/>
          <w:szCs w:val="24"/>
        </w:rPr>
        <w:t xml:space="preserve">. </w:t>
      </w:r>
    </w:p>
    <w:p w:rsidR="00481A5F" w:rsidRPr="00481A5F" w:rsidRDefault="00481A5F" w:rsidP="00481A5F">
      <w:pPr>
        <w:rPr>
          <w:b/>
          <w:sz w:val="24"/>
          <w:szCs w:val="24"/>
        </w:rPr>
      </w:pPr>
      <w:r w:rsidRPr="00481A5F">
        <w:rPr>
          <w:b/>
          <w:sz w:val="24"/>
          <w:szCs w:val="24"/>
        </w:rPr>
        <w:t>Comparison with previous tree shrew studies</w:t>
      </w:r>
    </w:p>
    <w:p w:rsidR="00481A5F" w:rsidRPr="00481A5F" w:rsidRDefault="00481A5F" w:rsidP="00481A5F">
      <w:pPr>
        <w:rPr>
          <w:sz w:val="24"/>
          <w:szCs w:val="24"/>
        </w:rPr>
      </w:pPr>
      <w:r w:rsidRPr="00481A5F">
        <w:rPr>
          <w:sz w:val="24"/>
          <w:szCs w:val="24"/>
        </w:rPr>
        <w:lastRenderedPageBreak/>
        <w:t xml:space="preserve">In their earlier paper, Albano et al., 1978 suggested that less that 10\% of the neurons had elongated receptive fields. However, in our study, 90\% of our neurons </w:t>
      </w:r>
      <w:proofErr w:type="gramStart"/>
      <w:r w:rsidRPr="00481A5F">
        <w:rPr>
          <w:sz w:val="24"/>
          <w:szCs w:val="24"/>
        </w:rPr>
        <w:t>were</w:t>
      </w:r>
      <w:proofErr w:type="gramEnd"/>
      <w:r w:rsidRPr="00481A5F">
        <w:rPr>
          <w:sz w:val="24"/>
          <w:szCs w:val="24"/>
        </w:rPr>
        <w:t xml:space="preserve"> orientation selective. It is important to make a distinction in these two results. While they may sound like it, these results are not entirely contradictory. In their study, Albano et al tested the elongation of the receptive fields. That is, using the neuronal responses, they plotted the receptive field boundaries of neurons and concluded that any neuron that had an aspect </w:t>
      </w:r>
      <w:proofErr w:type="spellStart"/>
      <w:r w:rsidRPr="00481A5F">
        <w:rPr>
          <w:sz w:val="24"/>
          <w:szCs w:val="24"/>
        </w:rPr>
        <w:t>ration</w:t>
      </w:r>
      <w:proofErr w:type="spellEnd"/>
      <w:r w:rsidRPr="00481A5F">
        <w:rPr>
          <w:sz w:val="24"/>
          <w:szCs w:val="24"/>
        </w:rPr>
        <w:t xml:space="preserve"> of 3:1 had elongated receptive field. In this study on the other hand, we used the response of the neurons to bars and gratings of different orientations. Studies have shown that only a slight receptive field elongation is required for a neuron to give orientation specific response. Albano et al may have simply not detected smaller effects which have been reported in the retina and LGN due to their conservative criterion for classifying a neuron as orientation selective.</w:t>
      </w:r>
    </w:p>
    <w:p w:rsidR="00481A5F" w:rsidRPr="00481A5F" w:rsidRDefault="00481A5F" w:rsidP="00481A5F">
      <w:pPr>
        <w:rPr>
          <w:sz w:val="24"/>
          <w:szCs w:val="24"/>
        </w:rPr>
      </w:pPr>
      <w:r w:rsidRPr="00481A5F">
        <w:rPr>
          <w:sz w:val="24"/>
          <w:szCs w:val="24"/>
        </w:rPr>
        <w:t xml:space="preserve">Another reason Albano et al., 1978 may not have detected the extent of orientation tuning in the shrew SC could be the stimulus used. As mentioned earlier, bars and gratings were used in this study. Albano et al also used these stimuli however, only one paper was published (1974) in the cat retina indicating that orientation tuning was detected at higher spatial frequencies (Hammond, 1974). However, in the eighties, a lot of papers were published revealing the spatial frequency dependence of orientation tuning. The lack of this knowledge may also be one of the reasons why the orientation selectivity in the superior </w:t>
      </w:r>
      <w:proofErr w:type="spellStart"/>
      <w:r w:rsidRPr="00481A5F">
        <w:rPr>
          <w:sz w:val="24"/>
          <w:szCs w:val="24"/>
        </w:rPr>
        <w:t>colliculus</w:t>
      </w:r>
      <w:proofErr w:type="spellEnd"/>
      <w:r w:rsidRPr="00481A5F">
        <w:rPr>
          <w:sz w:val="24"/>
          <w:szCs w:val="24"/>
        </w:rPr>
        <w:t xml:space="preserve"> was missed.</w:t>
      </w:r>
    </w:p>
    <w:p w:rsidR="00481A5F" w:rsidRPr="00481A5F" w:rsidRDefault="00481A5F" w:rsidP="00481A5F">
      <w:pPr>
        <w:rPr>
          <w:sz w:val="24"/>
          <w:szCs w:val="24"/>
        </w:rPr>
      </w:pPr>
      <w:r w:rsidRPr="00481A5F">
        <w:rPr>
          <w:sz w:val="24"/>
          <w:szCs w:val="24"/>
        </w:rPr>
        <w:t xml:space="preserve">Van </w:t>
      </w:r>
      <w:proofErr w:type="spellStart"/>
      <w:r w:rsidRPr="00481A5F">
        <w:rPr>
          <w:sz w:val="24"/>
          <w:szCs w:val="24"/>
        </w:rPr>
        <w:t>Hooser</w:t>
      </w:r>
      <w:proofErr w:type="spellEnd"/>
      <w:r w:rsidRPr="00481A5F">
        <w:rPr>
          <w:sz w:val="24"/>
          <w:szCs w:val="24"/>
        </w:rPr>
        <w:t xml:space="preserve"> et al., 2013 published a comprehensive set of data on the transformation of the receptive fields from the lateral </w:t>
      </w:r>
      <w:proofErr w:type="spellStart"/>
      <w:r w:rsidRPr="00481A5F">
        <w:rPr>
          <w:sz w:val="24"/>
          <w:szCs w:val="24"/>
        </w:rPr>
        <w:t>geniculate</w:t>
      </w:r>
      <w:proofErr w:type="spellEnd"/>
      <w:r w:rsidRPr="00481A5F">
        <w:rPr>
          <w:sz w:val="24"/>
          <w:szCs w:val="24"/>
        </w:rPr>
        <w:t xml:space="preserve"> nucleus to the layer 4 (input layer) to layer 2/3 of the tree shrew visual system. The orientation tuning of the superior </w:t>
      </w:r>
      <w:proofErr w:type="spellStart"/>
      <w:r w:rsidRPr="00481A5F">
        <w:rPr>
          <w:sz w:val="24"/>
          <w:szCs w:val="24"/>
        </w:rPr>
        <w:t>colliculus</w:t>
      </w:r>
      <w:proofErr w:type="spellEnd"/>
      <w:r w:rsidRPr="00481A5F">
        <w:rPr>
          <w:sz w:val="24"/>
          <w:szCs w:val="24"/>
        </w:rPr>
        <w:t xml:space="preserve"> neurons are plotted in relation to the </w:t>
      </w:r>
      <w:proofErr w:type="spellStart"/>
      <w:r w:rsidRPr="00481A5F">
        <w:rPr>
          <w:sz w:val="24"/>
          <w:szCs w:val="24"/>
        </w:rPr>
        <w:t>geniculate</w:t>
      </w:r>
      <w:proofErr w:type="spellEnd"/>
      <w:r w:rsidRPr="00481A5F">
        <w:rPr>
          <w:sz w:val="24"/>
          <w:szCs w:val="24"/>
        </w:rPr>
        <w:t xml:space="preserve">, layer 4 and layer 2/3 neurons in the tree shrew in figure 6.7. This comparison indicates that the orientation biases observed in the superior </w:t>
      </w:r>
      <w:proofErr w:type="spellStart"/>
      <w:r w:rsidRPr="00481A5F">
        <w:rPr>
          <w:sz w:val="24"/>
          <w:szCs w:val="24"/>
        </w:rPr>
        <w:t>colliculus</w:t>
      </w:r>
      <w:proofErr w:type="spellEnd"/>
      <w:r w:rsidRPr="00481A5F">
        <w:rPr>
          <w:sz w:val="24"/>
          <w:szCs w:val="24"/>
        </w:rPr>
        <w:t xml:space="preserve"> are similar to those observed in the LGN of the tree shrew, with approximately 85\% of the SC neurons having similar orientation tuning to the LGN neurons in the Van </w:t>
      </w:r>
      <w:proofErr w:type="spellStart"/>
      <w:r w:rsidRPr="00481A5F">
        <w:rPr>
          <w:sz w:val="24"/>
          <w:szCs w:val="24"/>
        </w:rPr>
        <w:t>Hooser</w:t>
      </w:r>
      <w:proofErr w:type="spellEnd"/>
      <w:r w:rsidRPr="00481A5F">
        <w:rPr>
          <w:sz w:val="24"/>
          <w:szCs w:val="24"/>
        </w:rPr>
        <w:t xml:space="preserve"> study. There is a tendency in our data for around 15\% of neurons to have sharper orientation tuning than those </w:t>
      </w:r>
      <w:proofErr w:type="spellStart"/>
      <w:r w:rsidRPr="00481A5F">
        <w:rPr>
          <w:sz w:val="24"/>
          <w:szCs w:val="24"/>
        </w:rPr>
        <w:t>exbhibited</w:t>
      </w:r>
      <w:proofErr w:type="spellEnd"/>
      <w:r w:rsidRPr="00481A5F">
        <w:rPr>
          <w:sz w:val="24"/>
          <w:szCs w:val="24"/>
        </w:rPr>
        <w:t xml:space="preserve"> in the LGN, closer to those seen in the cortex. While the neurons in the upper and lower SGS receive predominantly retinal inputs, there are also neurons which receive feedback projections from the primary visual cortex. These neurons could be one of the few neurons that receive cortical feedback. This can also be seen in figure 6.4 where the distribution of circular variance seems to be in two different groups. However, the sample size in this study is too small to comment on this segregation.</w:t>
      </w:r>
    </w:p>
    <w:p w:rsidR="00481A5F" w:rsidRPr="00481A5F" w:rsidRDefault="00481A5F" w:rsidP="00481A5F">
      <w:pPr>
        <w:rPr>
          <w:b/>
          <w:sz w:val="24"/>
          <w:szCs w:val="24"/>
        </w:rPr>
      </w:pPr>
      <w:r w:rsidRPr="00481A5F">
        <w:rPr>
          <w:b/>
          <w:sz w:val="24"/>
          <w:szCs w:val="24"/>
        </w:rPr>
        <w:t xml:space="preserve">Comparison with previous superior </w:t>
      </w:r>
      <w:proofErr w:type="spellStart"/>
      <w:r w:rsidRPr="00481A5F">
        <w:rPr>
          <w:b/>
          <w:sz w:val="24"/>
          <w:szCs w:val="24"/>
        </w:rPr>
        <w:t>colliculus</w:t>
      </w:r>
      <w:proofErr w:type="spellEnd"/>
      <w:r w:rsidRPr="00481A5F">
        <w:rPr>
          <w:b/>
          <w:sz w:val="24"/>
          <w:szCs w:val="24"/>
        </w:rPr>
        <w:t xml:space="preserve"> studies</w:t>
      </w:r>
    </w:p>
    <w:p w:rsidR="00481A5F" w:rsidRPr="00481A5F" w:rsidRDefault="00481A5F" w:rsidP="00481A5F">
      <w:pPr>
        <w:rPr>
          <w:sz w:val="24"/>
          <w:szCs w:val="24"/>
        </w:rPr>
      </w:pPr>
      <w:r w:rsidRPr="00481A5F">
        <w:rPr>
          <w:sz w:val="24"/>
          <w:szCs w:val="24"/>
        </w:rPr>
        <w:t xml:space="preserve">The superior </w:t>
      </w:r>
      <w:proofErr w:type="spellStart"/>
      <w:r w:rsidRPr="00481A5F">
        <w:rPr>
          <w:sz w:val="24"/>
          <w:szCs w:val="24"/>
        </w:rPr>
        <w:t>colliculus</w:t>
      </w:r>
      <w:proofErr w:type="spellEnd"/>
      <w:r w:rsidRPr="00481A5F">
        <w:rPr>
          <w:sz w:val="24"/>
          <w:szCs w:val="24"/>
        </w:rPr>
        <w:t xml:space="preserve"> being a large, well laminated organ in most species was intensely studied for a while. The studies conducted in the superficial layers of the cat and macaque superior </w:t>
      </w:r>
      <w:proofErr w:type="spellStart"/>
      <w:r w:rsidRPr="00481A5F">
        <w:rPr>
          <w:sz w:val="24"/>
          <w:szCs w:val="24"/>
        </w:rPr>
        <w:t>colliculus</w:t>
      </w:r>
      <w:proofErr w:type="spellEnd"/>
      <w:r w:rsidRPr="00481A5F">
        <w:rPr>
          <w:sz w:val="24"/>
          <w:szCs w:val="24"/>
        </w:rPr>
        <w:t xml:space="preserve"> showed that the superior </w:t>
      </w:r>
      <w:proofErr w:type="spellStart"/>
      <w:r w:rsidRPr="00481A5F">
        <w:rPr>
          <w:sz w:val="24"/>
          <w:szCs w:val="24"/>
        </w:rPr>
        <w:t>colliculus</w:t>
      </w:r>
      <w:proofErr w:type="spellEnd"/>
      <w:r w:rsidRPr="00481A5F">
        <w:rPr>
          <w:sz w:val="24"/>
          <w:szCs w:val="24"/>
        </w:rPr>
        <w:t xml:space="preserve"> neurons were </w:t>
      </w:r>
      <w:proofErr w:type="spellStart"/>
      <w:r w:rsidRPr="00481A5F">
        <w:rPr>
          <w:sz w:val="24"/>
          <w:szCs w:val="24"/>
        </w:rPr>
        <w:t>direcion</w:t>
      </w:r>
      <w:proofErr w:type="spellEnd"/>
      <w:r w:rsidRPr="00481A5F">
        <w:rPr>
          <w:sz w:val="24"/>
          <w:szCs w:val="24"/>
        </w:rPr>
        <w:t xml:space="preserve"> selective whereas no </w:t>
      </w:r>
      <w:r w:rsidRPr="00481A5F">
        <w:rPr>
          <w:sz w:val="24"/>
          <w:szCs w:val="24"/>
        </w:rPr>
        <w:lastRenderedPageBreak/>
        <w:t xml:space="preserve">orientation selectivity was observed. In this sense, the SC was previously compared to the LGN — both sub-cortical areas receiving </w:t>
      </w:r>
      <w:proofErr w:type="spellStart"/>
      <w:r w:rsidRPr="00481A5F">
        <w:rPr>
          <w:sz w:val="24"/>
          <w:szCs w:val="24"/>
        </w:rPr>
        <w:t>unoriented</w:t>
      </w:r>
      <w:proofErr w:type="spellEnd"/>
      <w:r w:rsidRPr="00481A5F">
        <w:rPr>
          <w:sz w:val="24"/>
          <w:szCs w:val="24"/>
        </w:rPr>
        <w:t xml:space="preserve"> input and relaying </w:t>
      </w:r>
      <w:proofErr w:type="spellStart"/>
      <w:r w:rsidRPr="00481A5F">
        <w:rPr>
          <w:sz w:val="24"/>
          <w:szCs w:val="24"/>
        </w:rPr>
        <w:t>unoriented</w:t>
      </w:r>
      <w:proofErr w:type="spellEnd"/>
      <w:r w:rsidRPr="00481A5F">
        <w:rPr>
          <w:sz w:val="24"/>
          <w:szCs w:val="24"/>
        </w:rPr>
        <w:t xml:space="preserve"> inputs to different pathways. However, the </w:t>
      </w:r>
      <w:proofErr w:type="spellStart"/>
      <w:r w:rsidRPr="00481A5F">
        <w:rPr>
          <w:sz w:val="24"/>
          <w:szCs w:val="24"/>
        </w:rPr>
        <w:t>realisation</w:t>
      </w:r>
      <w:proofErr w:type="spellEnd"/>
      <w:r w:rsidRPr="00481A5F">
        <w:rPr>
          <w:sz w:val="24"/>
          <w:szCs w:val="24"/>
        </w:rPr>
        <w:t xml:space="preserve"> that superior </w:t>
      </w:r>
      <w:proofErr w:type="spellStart"/>
      <w:r w:rsidRPr="00481A5F">
        <w:rPr>
          <w:sz w:val="24"/>
          <w:szCs w:val="24"/>
        </w:rPr>
        <w:t>colliculus</w:t>
      </w:r>
      <w:proofErr w:type="spellEnd"/>
      <w:r w:rsidRPr="00481A5F">
        <w:rPr>
          <w:sz w:val="24"/>
          <w:szCs w:val="24"/>
        </w:rPr>
        <w:t xml:space="preserve"> neurons may not be tuned to orientation at higher spatial frequencies seems to have not </w:t>
      </w:r>
      <w:proofErr w:type="spellStart"/>
      <w:r w:rsidRPr="00481A5F">
        <w:rPr>
          <w:sz w:val="24"/>
          <w:szCs w:val="24"/>
        </w:rPr>
        <w:t>occured</w:t>
      </w:r>
      <w:proofErr w:type="spellEnd"/>
      <w:r w:rsidRPr="00481A5F">
        <w:rPr>
          <w:sz w:val="24"/>
          <w:szCs w:val="24"/>
        </w:rPr>
        <w:t xml:space="preserve"> in people who have investigated it. Recent rodent studies have shown that the rodent superior </w:t>
      </w:r>
      <w:proofErr w:type="spellStart"/>
      <w:r w:rsidRPr="00481A5F">
        <w:rPr>
          <w:sz w:val="24"/>
          <w:szCs w:val="24"/>
        </w:rPr>
        <w:t>colliculus</w:t>
      </w:r>
      <w:proofErr w:type="spellEnd"/>
      <w:r w:rsidRPr="00481A5F">
        <w:rPr>
          <w:sz w:val="24"/>
          <w:szCs w:val="24"/>
        </w:rPr>
        <w:t xml:space="preserve"> shows sharp orientation selectivity. Previous studies have </w:t>
      </w:r>
      <w:proofErr w:type="spellStart"/>
      <w:r w:rsidRPr="00481A5F">
        <w:rPr>
          <w:sz w:val="24"/>
          <w:szCs w:val="24"/>
        </w:rPr>
        <w:t>demnstrated</w:t>
      </w:r>
      <w:proofErr w:type="spellEnd"/>
      <w:r w:rsidRPr="00481A5F">
        <w:rPr>
          <w:sz w:val="24"/>
          <w:szCs w:val="24"/>
        </w:rPr>
        <w:t xml:space="preserve"> that the tree shrew superior </w:t>
      </w:r>
      <w:proofErr w:type="spellStart"/>
      <w:r w:rsidRPr="00481A5F">
        <w:rPr>
          <w:sz w:val="24"/>
          <w:szCs w:val="24"/>
        </w:rPr>
        <w:t>colliculus</w:t>
      </w:r>
      <w:proofErr w:type="spellEnd"/>
      <w:r w:rsidRPr="00481A5F">
        <w:rPr>
          <w:sz w:val="24"/>
          <w:szCs w:val="24"/>
        </w:rPr>
        <w:t xml:space="preserve"> is similar to the macaque visual system and the SC makes similar connections to </w:t>
      </w:r>
      <w:proofErr w:type="spellStart"/>
      <w:r w:rsidRPr="00481A5F">
        <w:rPr>
          <w:sz w:val="24"/>
          <w:szCs w:val="24"/>
        </w:rPr>
        <w:t>extrastriate</w:t>
      </w:r>
      <w:proofErr w:type="spellEnd"/>
      <w:r w:rsidRPr="00481A5F">
        <w:rPr>
          <w:sz w:val="24"/>
          <w:szCs w:val="24"/>
        </w:rPr>
        <w:t xml:space="preserve"> cortical areas in the macaque and the shrews. So it is possible that orientation biases are present in these animals as well and will be revealed when tested with higher spatial frequency stimuli.</w:t>
      </w:r>
    </w:p>
    <w:p w:rsidR="00481A5F" w:rsidRPr="00481A5F" w:rsidRDefault="00481A5F" w:rsidP="00481A5F">
      <w:pPr>
        <w:rPr>
          <w:b/>
          <w:sz w:val="24"/>
          <w:szCs w:val="24"/>
        </w:rPr>
      </w:pPr>
      <w:r w:rsidRPr="00481A5F">
        <w:rPr>
          <w:b/>
          <w:sz w:val="24"/>
          <w:szCs w:val="24"/>
        </w:rPr>
        <w:t xml:space="preserve">Comparison with the </w:t>
      </w:r>
      <w:proofErr w:type="spellStart"/>
      <w:r w:rsidRPr="00481A5F">
        <w:rPr>
          <w:b/>
          <w:sz w:val="24"/>
          <w:szCs w:val="24"/>
        </w:rPr>
        <w:t>geniculostriate</w:t>
      </w:r>
      <w:proofErr w:type="spellEnd"/>
      <w:r w:rsidRPr="00481A5F">
        <w:rPr>
          <w:b/>
          <w:sz w:val="24"/>
          <w:szCs w:val="24"/>
        </w:rPr>
        <w:t xml:space="preserve"> system of cats and macaques</w:t>
      </w:r>
    </w:p>
    <w:p w:rsidR="00481A5F" w:rsidRPr="00481A5F" w:rsidRDefault="00481A5F" w:rsidP="00481A5F">
      <w:pPr>
        <w:rPr>
          <w:sz w:val="24"/>
          <w:szCs w:val="24"/>
        </w:rPr>
      </w:pPr>
      <w:r w:rsidRPr="00481A5F">
        <w:rPr>
          <w:sz w:val="24"/>
          <w:szCs w:val="24"/>
        </w:rPr>
        <w:t xml:space="preserve">One of the prominent paper published investigating the spatial frequency dependence of orientation tuning in the retinal ganglion cells of cats was </w:t>
      </w:r>
      <w:proofErr w:type="spellStart"/>
      <w:r w:rsidRPr="00481A5F">
        <w:rPr>
          <w:sz w:val="24"/>
          <w:szCs w:val="24"/>
        </w:rPr>
        <w:t>Levick</w:t>
      </w:r>
      <w:proofErr w:type="spellEnd"/>
      <w:r w:rsidRPr="00481A5F">
        <w:rPr>
          <w:sz w:val="24"/>
          <w:szCs w:val="24"/>
        </w:rPr>
        <w:t xml:space="preserve"> and </w:t>
      </w:r>
      <w:proofErr w:type="spellStart"/>
      <w:r w:rsidRPr="00481A5F">
        <w:rPr>
          <w:sz w:val="24"/>
          <w:szCs w:val="24"/>
        </w:rPr>
        <w:t>Thibos</w:t>
      </w:r>
      <w:proofErr w:type="spellEnd"/>
      <w:r w:rsidRPr="00481A5F">
        <w:rPr>
          <w:sz w:val="24"/>
          <w:szCs w:val="24"/>
        </w:rPr>
        <w:t xml:space="preserve"> (1982). They </w:t>
      </w:r>
      <w:proofErr w:type="spellStart"/>
      <w:r w:rsidRPr="00481A5F">
        <w:rPr>
          <w:sz w:val="24"/>
          <w:szCs w:val="24"/>
        </w:rPr>
        <w:t>characterised</w:t>
      </w:r>
      <w:proofErr w:type="spellEnd"/>
      <w:r w:rsidRPr="00481A5F">
        <w:rPr>
          <w:sz w:val="24"/>
          <w:szCs w:val="24"/>
        </w:rPr>
        <w:t xml:space="preserve"> the way orientation tuning varied with spatial frequency. In the following paragraph, I will evaluate our results in the context of the responses of retinal ganglion cells.</w:t>
      </w:r>
    </w:p>
    <w:p w:rsidR="00481A5F" w:rsidRPr="00481A5F" w:rsidRDefault="00481A5F" w:rsidP="00481A5F">
      <w:pPr>
        <w:rPr>
          <w:sz w:val="24"/>
          <w:szCs w:val="24"/>
        </w:rPr>
      </w:pPr>
      <w:r w:rsidRPr="00481A5F">
        <w:rPr>
          <w:sz w:val="24"/>
          <w:szCs w:val="24"/>
        </w:rPr>
        <w:t xml:space="preserve">One of the two key findings of </w:t>
      </w:r>
      <w:proofErr w:type="spellStart"/>
      <w:r w:rsidRPr="00481A5F">
        <w:rPr>
          <w:sz w:val="24"/>
          <w:szCs w:val="24"/>
        </w:rPr>
        <w:t>Levick</w:t>
      </w:r>
      <w:proofErr w:type="spellEnd"/>
      <w:r w:rsidRPr="00481A5F">
        <w:rPr>
          <w:sz w:val="24"/>
          <w:szCs w:val="24"/>
        </w:rPr>
        <w:t xml:space="preserve"> and </w:t>
      </w:r>
      <w:proofErr w:type="spellStart"/>
      <w:r w:rsidRPr="00481A5F">
        <w:rPr>
          <w:sz w:val="24"/>
          <w:szCs w:val="24"/>
        </w:rPr>
        <w:t>Thibos</w:t>
      </w:r>
      <w:proofErr w:type="spellEnd"/>
      <w:r w:rsidRPr="00481A5F">
        <w:rPr>
          <w:sz w:val="24"/>
          <w:szCs w:val="24"/>
        </w:rPr>
        <w:t xml:space="preserve"> was that RGCs were tuned to orientation at higher spatial frequencies. They also found that in some cases, at lower spatial frequencies, the neuron responded better at the orthogonal orientation compared to optimal orientation. They also reported that the degree of orientation selectivity (reported as orientation bias) was the maximum close to the threshold. In the tree shrew SC, all these findings hold true. A close examination of Fig: 6.5 </w:t>
      </w:r>
      <w:proofErr w:type="gramStart"/>
      <w:r w:rsidRPr="00481A5F">
        <w:rPr>
          <w:sz w:val="24"/>
          <w:szCs w:val="24"/>
        </w:rPr>
        <w:t>shows</w:t>
      </w:r>
      <w:proofErr w:type="gramEnd"/>
      <w:r w:rsidRPr="00481A5F">
        <w:rPr>
          <w:sz w:val="24"/>
          <w:szCs w:val="24"/>
        </w:rPr>
        <w:t xml:space="preserve"> that orientation tuning is observed at higher spatial frequencies. Figure 6.5 b also shows that the orientation bias was the maximum close to the threshold. Figure 6.6b also demonstrates this. Figure 6.5 is also only one example of a case where the neuron was biased for the orthogonal orientation at lower spatial frequencies. Neuron being oriented to different orientations at lower spatial frequencies was also a common finding in the superior </w:t>
      </w:r>
      <w:proofErr w:type="spellStart"/>
      <w:r w:rsidRPr="00481A5F">
        <w:rPr>
          <w:sz w:val="24"/>
          <w:szCs w:val="24"/>
        </w:rPr>
        <w:t>colliculus</w:t>
      </w:r>
      <w:proofErr w:type="spellEnd"/>
      <w:r w:rsidRPr="00481A5F">
        <w:rPr>
          <w:sz w:val="24"/>
          <w:szCs w:val="24"/>
        </w:rPr>
        <w:t>. But the optimum orientation of the neuron as measured using bars was the orientation for which the SF cut-off was the highest in all cases. These properties have also been more universally demonstrated in the retina of macaques and also the LGN of cats and macaques, further indicating that the orientation biases have a common, retinal ancestry.</w:t>
      </w:r>
    </w:p>
    <w:p w:rsidR="00481A5F" w:rsidRPr="00481A5F" w:rsidRDefault="00481A5F" w:rsidP="00481A5F">
      <w:pPr>
        <w:rPr>
          <w:b/>
          <w:sz w:val="24"/>
          <w:szCs w:val="24"/>
        </w:rPr>
      </w:pPr>
      <w:r w:rsidRPr="00481A5F">
        <w:rPr>
          <w:b/>
          <w:sz w:val="24"/>
          <w:szCs w:val="24"/>
        </w:rPr>
        <w:t>Conclusion</w:t>
      </w:r>
    </w:p>
    <w:p w:rsidR="00481A5F" w:rsidRPr="00481A5F" w:rsidRDefault="00481A5F" w:rsidP="00481A5F">
      <w:pPr>
        <w:rPr>
          <w:sz w:val="24"/>
          <w:szCs w:val="24"/>
        </w:rPr>
      </w:pPr>
      <w:r w:rsidRPr="00481A5F">
        <w:rPr>
          <w:sz w:val="24"/>
          <w:szCs w:val="24"/>
        </w:rPr>
        <w:t xml:space="preserve">In this chapter, I set out to examine if one of the key assumptions of the excitatory convergence model— that </w:t>
      </w:r>
      <w:proofErr w:type="spellStart"/>
      <w:r w:rsidRPr="00481A5F">
        <w:rPr>
          <w:sz w:val="24"/>
          <w:szCs w:val="24"/>
        </w:rPr>
        <w:t>subcortical</w:t>
      </w:r>
      <w:proofErr w:type="spellEnd"/>
      <w:r w:rsidRPr="00481A5F">
        <w:rPr>
          <w:sz w:val="24"/>
          <w:szCs w:val="24"/>
        </w:rPr>
        <w:t xml:space="preserve"> neurons had circular receptive fields — was indeed true. Previous studies in the retina and the lateral </w:t>
      </w:r>
      <w:proofErr w:type="spellStart"/>
      <w:r w:rsidRPr="00481A5F">
        <w:rPr>
          <w:sz w:val="24"/>
          <w:szCs w:val="24"/>
        </w:rPr>
        <w:t>geniculate</w:t>
      </w:r>
      <w:proofErr w:type="spellEnd"/>
      <w:r w:rsidRPr="00481A5F">
        <w:rPr>
          <w:sz w:val="24"/>
          <w:szCs w:val="24"/>
        </w:rPr>
        <w:t xml:space="preserve"> nuclei of cats and macaques have shown that </w:t>
      </w:r>
      <w:proofErr w:type="spellStart"/>
      <w:r w:rsidRPr="00481A5F">
        <w:rPr>
          <w:sz w:val="24"/>
          <w:szCs w:val="24"/>
        </w:rPr>
        <w:t>subcortical</w:t>
      </w:r>
      <w:proofErr w:type="spellEnd"/>
      <w:r w:rsidRPr="00481A5F">
        <w:rPr>
          <w:sz w:val="24"/>
          <w:szCs w:val="24"/>
        </w:rPr>
        <w:t xml:space="preserve"> neurons were tuned to orientation at higher spatial frequencies. I </w:t>
      </w:r>
      <w:proofErr w:type="spellStart"/>
      <w:r w:rsidRPr="00481A5F">
        <w:rPr>
          <w:sz w:val="24"/>
          <w:szCs w:val="24"/>
        </w:rPr>
        <w:t>hypothesised</w:t>
      </w:r>
      <w:proofErr w:type="spellEnd"/>
      <w:r w:rsidRPr="00481A5F">
        <w:rPr>
          <w:sz w:val="24"/>
          <w:szCs w:val="24"/>
        </w:rPr>
        <w:t xml:space="preserve"> that the tree shrew SC neurons would also be tuned to orientation at higher spatial frequencies. </w:t>
      </w:r>
      <w:r w:rsidRPr="00481A5F">
        <w:rPr>
          <w:sz w:val="24"/>
          <w:szCs w:val="24"/>
        </w:rPr>
        <w:lastRenderedPageBreak/>
        <w:t xml:space="preserve">When examined with thin bars and gratings of increasing spatial frequencies, SC neurons were indeed tuned to orientation. These orientation tuned inputs may then be sharpened by </w:t>
      </w:r>
      <w:proofErr w:type="spellStart"/>
      <w:r w:rsidRPr="00481A5F">
        <w:rPr>
          <w:sz w:val="24"/>
          <w:szCs w:val="24"/>
        </w:rPr>
        <w:t>intracortical</w:t>
      </w:r>
      <w:proofErr w:type="spellEnd"/>
      <w:r w:rsidRPr="00481A5F">
        <w:rPr>
          <w:sz w:val="24"/>
          <w:szCs w:val="24"/>
        </w:rPr>
        <w:t xml:space="preserve"> inhibition to generate the sharp orientation selectivity we see in the primary visual cortex. Inputs tuned broadly to a small number of orientations could also give rise to the </w:t>
      </w:r>
      <w:proofErr w:type="spellStart"/>
      <w:r w:rsidRPr="00481A5F">
        <w:rPr>
          <w:sz w:val="24"/>
          <w:szCs w:val="24"/>
        </w:rPr>
        <w:t>organisation</w:t>
      </w:r>
      <w:proofErr w:type="spellEnd"/>
      <w:r w:rsidRPr="00481A5F">
        <w:rPr>
          <w:sz w:val="24"/>
          <w:szCs w:val="24"/>
        </w:rPr>
        <w:t xml:space="preserve"> of cortical columns. Finally, establishing orientation biases in the retina also reduces the functional redundancy of establishing orientation tuning in the different parallel pathways.</w:t>
      </w:r>
    </w:p>
    <w:sectPr w:rsidR="00481A5F" w:rsidRPr="00481A5F" w:rsidSect="0064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481A5F"/>
    <w:rsid w:val="000A28D1"/>
    <w:rsid w:val="00150912"/>
    <w:rsid w:val="00160FAD"/>
    <w:rsid w:val="00221ED0"/>
    <w:rsid w:val="00277E24"/>
    <w:rsid w:val="003372FB"/>
    <w:rsid w:val="00481A5F"/>
    <w:rsid w:val="005524E0"/>
    <w:rsid w:val="00582F83"/>
    <w:rsid w:val="00642211"/>
    <w:rsid w:val="0069758D"/>
    <w:rsid w:val="006F178D"/>
    <w:rsid w:val="006F4C74"/>
    <w:rsid w:val="00770491"/>
    <w:rsid w:val="00802983"/>
    <w:rsid w:val="008D391F"/>
    <w:rsid w:val="008E0190"/>
    <w:rsid w:val="00A2525B"/>
    <w:rsid w:val="00B01AA6"/>
    <w:rsid w:val="00B13460"/>
    <w:rsid w:val="00BA4930"/>
    <w:rsid w:val="00C95C10"/>
    <w:rsid w:val="00D07A25"/>
    <w:rsid w:val="00D12AB0"/>
    <w:rsid w:val="00F81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8788</TotalTime>
  <Pages>10</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Yamni Mohan</dc:creator>
  <cp:lastModifiedBy>Yamni Mohan</cp:lastModifiedBy>
  <cp:revision>18</cp:revision>
  <dcterms:created xsi:type="dcterms:W3CDTF">2017-05-01T14:16:00Z</dcterms:created>
  <dcterms:modified xsi:type="dcterms:W3CDTF">2017-05-08T16:28:00Z</dcterms:modified>
</cp:coreProperties>
</file>