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A0C" w:rsidRDefault="00EB7B16">
      <w:pPr>
        <w:spacing w:line="200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column">
              <wp:posOffset>-266700</wp:posOffset>
            </wp:positionH>
            <wp:positionV relativeFrom="paragraph">
              <wp:posOffset>-725170</wp:posOffset>
            </wp:positionV>
            <wp:extent cx="7562850" cy="57435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7634" cy="57623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87" w:lineRule="exact"/>
        <w:rPr>
          <w:sz w:val="24"/>
          <w:szCs w:val="24"/>
        </w:rPr>
      </w:pPr>
    </w:p>
    <w:p w:rsidR="00D71A0C" w:rsidRDefault="00EB7B16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32"/>
          <w:szCs w:val="32"/>
        </w:rPr>
        <w:t>CONTACT</w:t>
      </w:r>
    </w:p>
    <w:p w:rsidR="00D71A0C" w:rsidRDefault="00D71A0C">
      <w:pPr>
        <w:spacing w:line="394" w:lineRule="exact"/>
        <w:rPr>
          <w:sz w:val="24"/>
          <w:szCs w:val="24"/>
        </w:rPr>
      </w:pPr>
    </w:p>
    <w:p w:rsidR="00D71A0C" w:rsidRDefault="00EB7B16">
      <w:pPr>
        <w:rPr>
          <w:sz w:val="20"/>
          <w:szCs w:val="20"/>
        </w:rPr>
      </w:pPr>
      <w:r>
        <w:rPr>
          <w:rFonts w:ascii="Arial" w:eastAsia="Arial" w:hAnsi="Arial" w:cs="Arial"/>
          <w:color w:val="FFFFFF"/>
          <w:sz w:val="20"/>
          <w:szCs w:val="20"/>
        </w:rPr>
        <w:t>baptisteguillaumeportfolio@gmail.com</w:t>
      </w: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392" w:lineRule="exact"/>
        <w:rPr>
          <w:sz w:val="24"/>
          <w:szCs w:val="24"/>
        </w:rPr>
      </w:pPr>
    </w:p>
    <w:p w:rsidR="00D71A0C" w:rsidRDefault="00EB7B16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color w:val="BF5252"/>
          <w:sz w:val="32"/>
          <w:szCs w:val="32"/>
        </w:rPr>
        <w:t>PROFIL</w:t>
      </w:r>
    </w:p>
    <w:p w:rsidR="00D71A0C" w:rsidRDefault="00D71A0C">
      <w:pPr>
        <w:spacing w:line="172" w:lineRule="exact"/>
        <w:rPr>
          <w:sz w:val="24"/>
          <w:szCs w:val="24"/>
        </w:rPr>
      </w:pPr>
    </w:p>
    <w:p w:rsidR="00D71A0C" w:rsidRDefault="00EB7B16">
      <w:pPr>
        <w:spacing w:line="286" w:lineRule="auto"/>
        <w:ind w:left="440" w:right="10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Etudiant passionné par le domaine informatique.</w:t>
      </w:r>
    </w:p>
    <w:p w:rsidR="00D71A0C" w:rsidRDefault="00D71A0C">
      <w:pPr>
        <w:spacing w:line="275" w:lineRule="exact"/>
        <w:rPr>
          <w:sz w:val="24"/>
          <w:szCs w:val="24"/>
        </w:rPr>
      </w:pPr>
    </w:p>
    <w:p w:rsidR="00D71A0C" w:rsidRDefault="00EB7B16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Rigueur intellectuelle.</w:t>
      </w:r>
    </w:p>
    <w:p w:rsidR="00D71A0C" w:rsidRDefault="00D71A0C">
      <w:pPr>
        <w:spacing w:line="310" w:lineRule="exact"/>
        <w:rPr>
          <w:sz w:val="24"/>
          <w:szCs w:val="24"/>
        </w:rPr>
      </w:pPr>
    </w:p>
    <w:p w:rsidR="00D71A0C" w:rsidRDefault="00EB7B16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Curieux, impliqué, organisé.</w:t>
      </w:r>
    </w:p>
    <w:p w:rsidR="00D71A0C" w:rsidRDefault="00D71A0C">
      <w:pPr>
        <w:spacing w:line="310" w:lineRule="exact"/>
        <w:rPr>
          <w:sz w:val="24"/>
          <w:szCs w:val="24"/>
        </w:rPr>
      </w:pPr>
    </w:p>
    <w:p w:rsidR="00D71A0C" w:rsidRDefault="00EB7B16">
      <w:pPr>
        <w:ind w:left="44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Capacités à travailler en équipe</w:t>
      </w:r>
    </w:p>
    <w:p w:rsidR="00D71A0C" w:rsidRDefault="00D71A0C">
      <w:pPr>
        <w:spacing w:line="310" w:lineRule="exact"/>
        <w:rPr>
          <w:sz w:val="24"/>
          <w:szCs w:val="24"/>
        </w:rPr>
      </w:pPr>
    </w:p>
    <w:p w:rsidR="00D71A0C" w:rsidRDefault="00EB7B16">
      <w:pPr>
        <w:spacing w:line="286" w:lineRule="auto"/>
        <w:ind w:left="440" w:right="70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Compétences informatiques </w:t>
      </w:r>
      <w:r>
        <w:rPr>
          <w:rFonts w:ascii="Arial" w:eastAsia="Arial" w:hAnsi="Arial" w:cs="Arial"/>
          <w:sz w:val="20"/>
          <w:szCs w:val="20"/>
        </w:rPr>
        <w:t>virtuelles et physiques.</w:t>
      </w:r>
    </w:p>
    <w:p w:rsidR="00D71A0C" w:rsidRDefault="00EB7B16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:rsidR="00D71A0C" w:rsidRDefault="00EB7B16">
      <w:pPr>
        <w:spacing w:line="257" w:lineRule="auto"/>
        <w:ind w:left="260" w:right="420"/>
        <w:rPr>
          <w:sz w:val="20"/>
          <w:szCs w:val="20"/>
        </w:rPr>
      </w:pPr>
      <w:r>
        <w:rPr>
          <w:rFonts w:ascii="Arial" w:eastAsia="Arial" w:hAnsi="Arial" w:cs="Arial"/>
          <w:color w:val="BF5252"/>
          <w:sz w:val="72"/>
          <w:szCs w:val="72"/>
        </w:rPr>
        <w:t>BAPTISTE GUILLAUME</w:t>
      </w:r>
    </w:p>
    <w:p w:rsidR="00D71A0C" w:rsidRDefault="00D71A0C">
      <w:pPr>
        <w:spacing w:line="20" w:lineRule="exact"/>
        <w:rPr>
          <w:sz w:val="24"/>
          <w:szCs w:val="24"/>
        </w:rPr>
      </w:pPr>
    </w:p>
    <w:p w:rsidR="00D71A0C" w:rsidRDefault="00D71A0C">
      <w:pPr>
        <w:spacing w:line="166" w:lineRule="exact"/>
        <w:rPr>
          <w:sz w:val="24"/>
          <w:szCs w:val="24"/>
        </w:rPr>
      </w:pPr>
    </w:p>
    <w:p w:rsidR="00D71A0C" w:rsidRDefault="00EB7B16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ETUDIANT EN</w:t>
      </w:r>
      <w:bookmarkStart w:id="1" w:name="_GoBack"/>
      <w:bookmarkEnd w:id="1"/>
    </w:p>
    <w:p w:rsidR="00D71A0C" w:rsidRDefault="00D71A0C">
      <w:pPr>
        <w:spacing w:line="88" w:lineRule="exact"/>
        <w:rPr>
          <w:sz w:val="24"/>
          <w:szCs w:val="24"/>
        </w:rPr>
      </w:pPr>
    </w:p>
    <w:p w:rsidR="00D71A0C" w:rsidRDefault="00EB7B16">
      <w:pPr>
        <w:ind w:left="260"/>
        <w:rPr>
          <w:sz w:val="20"/>
          <w:szCs w:val="20"/>
        </w:rPr>
      </w:pPr>
      <w:r>
        <w:rPr>
          <w:rFonts w:ascii="Arial" w:eastAsia="Arial" w:hAnsi="Arial" w:cs="Arial"/>
          <w:sz w:val="36"/>
          <w:szCs w:val="36"/>
        </w:rPr>
        <w:t>INFORMATIQUE</w:t>
      </w: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00" w:lineRule="exact"/>
        <w:rPr>
          <w:sz w:val="24"/>
          <w:szCs w:val="24"/>
        </w:rPr>
      </w:pPr>
    </w:p>
    <w:p w:rsidR="00D71A0C" w:rsidRDefault="00D71A0C">
      <w:pPr>
        <w:spacing w:line="232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color w:val="BF5252"/>
          <w:sz w:val="32"/>
          <w:szCs w:val="32"/>
        </w:rPr>
        <w:t>FORMATION</w:t>
      </w:r>
    </w:p>
    <w:p w:rsidR="00D71A0C" w:rsidRDefault="00D71A0C">
      <w:pPr>
        <w:spacing w:line="357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2020/2022</w:t>
      </w:r>
    </w:p>
    <w:p w:rsidR="00D71A0C" w:rsidRDefault="00D71A0C">
      <w:pPr>
        <w:spacing w:line="32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color w:val="BF5252"/>
        </w:rPr>
        <w:t>BTS Services informatiques aux organisations</w:t>
      </w:r>
    </w:p>
    <w:p w:rsidR="00D71A0C" w:rsidRDefault="00D71A0C">
      <w:pPr>
        <w:spacing w:line="26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Lycée Marc Bloch Sérignan</w:t>
      </w:r>
    </w:p>
    <w:p w:rsidR="00D71A0C" w:rsidRDefault="00D71A0C">
      <w:pPr>
        <w:spacing w:line="97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2019/2020</w:t>
      </w:r>
    </w:p>
    <w:p w:rsidR="00D71A0C" w:rsidRDefault="00D71A0C">
      <w:pPr>
        <w:spacing w:line="17" w:lineRule="exact"/>
        <w:rPr>
          <w:sz w:val="24"/>
          <w:szCs w:val="24"/>
        </w:rPr>
      </w:pPr>
    </w:p>
    <w:p w:rsidR="00D71A0C" w:rsidRDefault="00EB7B16">
      <w:pPr>
        <w:spacing w:line="266" w:lineRule="auto"/>
        <w:ind w:left="80" w:right="560"/>
        <w:rPr>
          <w:sz w:val="20"/>
          <w:szCs w:val="20"/>
        </w:rPr>
      </w:pPr>
      <w:r>
        <w:rPr>
          <w:rFonts w:ascii="Arial" w:eastAsia="Arial" w:hAnsi="Arial" w:cs="Arial"/>
          <w:color w:val="BF5252"/>
        </w:rPr>
        <w:t xml:space="preserve">BAC Sciences et technologies de l'industrie et du développement </w:t>
      </w:r>
      <w:r>
        <w:rPr>
          <w:rFonts w:ascii="Arial" w:eastAsia="Arial" w:hAnsi="Arial" w:cs="Arial"/>
          <w:color w:val="BF5252"/>
        </w:rPr>
        <w:t>durable, mention AB</w:t>
      </w:r>
    </w:p>
    <w:p w:rsidR="00D71A0C" w:rsidRDefault="00D71A0C">
      <w:pPr>
        <w:spacing w:line="2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Lycée Sacré-Cœur Béziers</w:t>
      </w:r>
    </w:p>
    <w:p w:rsidR="00D71A0C" w:rsidRDefault="00D71A0C">
      <w:pPr>
        <w:spacing w:line="110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2016/2017</w:t>
      </w:r>
    </w:p>
    <w:p w:rsidR="00D71A0C" w:rsidRDefault="00D71A0C">
      <w:pPr>
        <w:spacing w:line="17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color w:val="BF5252"/>
        </w:rPr>
        <w:t>Brevet des collèges, mention AB</w:t>
      </w:r>
    </w:p>
    <w:p w:rsidR="00D71A0C" w:rsidRDefault="00D71A0C">
      <w:pPr>
        <w:spacing w:line="9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Collège Fenelon Béziers</w:t>
      </w:r>
    </w:p>
    <w:p w:rsidR="00D71A0C" w:rsidRDefault="00D71A0C">
      <w:pPr>
        <w:spacing w:line="386" w:lineRule="exact"/>
        <w:rPr>
          <w:sz w:val="24"/>
          <w:szCs w:val="24"/>
        </w:rPr>
      </w:pPr>
    </w:p>
    <w:p w:rsidR="00D71A0C" w:rsidRDefault="00EB7B16">
      <w:pPr>
        <w:rPr>
          <w:sz w:val="20"/>
          <w:szCs w:val="20"/>
        </w:rPr>
      </w:pPr>
      <w:r>
        <w:rPr>
          <w:rFonts w:ascii="Arial" w:eastAsia="Arial" w:hAnsi="Arial" w:cs="Arial"/>
          <w:color w:val="BF5252"/>
          <w:sz w:val="32"/>
          <w:szCs w:val="32"/>
        </w:rPr>
        <w:t>COMPETENCES</w:t>
      </w:r>
    </w:p>
    <w:p w:rsidR="00D71A0C" w:rsidRDefault="00D71A0C">
      <w:pPr>
        <w:spacing w:line="353" w:lineRule="exact"/>
        <w:rPr>
          <w:sz w:val="24"/>
          <w:szCs w:val="24"/>
        </w:rPr>
      </w:pPr>
    </w:p>
    <w:p w:rsidR="00D71A0C" w:rsidRDefault="00EB7B16">
      <w:pPr>
        <w:spacing w:line="282" w:lineRule="auto"/>
        <w:ind w:left="80" w:righ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Systèmes d’Exploitation : </w:t>
      </w:r>
      <w:r>
        <w:rPr>
          <w:rFonts w:ascii="Arial" w:eastAsia="Arial" w:hAnsi="Arial" w:cs="Arial"/>
          <w:sz w:val="20"/>
          <w:szCs w:val="20"/>
        </w:rPr>
        <w:t>Windows 10, Windows 2016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Serveur, Linux, Mac OS</w:t>
      </w:r>
    </w:p>
    <w:p w:rsidR="00D71A0C" w:rsidRPr="00EB7B16" w:rsidRDefault="00EB7B16">
      <w:pPr>
        <w:spacing w:line="282" w:lineRule="auto"/>
        <w:ind w:left="80"/>
        <w:rPr>
          <w:sz w:val="20"/>
          <w:szCs w:val="20"/>
          <w:lang w:val="en-US"/>
        </w:rPr>
      </w:pPr>
      <w:r w:rsidRPr="00EB7B16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Outils Bureautiques : </w:t>
      </w:r>
      <w:r w:rsidRPr="00EB7B16">
        <w:rPr>
          <w:rFonts w:ascii="Arial" w:eastAsia="Arial" w:hAnsi="Arial" w:cs="Arial"/>
          <w:sz w:val="20"/>
          <w:szCs w:val="20"/>
          <w:lang w:val="en-US"/>
        </w:rPr>
        <w:t xml:space="preserve">Word, Excel, PowerPoint, Libre </w:t>
      </w:r>
      <w:r w:rsidRPr="00EB7B16">
        <w:rPr>
          <w:rFonts w:ascii="Arial" w:eastAsia="Arial" w:hAnsi="Arial" w:cs="Arial"/>
          <w:sz w:val="20"/>
          <w:szCs w:val="20"/>
          <w:lang w:val="en-US"/>
        </w:rPr>
        <w:t>Office,</w:t>
      </w:r>
      <w:r w:rsidRPr="00EB7B16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</w:t>
      </w:r>
      <w:r w:rsidRPr="00EB7B16">
        <w:rPr>
          <w:rFonts w:ascii="Arial" w:eastAsia="Arial" w:hAnsi="Arial" w:cs="Arial"/>
          <w:sz w:val="20"/>
          <w:szCs w:val="20"/>
          <w:lang w:val="en-US"/>
        </w:rPr>
        <w:t>Open Office</w:t>
      </w:r>
    </w:p>
    <w:p w:rsidR="00D71A0C" w:rsidRDefault="00EB7B16">
      <w:pPr>
        <w:spacing w:line="282" w:lineRule="auto"/>
        <w:ind w:left="80" w:righ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Développement Windows : </w:t>
      </w:r>
      <w:r>
        <w:rPr>
          <w:rFonts w:ascii="Arial" w:eastAsia="Arial" w:hAnsi="Arial" w:cs="Arial"/>
          <w:sz w:val="20"/>
          <w:szCs w:val="20"/>
        </w:rPr>
        <w:t>EDI Microsoft Visual Studio,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Langages C#, VB.Net</w:t>
      </w: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Développement Web : </w:t>
      </w:r>
      <w:r>
        <w:rPr>
          <w:rFonts w:ascii="Arial" w:eastAsia="Arial" w:hAnsi="Arial" w:cs="Arial"/>
          <w:sz w:val="20"/>
          <w:szCs w:val="20"/>
        </w:rPr>
        <w:t>EDI NetBeans, Wamp, Langages</w:t>
      </w:r>
    </w:p>
    <w:p w:rsidR="00D71A0C" w:rsidRDefault="00D71A0C">
      <w:pPr>
        <w:spacing w:line="40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HTML, CSS,</w:t>
      </w:r>
    </w:p>
    <w:p w:rsidR="00D71A0C" w:rsidRDefault="00D71A0C">
      <w:pPr>
        <w:spacing w:line="40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JavaScript, PHP</w:t>
      </w:r>
    </w:p>
    <w:p w:rsidR="00D71A0C" w:rsidRDefault="00D71A0C">
      <w:pPr>
        <w:spacing w:line="40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Persistance et Bases de Données : </w:t>
      </w:r>
      <w:r>
        <w:rPr>
          <w:rFonts w:ascii="Arial" w:eastAsia="Arial" w:hAnsi="Arial" w:cs="Arial"/>
          <w:sz w:val="20"/>
          <w:szCs w:val="20"/>
        </w:rPr>
        <w:t>SGBD Microsoft</w:t>
      </w:r>
    </w:p>
    <w:p w:rsidR="00D71A0C" w:rsidRDefault="00D71A0C">
      <w:pPr>
        <w:spacing w:line="40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SQLServer, MySql,</w:t>
      </w:r>
    </w:p>
    <w:p w:rsidR="00D71A0C" w:rsidRDefault="00D71A0C">
      <w:pPr>
        <w:spacing w:line="40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Langage SQL, </w:t>
      </w:r>
      <w:r>
        <w:rPr>
          <w:rFonts w:ascii="Arial" w:eastAsia="Arial" w:hAnsi="Arial" w:cs="Arial"/>
          <w:sz w:val="20"/>
          <w:szCs w:val="20"/>
        </w:rPr>
        <w:t>XML</w:t>
      </w:r>
    </w:p>
    <w:p w:rsidR="00D71A0C" w:rsidRDefault="00D71A0C">
      <w:pPr>
        <w:spacing w:line="40" w:lineRule="exact"/>
        <w:rPr>
          <w:sz w:val="24"/>
          <w:szCs w:val="24"/>
        </w:rPr>
      </w:pPr>
    </w:p>
    <w:p w:rsidR="00D71A0C" w:rsidRDefault="00EB7B16">
      <w:pPr>
        <w:ind w:left="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Méthodes d’Analyse : </w:t>
      </w:r>
      <w:r>
        <w:rPr>
          <w:rFonts w:ascii="Arial" w:eastAsia="Arial" w:hAnsi="Arial" w:cs="Arial"/>
          <w:sz w:val="20"/>
          <w:szCs w:val="20"/>
        </w:rPr>
        <w:t>Merise, UML</w:t>
      </w:r>
    </w:p>
    <w:p w:rsidR="00D71A0C" w:rsidRDefault="00D71A0C">
      <w:pPr>
        <w:spacing w:line="40" w:lineRule="exact"/>
        <w:rPr>
          <w:sz w:val="24"/>
          <w:szCs w:val="24"/>
        </w:rPr>
      </w:pPr>
    </w:p>
    <w:p w:rsidR="00D71A0C" w:rsidRDefault="00EB7B16">
      <w:pPr>
        <w:spacing w:line="282" w:lineRule="auto"/>
        <w:ind w:left="8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Outils Réseaux et Administration : </w:t>
      </w:r>
      <w:r>
        <w:rPr>
          <w:rFonts w:ascii="Arial" w:eastAsia="Arial" w:hAnsi="Arial" w:cs="Arial"/>
          <w:sz w:val="20"/>
          <w:szCs w:val="20"/>
        </w:rPr>
        <w:t>Samba, Active directory,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NTFS, IIS, TCP/IP,</w:t>
      </w:r>
    </w:p>
    <w:p w:rsidR="00D71A0C" w:rsidRPr="00EB7B16" w:rsidRDefault="00EB7B16">
      <w:pPr>
        <w:ind w:left="80"/>
        <w:rPr>
          <w:sz w:val="20"/>
          <w:szCs w:val="20"/>
          <w:lang w:val="en-US"/>
        </w:rPr>
      </w:pPr>
      <w:r w:rsidRPr="00EB7B16">
        <w:rPr>
          <w:rFonts w:ascii="Arial" w:eastAsia="Arial" w:hAnsi="Arial" w:cs="Arial"/>
          <w:sz w:val="20"/>
          <w:szCs w:val="20"/>
          <w:lang w:val="en-US"/>
        </w:rPr>
        <w:t>VPN, Virtual Box, Packet Tracer, FileZilla, ZeroShell</w:t>
      </w:r>
    </w:p>
    <w:p w:rsidR="00D71A0C" w:rsidRDefault="00EB7B16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3684905</wp:posOffset>
            </wp:positionH>
            <wp:positionV relativeFrom="paragraph">
              <wp:posOffset>514985</wp:posOffset>
            </wp:positionV>
            <wp:extent cx="753745" cy="609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745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D71A0C">
      <w:pgSz w:w="11920" w:h="16845"/>
      <w:pgMar w:top="1157" w:right="1350" w:bottom="1440" w:left="420" w:header="0" w:footer="0" w:gutter="0"/>
      <w:cols w:num="2" w:space="720" w:equalWidth="0">
        <w:col w:w="3780" w:space="720"/>
        <w:col w:w="56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A0C"/>
    <w:rsid w:val="00D71A0C"/>
    <w:rsid w:val="00EB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2DC24A-5BDD-4731-A491-6824898E7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Baptiste Guillaume</cp:lastModifiedBy>
  <cp:revision>2</cp:revision>
  <dcterms:created xsi:type="dcterms:W3CDTF">2020-11-01T20:52:00Z</dcterms:created>
  <dcterms:modified xsi:type="dcterms:W3CDTF">2020-11-01T20:52:00Z</dcterms:modified>
</cp:coreProperties>
</file>