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三台服务器： 47.99.132.103   47.99.83.90    47.99.36.126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MongoDB：4.0.2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tbl>
      <w:tblPr>
        <w:tblStyle w:val="7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9"/>
        <w:gridCol w:w="3041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303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服务器 1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47.99.132.103</w:t>
            </w:r>
          </w:p>
        </w:tc>
        <w:tc>
          <w:tcPr>
            <w:tcW w:w="30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服务器2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47.99.83.90</w:t>
            </w:r>
          </w:p>
        </w:tc>
        <w:tc>
          <w:tcPr>
            <w:tcW w:w="30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服务器3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47.99.36.126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03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Mongos（20000）</w:t>
            </w:r>
          </w:p>
        </w:tc>
        <w:tc>
          <w:tcPr>
            <w:tcW w:w="30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Mongos（20000）</w:t>
            </w:r>
          </w:p>
        </w:tc>
        <w:tc>
          <w:tcPr>
            <w:tcW w:w="30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Mongos（27017）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03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</w:t>
            </w:r>
          </w:p>
        </w:tc>
        <w:tc>
          <w:tcPr>
            <w:tcW w:w="30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</w:t>
            </w:r>
          </w:p>
        </w:tc>
        <w:tc>
          <w:tcPr>
            <w:tcW w:w="30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03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server1 主节点</w:t>
            </w:r>
          </w:p>
        </w:tc>
        <w:tc>
          <w:tcPr>
            <w:tcW w:w="30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server2 主节点</w:t>
            </w:r>
          </w:p>
        </w:tc>
        <w:tc>
          <w:tcPr>
            <w:tcW w:w="30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server3 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0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server2 副节点</w:t>
            </w:r>
          </w:p>
        </w:tc>
        <w:tc>
          <w:tcPr>
            <w:tcW w:w="30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server3 副节点</w:t>
            </w:r>
          </w:p>
        </w:tc>
        <w:tc>
          <w:tcPr>
            <w:tcW w:w="30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server1 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0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server3 仲裁</w:t>
            </w:r>
          </w:p>
        </w:tc>
        <w:tc>
          <w:tcPr>
            <w:tcW w:w="30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server1 仲裁</w:t>
            </w:r>
          </w:p>
        </w:tc>
        <w:tc>
          <w:tcPr>
            <w:tcW w:w="304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Shard server2 仲裁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#目录和分片编号参照 图-1（下方服务器1为例）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eastAsia="宋体" w:cs="Courier New"/>
          <w:color w:val="FFFFFF"/>
          <w:sz w:val="18"/>
          <w:szCs w:val="18"/>
          <w:bdr w:val="single" w:color="auto" w:sz="2" w:space="0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第3台服务器的文件名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/mongodb/mongos/log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/mongodb/config/data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/mongodb/config/log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1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1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2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2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3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mkdir -p /mongodisk/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3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/log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sz w:val="32"/>
          <w:szCs w:val="32"/>
        </w:rPr>
      </w:pPr>
      <w:r>
        <w:rPr>
          <w:sz w:val="32"/>
          <w:szCs w:val="32"/>
        </w:rPr>
        <w:t>config server配置服务器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  <w:r>
        <w:rPr>
          <w:rFonts w:ascii="Georgia" w:hAnsi="Georgia" w:eastAsia="Georgia" w:cs="Georgia"/>
          <w:color w:val="000000"/>
          <w:sz w:val="24"/>
          <w:shd w:val="clear" w:color="auto" w:fill="FFFFFF"/>
        </w:rPr>
        <w:t>添加配置文件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vi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 xml:space="preserve">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/mongodb/conf/config.conf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## 配置文件内容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pidfilepath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/mongodb/config/log/configsrv.pid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dbpath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/mongodb/config/data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logpath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/mongodb/config/log/congigsrv.log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logappend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bind_ip = 0.0.0.0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port = 21000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fork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#declare this is a config db of a cluster;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configsvr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#副本集名称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replSet=configs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#设置最大连接数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maxConns=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6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0000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</w:pPr>
    </w:p>
    <w:p>
      <w:pPr>
        <w:spacing w:line="480" w:lineRule="auto"/>
        <w:rPr>
          <w:rFonts w:ascii="Georgia" w:hAnsi="Georgia" w:eastAsia="Georgia" w:cs="Georgia"/>
          <w:color w:val="000000"/>
          <w:sz w:val="24"/>
          <w:shd w:val="clear" w:color="auto" w:fill="FFFFFF"/>
        </w:rPr>
      </w:pPr>
      <w:r>
        <w:rPr>
          <w:rFonts w:ascii="Georgia" w:hAnsi="Georgia" w:eastAsia="Georgia" w:cs="Georgia"/>
          <w:color w:val="000000"/>
          <w:sz w:val="24"/>
          <w:shd w:val="clear" w:color="auto" w:fill="FFFFFF"/>
        </w:rPr>
        <w:t>启动三台服务器的config 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mongod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 xml:space="preserve"> </w:t>
      </w: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-f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 xml:space="preserve">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>/mongodb/conf/config.conf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Georgia" w:hAnsi="Georgia" w:eastAsia="Georgia" w:cs="Georgia"/>
          <w:color w:val="000000"/>
          <w:sz w:val="24"/>
          <w:shd w:val="clear" w:color="auto" w:fill="FFFFFF"/>
        </w:rPr>
        <w:t>初始化配置副本集</w:t>
      </w:r>
      <w:r>
        <w:rPr>
          <w:rFonts w:ascii="Courier New" w:hAnsi="Courier New" w:cs="Courier New"/>
          <w:color w:val="FFFFFF"/>
          <w:sz w:val="18"/>
          <w:szCs w:val="18"/>
        </w:rPr>
        <w:t>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mongo --port 21000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#config变量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config =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ind w:firstLine="42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_id : "configs",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ind w:firstLine="42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 members :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ind w:firstLine="420"/>
        <w:rPr>
          <w:rFonts w:hint="eastAsia"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     {_id : 0, host : "</w:t>
      </w:r>
      <w:r>
        <w:rPr>
          <w:rFonts w:hint="eastAsia" w:ascii="Courier New" w:hAnsi="Courier New" w:cs="Courier New"/>
          <w:color w:val="FFFFFF"/>
          <w:sz w:val="18"/>
          <w:szCs w:val="18"/>
        </w:rPr>
        <w:t>47.99.132.103</w:t>
      </w:r>
      <w:r>
        <w:rPr>
          <w:rFonts w:ascii="Courier New" w:hAnsi="Courier New" w:cs="Courier New"/>
          <w:color w:val="FFFFFF"/>
          <w:sz w:val="18"/>
          <w:szCs w:val="18"/>
        </w:rPr>
        <w:t>:21000" }</w:t>
      </w:r>
      <w:r>
        <w:rPr>
          <w:rFonts w:hint="eastAsia" w:ascii="Courier New" w:hAnsi="Courier New" w:cs="Courier New"/>
          <w:color w:val="FFFFFF"/>
          <w:sz w:val="18"/>
          <w:szCs w:val="1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tabs>
          <w:tab w:val="left" w:pos="943"/>
        </w:tabs>
        <w:ind w:firstLine="1260" w:firstLineChars="7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{_id : </w:t>
      </w:r>
      <w:r>
        <w:rPr>
          <w:rFonts w:hint="eastAsia" w:ascii="Courier New" w:hAnsi="Courier New" w:cs="Courier New"/>
          <w:color w:val="FFFFFF"/>
          <w:sz w:val="18"/>
          <w:szCs w:val="18"/>
        </w:rPr>
        <w:t>1</w:t>
      </w:r>
      <w:r>
        <w:rPr>
          <w:rFonts w:ascii="Courier New" w:hAnsi="Courier New" w:cs="Courier New"/>
          <w:color w:val="FFFFFF"/>
          <w:sz w:val="18"/>
          <w:szCs w:val="18"/>
        </w:rPr>
        <w:t>, host : "</w:t>
      </w:r>
      <w:r>
        <w:rPr>
          <w:rFonts w:hint="eastAsia" w:ascii="Courier New" w:hAnsi="Courier New" w:cs="Courier New"/>
          <w:color w:val="FFFFFF"/>
          <w:sz w:val="18"/>
          <w:szCs w:val="18"/>
        </w:rPr>
        <w:t>47.99.83.90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1000" }</w:t>
      </w:r>
      <w:r>
        <w:rPr>
          <w:rFonts w:hint="eastAsia" w:ascii="Courier New" w:hAnsi="Courier New" w:cs="Courier New"/>
          <w:color w:val="FFFFFF"/>
          <w:sz w:val="18"/>
          <w:szCs w:val="1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ind w:firstLine="1260" w:firstLineChars="7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{_id : 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, host : "</w:t>
      </w:r>
      <w:r>
        <w:rPr>
          <w:rFonts w:hint="eastAsia" w:ascii="Courier New" w:hAnsi="Courier New" w:cs="Courier New"/>
          <w:color w:val="FFFFFF"/>
          <w:sz w:val="18"/>
          <w:szCs w:val="18"/>
        </w:rPr>
        <w:t>47.99.36.126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1000" }</w:t>
      </w:r>
      <w:r>
        <w:rPr>
          <w:rFonts w:hint="eastAsia" w:ascii="Courier New" w:hAnsi="Courier New" w:cs="Courier New"/>
          <w:color w:val="FFFFFF"/>
          <w:sz w:val="18"/>
          <w:szCs w:val="1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ind w:firstLine="42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#初始化副本集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rs.initiate(config)</w:t>
      </w:r>
    </w:p>
    <w:p>
      <w:pPr>
        <w:rPr>
          <w:rFonts w:ascii="Courier New" w:hAnsi="Courier New" w:cs="Courier New"/>
          <w:color w:val="FFFFFF"/>
          <w:sz w:val="18"/>
          <w:szCs w:val="18"/>
        </w:rPr>
      </w:pPr>
    </w:p>
    <w:p>
      <w:pPr>
        <w:pStyle w:val="2"/>
      </w:pPr>
      <w:r>
        <w:t>3、配置分片副本集(三台机器)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设置第一个分片副本集</w:t>
      </w:r>
    </w:p>
    <w:p>
      <w:pPr>
        <w:pStyle w:val="4"/>
        <w:widowControl/>
        <w:shd w:val="clear" w:color="auto" w:fill="FFFFFF"/>
        <w:spacing w:before="150" w:beforeAutospacing="0" w:after="150" w:afterAutospacing="0"/>
        <w:rPr>
          <w:rFonts w:ascii="Georgia" w:hAnsi="Georgia" w:eastAsia="Georgia" w:cs="Georgia"/>
          <w:color w:val="000000"/>
          <w:shd w:val="clear" w:color="auto" w:fill="FFFFFF"/>
        </w:rPr>
      </w:pPr>
      <w:r>
        <w:rPr>
          <w:rFonts w:ascii="Georgia" w:hAnsi="Georgia" w:eastAsia="Georgia" w:cs="Georgia"/>
          <w:color w:val="000000"/>
          <w:shd w:val="clear" w:color="auto" w:fill="FFFFFF"/>
        </w:rPr>
        <w:t>配置文件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  <w:bdr w:val="single" w:color="auto" w:sz="2" w:space="0"/>
        </w:rPr>
        <w:t>vi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 xml:space="preserve">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>/mongodb/conf/shard</w:t>
      </w:r>
      <w:r>
        <w:rPr>
          <w:rFonts w:hint="eastAsia" w:ascii="Courier New" w:hAnsi="Courier New" w:cs="Courier New"/>
          <w:color w:val="FFFFFF"/>
          <w:sz w:val="18"/>
          <w:szCs w:val="18"/>
          <w:shd w:val="clear" w:color="auto" w:fill="23241F"/>
          <w:lang w:val="en-US" w:eastAsia="zh-CN"/>
        </w:rPr>
        <w:t>3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3241F"/>
        </w:rPr>
        <w:t>.conf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#配置文件内容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#——————————————–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pidfilepath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/log/shard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dbpath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logpath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/log/shard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logappend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bind_ip = 0.0.0.0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eastAsia="宋体" w:cs="Courier New"/>
          <w:color w:val="FFFFFF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FFFFFF"/>
          <w:sz w:val="18"/>
          <w:szCs w:val="18"/>
        </w:rPr>
        <w:t>port = 270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fork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#打开web监控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hint="eastAsia" w:ascii="Courier New" w:hAnsi="Courier New" w:cs="Courier New"/>
          <w:color w:val="FFFFFF"/>
          <w:sz w:val="18"/>
          <w:szCs w:val="18"/>
        </w:rPr>
        <w:t>#</w:t>
      </w:r>
      <w:r>
        <w:rPr>
          <w:rFonts w:ascii="Courier New" w:hAnsi="Courier New" w:cs="Courier New"/>
          <w:color w:val="FFFFFF"/>
          <w:sz w:val="18"/>
          <w:szCs w:val="18"/>
        </w:rPr>
        <w:t>httpinterface=true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hint="eastAsia" w:ascii="Courier New" w:hAnsi="Courier New" w:cs="Courier New"/>
          <w:color w:val="FFFFFF"/>
          <w:sz w:val="18"/>
          <w:szCs w:val="18"/>
        </w:rPr>
        <w:t>#</w:t>
      </w:r>
      <w:r>
        <w:rPr>
          <w:rFonts w:ascii="Courier New" w:hAnsi="Courier New" w:cs="Courier New"/>
          <w:color w:val="FFFFFF"/>
          <w:sz w:val="18"/>
          <w:szCs w:val="18"/>
        </w:rPr>
        <w:t>rest=true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#副本集名称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hint="eastAsia" w:ascii="Courier New" w:hAnsi="Courier New" w:eastAsia="宋体" w:cs="Courier New"/>
          <w:color w:val="FFFFFF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FFFFFF"/>
          <w:sz w:val="18"/>
          <w:szCs w:val="18"/>
        </w:rPr>
        <w:t>replSet=shard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#declare this is a shard db of a cluster;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shardsvr =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#设置最大连接数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maxConns=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6</w:t>
      </w:r>
      <w:r>
        <w:rPr>
          <w:rFonts w:ascii="Courier New" w:hAnsi="Courier New" w:cs="Courier New"/>
          <w:color w:val="FFFFFF"/>
          <w:sz w:val="18"/>
          <w:szCs w:val="18"/>
        </w:rPr>
        <w:t>0000</w:t>
      </w:r>
    </w:p>
    <w:p>
      <w:pPr>
        <w:rPr>
          <w:rFonts w:ascii="Georgia" w:hAnsi="Georgia" w:eastAsia="Georgia" w:cs="Georgia"/>
          <w:color w:val="000000"/>
          <w:sz w:val="24"/>
          <w:shd w:val="clear" w:color="auto" w:fill="FFFFFF"/>
        </w:rPr>
      </w:pPr>
    </w:p>
    <w:p>
      <w:pPr>
        <w:spacing w:line="480" w:lineRule="auto"/>
        <w:rPr>
          <w:rFonts w:ascii="Georgia" w:hAnsi="Georgia" w:eastAsia="Georgia" w:cs="Georgia"/>
          <w:color w:val="000000"/>
          <w:sz w:val="24"/>
          <w:shd w:val="clear" w:color="auto" w:fill="FFFFFF"/>
        </w:rPr>
      </w:pPr>
      <w:r>
        <w:rPr>
          <w:rFonts w:ascii="Georgia" w:hAnsi="Georgia" w:eastAsia="Georgia" w:cs="Georgia"/>
          <w:color w:val="000000"/>
          <w:sz w:val="24"/>
          <w:shd w:val="clear" w:color="auto" w:fill="FFFFFF"/>
        </w:rPr>
        <w:t>启动服务器的shard1 server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color="auto" w:fill="000000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mongod -f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/mongodb/conf/shard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.conf</w:t>
      </w:r>
    </w:p>
    <w:p>
      <w:pPr>
        <w:rPr>
          <w:rFonts w:ascii="Courier New" w:hAnsi="Courier New" w:cs="Courier New"/>
          <w:color w:val="FFFFFF"/>
          <w:sz w:val="18"/>
          <w:szCs w:val="18"/>
        </w:rPr>
      </w:pPr>
    </w:p>
    <w:p>
      <w:pPr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  <w:r>
        <w:rPr>
          <w:rFonts w:ascii="Georgia" w:hAnsi="Georgia" w:eastAsia="Georgia" w:cs="Georgia"/>
          <w:color w:val="000000"/>
          <w:sz w:val="24"/>
          <w:shd w:val="clear" w:color="auto" w:fill="FFFFFF"/>
        </w:rPr>
        <w:t>登录任意一台配置服务器，初始化配置副本集</w:t>
      </w:r>
    </w:p>
    <w:p>
      <w:pPr>
        <w:rPr>
          <w:rFonts w:ascii="Georgia" w:hAnsi="Georgia" w:eastAsia="Georgia" w:cs="Georgia"/>
          <w:color w:val="000000"/>
          <w:sz w:val="24"/>
        </w:rPr>
      </w:pPr>
    </w:p>
    <w:p>
      <w:pPr>
        <w:shd w:val="clear" w:color="auto" w:fill="000000"/>
        <w:jc w:val="left"/>
        <w:rPr>
          <w:rFonts w:hint="eastAsia" w:ascii="Courier New" w:hAnsi="Courier New" w:eastAsia="宋体" w:cs="Courier New"/>
          <w:color w:val="FFFFFF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FFFFFF"/>
          <w:sz w:val="18"/>
          <w:szCs w:val="18"/>
        </w:rPr>
        <w:t>mongo --port 270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02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#使用admin数据库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use admin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#定义副本集配置，第三个节点的 "arbiterOnly":true 代表其为仲裁节点。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config = {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_id : "shard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",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 members : [</w:t>
      </w:r>
    </w:p>
    <w:p>
      <w:pPr>
        <w:shd w:val="clear" w:color="auto" w:fill="000000"/>
        <w:ind w:firstLine="180" w:firstLineChars="1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    {_id : 0, host : "</w:t>
      </w:r>
      <w:r>
        <w:rPr>
          <w:rFonts w:hint="eastAsia" w:ascii="Courier New" w:hAnsi="Courier New" w:cs="Courier New"/>
          <w:color w:val="FFFFFF"/>
          <w:sz w:val="18"/>
          <w:szCs w:val="18"/>
        </w:rPr>
        <w:t>47.99.83.90</w:t>
      </w:r>
      <w:r>
        <w:rPr>
          <w:rFonts w:ascii="Courier New" w:hAnsi="Courier New" w:cs="Courier New"/>
          <w:color w:val="FFFFFF"/>
          <w:sz w:val="18"/>
          <w:szCs w:val="18"/>
        </w:rPr>
        <w:t>:270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02</w:t>
      </w:r>
      <w:r>
        <w:rPr>
          <w:rFonts w:ascii="Courier New" w:hAnsi="Courier New" w:cs="Courier New"/>
          <w:color w:val="FFFFFF"/>
          <w:sz w:val="18"/>
          <w:szCs w:val="18"/>
        </w:rPr>
        <w:t>" },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FFFFFF"/>
          <w:sz w:val="18"/>
          <w:szCs w:val="18"/>
        </w:rPr>
        <w:t>{_id : 1, host : "</w:t>
      </w:r>
      <w:r>
        <w:rPr>
          <w:rFonts w:hint="eastAsia" w:ascii="Courier New" w:hAnsi="Courier New" w:cs="Courier New"/>
          <w:color w:val="FFFFFF"/>
          <w:sz w:val="18"/>
          <w:szCs w:val="18"/>
        </w:rPr>
        <w:t>47.99.36.126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70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02</w:t>
      </w:r>
      <w:r>
        <w:rPr>
          <w:rFonts w:ascii="Courier New" w:hAnsi="Courier New" w:cs="Courier New"/>
          <w:color w:val="FFFFFF"/>
          <w:sz w:val="18"/>
          <w:szCs w:val="18"/>
        </w:rPr>
        <w:t>" },</w:t>
      </w:r>
    </w:p>
    <w:p>
      <w:pPr>
        <w:shd w:val="clear" w:color="auto" w:fill="000000"/>
        <w:jc w:val="left"/>
        <w:rPr>
          <w:rFonts w:hint="eastAsia"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        </w:t>
      </w:r>
      <w:r>
        <w:rPr>
          <w:rFonts w:hint="eastAsia" w:ascii="Courier New" w:hAnsi="Courier New" w:cs="Courier New"/>
          <w:color w:val="FFFFFF"/>
          <w:sz w:val="18"/>
          <w:szCs w:val="18"/>
        </w:rPr>
        <w:t xml:space="preserve"> </w:t>
      </w:r>
      <w:r>
        <w:rPr>
          <w:rFonts w:ascii="Courier New" w:hAnsi="Courier New" w:cs="Courier New"/>
          <w:color w:val="FFFFFF"/>
          <w:sz w:val="18"/>
          <w:szCs w:val="18"/>
        </w:rPr>
        <w:t>{_id : 2, host : "</w:t>
      </w:r>
      <w:r>
        <w:rPr>
          <w:rFonts w:hint="eastAsia" w:ascii="Courier New" w:hAnsi="Courier New" w:cs="Courier New"/>
          <w:color w:val="FFFFFF"/>
          <w:sz w:val="18"/>
          <w:szCs w:val="18"/>
        </w:rPr>
        <w:t>47.99.132.103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70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02</w:t>
      </w:r>
      <w:r>
        <w:rPr>
          <w:rFonts w:ascii="Courier New" w:hAnsi="Courier New" w:cs="Courier New"/>
          <w:color w:val="FFFFFF"/>
          <w:sz w:val="18"/>
          <w:szCs w:val="18"/>
        </w:rPr>
        <w:t>" , arbiterOnly: true}</w:t>
      </w:r>
      <w:r>
        <w:rPr>
          <w:rFonts w:hint="eastAsia" w:ascii="Courier New" w:hAnsi="Courier New" w:cs="Courier New"/>
          <w:color w:val="FFFFFF"/>
          <w:sz w:val="18"/>
          <w:szCs w:val="18"/>
        </w:rPr>
        <w:t>,</w:t>
      </w:r>
    </w:p>
    <w:p>
      <w:pPr>
        <w:shd w:val="clear" w:color="auto" w:fill="000000"/>
        <w:ind w:firstLine="42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]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}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#初始化副本集配置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bookmarkStart w:id="0" w:name="_GoBack"/>
      <w:r>
        <w:rPr>
          <w:rFonts w:ascii="Courier New" w:hAnsi="Courier New" w:cs="Courier New"/>
          <w:color w:val="FFFFFF"/>
          <w:sz w:val="18"/>
          <w:szCs w:val="18"/>
        </w:rPr>
        <w:t>rs.initiate(config)</w:t>
      </w:r>
    </w:p>
    <w:bookmarkEnd w:id="0"/>
    <w:p>
      <w:pPr>
        <w:jc w:val="left"/>
      </w:pP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设置</w:t>
      </w:r>
      <w:r>
        <w:rPr>
          <w:rFonts w:hint="eastAsia"/>
          <w:b/>
          <w:bCs/>
          <w:sz w:val="28"/>
          <w:szCs w:val="28"/>
        </w:rPr>
        <w:t>后面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个分片副本集</w:t>
      </w:r>
      <w:r>
        <w:rPr>
          <w:rFonts w:hint="eastAsia"/>
          <w:b/>
          <w:bCs/>
          <w:sz w:val="28"/>
          <w:szCs w:val="28"/>
        </w:rPr>
        <w:t>（参考第一个）</w:t>
      </w:r>
    </w:p>
    <w:p>
      <w:pPr>
        <w:jc w:val="left"/>
      </w:pPr>
    </w:p>
    <w:p>
      <w:pPr>
        <w:pStyle w:val="2"/>
      </w:pPr>
      <w:r>
        <w:t>4、配置路由服务器 mongos</w:t>
      </w:r>
    </w:p>
    <w:p>
      <w:pPr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  <w:r>
        <w:rPr>
          <w:rFonts w:ascii="Georgia" w:hAnsi="Georgia" w:eastAsia="Georgia" w:cs="Georgia"/>
          <w:color w:val="000000"/>
          <w:sz w:val="24"/>
          <w:shd w:val="clear" w:color="auto" w:fill="FFFFFF"/>
        </w:rPr>
        <w:t>先启动配置服务器和分片服务器,后启动路由实例启动路由实例:（三台机器）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vi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m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/mongodb/conf/mongos.conf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#内容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pidfilepath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/mongodb/mongos/log/mongos.pid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logpath =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/mongodb/mongos/log/mongos.log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logappend = true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bind_ip = 0.0.0.0</w:t>
      </w:r>
    </w:p>
    <w:p>
      <w:pPr>
        <w:shd w:val="clear" w:color="auto" w:fill="000000"/>
        <w:jc w:val="left"/>
        <w:rPr>
          <w:rFonts w:hint="eastAsia" w:ascii="Courier New" w:hAnsi="Courier New" w:eastAsia="宋体" w:cs="Courier New"/>
          <w:color w:val="FFFFFF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port = 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20000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fork = true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#监听的配置服务器,只能有1个或者3个 configs为配置服务器的副本集名字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configdb = configs/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47.99.132.103</w:t>
      </w:r>
      <w:r>
        <w:rPr>
          <w:rFonts w:ascii="Courier New" w:hAnsi="Courier New" w:cs="Courier New"/>
          <w:color w:val="FFFFFF"/>
          <w:sz w:val="18"/>
          <w:szCs w:val="18"/>
        </w:rPr>
        <w:t>:21000,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47.99.83.90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1000,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47.99.36.126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1000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 xml:space="preserve"> 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#设置最大连接数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maxConns=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6</w:t>
      </w:r>
      <w:r>
        <w:rPr>
          <w:rFonts w:ascii="Courier New" w:hAnsi="Courier New" w:cs="Courier New"/>
          <w:color w:val="FFFFFF"/>
          <w:sz w:val="18"/>
          <w:szCs w:val="18"/>
        </w:rPr>
        <w:t>0000</w:t>
      </w:r>
    </w:p>
    <w:p>
      <w:pPr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</w:p>
    <w:p>
      <w:pPr>
        <w:spacing w:line="480" w:lineRule="auto"/>
        <w:jc w:val="left"/>
        <w:rPr>
          <w:rFonts w:ascii="Georgia" w:hAnsi="Georgia" w:eastAsia="Georgia" w:cs="Georgia"/>
          <w:color w:val="000000"/>
          <w:sz w:val="24"/>
          <w:shd w:val="clear" w:color="auto" w:fill="FFFFFF"/>
        </w:rPr>
      </w:pPr>
      <w:r>
        <w:rPr>
          <w:rFonts w:ascii="Georgia" w:hAnsi="Georgia" w:eastAsia="Georgia" w:cs="Georgia"/>
          <w:color w:val="000000"/>
          <w:sz w:val="24"/>
          <w:shd w:val="clear" w:color="auto" w:fill="FFFFFF"/>
        </w:rPr>
        <w:t>启动三台服务器的mongos server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hint="eastAsia" w:ascii="Courier New" w:hAnsi="Courier New" w:cs="Courier New"/>
          <w:color w:val="FFFFFF"/>
          <w:sz w:val="18"/>
          <w:szCs w:val="18"/>
        </w:rPr>
        <w:t>mongos</w:t>
      </w:r>
      <w:r>
        <w:rPr>
          <w:rFonts w:ascii="Courier New" w:hAnsi="Courier New" w:cs="Courier New"/>
          <w:color w:val="FFFFFF"/>
          <w:sz w:val="18"/>
          <w:szCs w:val="18"/>
        </w:rPr>
        <w:t xml:space="preserve"> -f 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</w:rPr>
        <w:t>mongodisk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ascii="Courier New" w:hAnsi="Courier New" w:cs="Courier New"/>
          <w:color w:val="FFFFFF"/>
          <w:sz w:val="18"/>
          <w:szCs w:val="18"/>
        </w:rPr>
        <w:t>/mongodb/conf/mongos.conf</w:t>
      </w:r>
    </w:p>
    <w:p>
      <w:pPr>
        <w:rPr>
          <w:rFonts w:ascii="Courier New" w:hAnsi="Courier New" w:cs="Courier New"/>
          <w:color w:val="FFFFFF"/>
          <w:sz w:val="18"/>
          <w:szCs w:val="18"/>
        </w:rPr>
      </w:pPr>
    </w:p>
    <w:p>
      <w:pPr>
        <w:rPr>
          <w:rFonts w:ascii="Courier New" w:hAnsi="Courier New" w:cs="Courier New"/>
          <w:color w:val="FFFFFF"/>
          <w:sz w:val="18"/>
          <w:szCs w:val="18"/>
        </w:rPr>
      </w:pPr>
    </w:p>
    <w:p>
      <w:pPr>
        <w:pStyle w:val="2"/>
      </w:pPr>
      <w:r>
        <w:t>5、启用分片</w:t>
      </w:r>
    </w:p>
    <w:p>
      <w:pPr>
        <w:pStyle w:val="4"/>
        <w:widowControl/>
        <w:shd w:val="clear" w:color="auto" w:fill="FFFFFF"/>
        <w:spacing w:before="150" w:beforeAutospacing="0" w:after="150" w:afterAutospacing="0"/>
        <w:ind w:firstLine="420"/>
        <w:rPr>
          <w:rFonts w:ascii="Georgia" w:hAnsi="Georgia" w:eastAsia="Georgia" w:cs="Georgia"/>
          <w:color w:val="000000"/>
        </w:rPr>
      </w:pPr>
      <w:r>
        <w:rPr>
          <w:rFonts w:ascii="Georgia" w:hAnsi="Georgia" w:eastAsia="Georgia" w:cs="Georgia"/>
          <w:color w:val="000000"/>
          <w:shd w:val="clear" w:color="auto" w:fill="FFFFFF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pStyle w:val="4"/>
        <w:widowControl/>
        <w:shd w:val="clear" w:color="auto" w:fill="FFFFFF"/>
        <w:spacing w:before="150" w:beforeAutospacing="0" w:after="150" w:afterAutospacing="0"/>
        <w:rPr>
          <w:rFonts w:ascii="Georgia" w:hAnsi="Georgia" w:eastAsia="Georgia" w:cs="Georgia"/>
          <w:color w:val="000000"/>
        </w:rPr>
      </w:pPr>
      <w:r>
        <w:rPr>
          <w:rFonts w:ascii="Georgia" w:hAnsi="Georgia" w:eastAsia="Georgia" w:cs="Georgia"/>
          <w:color w:val="000000"/>
          <w:shd w:val="clear" w:color="auto" w:fill="FFFFFF"/>
        </w:rPr>
        <w:t>登陆任意一台mongos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mongo --port 20000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#使用admin数据库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use  admin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#串联路由服务器与分配副本集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sh.addShard("shard1/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47.99.132.103</w:t>
      </w:r>
      <w:r>
        <w:rPr>
          <w:rFonts w:ascii="Courier New" w:hAnsi="Courier New" w:cs="Courier New"/>
          <w:color w:val="FFFFFF"/>
          <w:sz w:val="18"/>
          <w:szCs w:val="18"/>
        </w:rPr>
        <w:t>:27001,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47.99.83.90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7001,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47.99.36.126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7001")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sh.addShard("shard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47.99.83.90</w:t>
      </w:r>
      <w:r>
        <w:rPr>
          <w:rFonts w:ascii="Courier New" w:hAnsi="Courier New" w:cs="Courier New"/>
          <w:color w:val="FFFFFF"/>
          <w:sz w:val="18"/>
          <w:szCs w:val="18"/>
        </w:rPr>
        <w:t>:2700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47.99.36.126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700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47.99.132.103</w:t>
      </w:r>
      <w:r>
        <w:rPr>
          <w:rFonts w:ascii="Courier New" w:hAnsi="Courier New" w:cs="Courier New"/>
          <w:color w:val="FFFFFF"/>
          <w:sz w:val="18"/>
          <w:szCs w:val="18"/>
        </w:rPr>
        <w:t>: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700</w:t>
      </w:r>
      <w:r>
        <w:rPr>
          <w:rFonts w:hint="eastAsia" w:ascii="Courier New" w:hAnsi="Courier New" w:cs="Courier New"/>
          <w:color w:val="FFFFFF"/>
          <w:sz w:val="18"/>
          <w:szCs w:val="18"/>
        </w:rPr>
        <w:t>2</w:t>
      </w:r>
      <w:r>
        <w:rPr>
          <w:rFonts w:ascii="Courier New" w:hAnsi="Courier New" w:cs="Courier New"/>
          <w:color w:val="FFFFFF"/>
          <w:sz w:val="18"/>
          <w:szCs w:val="18"/>
        </w:rPr>
        <w:t>")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sh.addShard("shard</w:t>
      </w:r>
      <w:r>
        <w:rPr>
          <w:rFonts w:hint="eastAsia" w:ascii="Courier New" w:hAnsi="Courier New" w:cs="Courier New"/>
          <w:color w:val="FFFFFF"/>
          <w:sz w:val="18"/>
          <w:szCs w:val="18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/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47.99.36.126</w:t>
      </w:r>
      <w:r>
        <w:rPr>
          <w:rFonts w:ascii="Courier New" w:hAnsi="Courier New" w:cs="Courier New"/>
          <w:color w:val="FFFFFF"/>
          <w:sz w:val="18"/>
          <w:szCs w:val="18"/>
        </w:rPr>
        <w:t>:2700</w:t>
      </w:r>
      <w:r>
        <w:rPr>
          <w:rFonts w:hint="eastAsia" w:ascii="Courier New" w:hAnsi="Courier New" w:cs="Courier New"/>
          <w:color w:val="FFFFFF"/>
          <w:sz w:val="18"/>
          <w:szCs w:val="18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47.99.83.90</w:t>
      </w:r>
      <w:r>
        <w:rPr>
          <w:rFonts w:ascii="Courier New" w:hAnsi="Courier New" w:cs="Courier New"/>
          <w:color w:val="FFFFFF"/>
          <w:sz w:val="18"/>
          <w:szCs w:val="18"/>
        </w:rPr>
        <w:t>:2700</w:t>
      </w:r>
      <w:r>
        <w:rPr>
          <w:rFonts w:hint="eastAsia" w:ascii="Courier New" w:hAnsi="Courier New" w:cs="Courier New"/>
          <w:color w:val="FFFFFF"/>
          <w:sz w:val="18"/>
          <w:szCs w:val="18"/>
        </w:rPr>
        <w:t>3</w:t>
      </w:r>
      <w:r>
        <w:rPr>
          <w:rFonts w:ascii="Courier New" w:hAnsi="Courier New" w:cs="Courier New"/>
          <w:color w:val="FFFFFF"/>
          <w:sz w:val="18"/>
          <w:szCs w:val="18"/>
        </w:rPr>
        <w:t>,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47.99.132.103</w:t>
      </w:r>
      <w:r>
        <w:rPr>
          <w:rFonts w:ascii="Courier New" w:hAnsi="Courier New" w:cs="Courier New"/>
          <w:color w:val="FFFFFF"/>
          <w:sz w:val="18"/>
          <w:szCs w:val="18"/>
        </w:rPr>
        <w:t>:270</w:t>
      </w: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03</w:t>
      </w:r>
      <w:r>
        <w:rPr>
          <w:rFonts w:ascii="Courier New" w:hAnsi="Courier New" w:cs="Courier New"/>
          <w:color w:val="FFFFFF"/>
          <w:sz w:val="18"/>
          <w:szCs w:val="18"/>
        </w:rPr>
        <w:t>")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#查看集群状态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  <w:r>
        <w:rPr>
          <w:rFonts w:ascii="Courier New" w:hAnsi="Courier New" w:cs="Courier New"/>
          <w:color w:val="FFFFFF"/>
          <w:sz w:val="18"/>
          <w:szCs w:val="18"/>
        </w:rPr>
        <w:t>sh.status()</w:t>
      </w: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ascii="Courier New" w:hAnsi="Courier New" w:cs="Courier New"/>
          <w:color w:val="FFFFFF"/>
          <w:sz w:val="18"/>
          <w:szCs w:val="18"/>
        </w:rPr>
      </w:pPr>
    </w:p>
    <w:p>
      <w:pPr>
        <w:shd w:val="clear" w:color="auto" w:fill="00000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>备份</w:t>
      </w:r>
    </w:p>
    <w:p>
      <w:pPr>
        <w:shd w:val="clear" w:color="auto" w:fill="00000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  <w:t xml:space="preserve"> mongodump -d monitor -o /mongodisk/dump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pStyle w:val="3"/>
        <w:widowControl/>
        <w:shd w:val="clear" w:color="auto" w:fill="000000"/>
        <w:spacing w:before="150" w:after="150"/>
        <w:rPr>
          <w:rFonts w:hint="default" w:ascii="Courier New" w:hAnsi="Courier New" w:cs="Courier New"/>
          <w:color w:val="FFFFFF"/>
          <w:kern w:val="2"/>
          <w:sz w:val="18"/>
          <w:szCs w:val="18"/>
        </w:rPr>
      </w:pP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use admin</w:t>
      </w:r>
    </w:p>
    <w:p>
      <w:pPr>
        <w:pStyle w:val="3"/>
        <w:widowControl/>
        <w:shd w:val="clear" w:color="auto" w:fill="000000"/>
        <w:spacing w:before="150" w:after="150"/>
        <w:rPr>
          <w:rFonts w:hint="default" w:ascii="Courier New" w:hAnsi="Courier New" w:cs="Courier New"/>
          <w:color w:val="FFFFFF"/>
          <w:kern w:val="2"/>
          <w:sz w:val="18"/>
          <w:szCs w:val="18"/>
        </w:rPr>
      </w:pP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#指定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分片生效</w:t>
      </w:r>
    </w:p>
    <w:p>
      <w:pPr>
        <w:pStyle w:val="3"/>
        <w:widowControl/>
        <w:shd w:val="clear" w:color="auto" w:fill="000000"/>
        <w:spacing w:before="150" w:after="150"/>
        <w:rPr>
          <w:rFonts w:hint="default" w:ascii="Courier New" w:hAnsi="Courier New" w:cs="Courier New"/>
          <w:color w:val="FFFFFF"/>
          <w:kern w:val="2"/>
          <w:sz w:val="18"/>
          <w:szCs w:val="18"/>
        </w:rPr>
      </w:pP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db.runCommand( { enablesharding :"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"});</w:t>
      </w:r>
    </w:p>
    <w:p>
      <w:pPr>
        <w:pStyle w:val="3"/>
        <w:widowControl/>
        <w:shd w:val="clear" w:color="auto" w:fill="000000"/>
        <w:spacing w:before="150" w:after="150"/>
        <w:rPr>
          <w:rFonts w:hint="default" w:ascii="Courier New" w:hAnsi="Courier New" w:cs="Courier New"/>
          <w:color w:val="FFFFFF"/>
          <w:kern w:val="2"/>
          <w:sz w:val="18"/>
          <w:szCs w:val="18"/>
        </w:rPr>
      </w:pP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#指定数据库里需要分片的集合和片键</w:t>
      </w:r>
    </w:p>
    <w:p>
      <w:pPr>
        <w:pStyle w:val="3"/>
        <w:widowControl/>
        <w:shd w:val="clear" w:color="auto" w:fill="000000"/>
        <w:spacing w:before="150" w:after="150"/>
        <w:rPr>
          <w:rFonts w:hint="default" w:ascii="Courier New" w:hAnsi="Courier New" w:cs="Courier New"/>
          <w:color w:val="FFFFFF"/>
          <w:kern w:val="2"/>
          <w:sz w:val="18"/>
          <w:szCs w:val="18"/>
        </w:rPr>
      </w:pP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db.runCommand( { shardcollection : "</w:t>
      </w:r>
      <w:r>
        <w:rPr>
          <w:rFonts w:hint="eastAsia" w:ascii="Courier New" w:hAnsi="Courier New" w:cs="Courier New"/>
          <w:color w:val="FFFFFF"/>
          <w:sz w:val="18"/>
          <w:szCs w:val="18"/>
          <w:bdr w:val="single" w:color="auto" w:sz="2" w:space="0"/>
          <w:lang w:val="en-US" w:eastAsia="zh-CN"/>
        </w:rPr>
        <w:t>monitor</w:t>
      </w:r>
      <w:r>
        <w:rPr>
          <w:rFonts w:hint="default" w:ascii="Courier New" w:hAnsi="Courier New" w:cs="Courier New"/>
          <w:color w:val="FFFFFF"/>
          <w:kern w:val="2"/>
          <w:sz w:val="18"/>
          <w:szCs w:val="18"/>
        </w:rPr>
        <w:t>.table1",key : {id: 1} }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ourier New" w:hAnsi="Courier New" w:cs="Courier New"/>
          <w:color w:val="FFFFFF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3F9212"/>
    <w:multiLevelType w:val="singleLevel"/>
    <w:tmpl w:val="F33F921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8750A"/>
    <w:rsid w:val="00AF5D7D"/>
    <w:rsid w:val="156127D3"/>
    <w:rsid w:val="17BB7FF2"/>
    <w:rsid w:val="23477AB9"/>
    <w:rsid w:val="311056BF"/>
    <w:rsid w:val="45D55502"/>
    <w:rsid w:val="46A30C31"/>
    <w:rsid w:val="5488750A"/>
    <w:rsid w:val="5F98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2018-11-26T09:06:00Z</dcterms:created>
  <dc:creator>de'l'l</dc:creator>
  <cp:lastModifiedBy>de'l'l</cp:lastModifiedBy>
  <dcterms:modified xsi:type="dcterms:W3CDTF">2018-11-28T03:47:44Z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