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tblBorders>
        <w:tblLook w:val="04A0" w:firstRow="1" w:lastRow="0" w:firstColumn="1" w:lastColumn="0" w:noHBand="0" w:noVBand="1"/>
        <w:jc w:val="left"/>
        <w:shd w:val="clear" w:color="auto" w:fill="123E5F"/>
        <w:tblLayout w:type="fixed"/>
      </w:tblPr>
      <w:tblGrid>
        <w:gridCol w:w="10602"/>
      </w:tblGrid>
      <w:tr>
        <w:tc>
          <w:tcPr>
            <w:tcW w:w="10602" w:type="dxa"/>
            <w:tcBorders>
              <w:top w:val="none"/>
              <w:left w:val="none"/>
              <w:bottom w:val="none"/>
              <w:right w:val="none"/>
            </w:tcBorders>
            <w:shd w:val="clear" w:color="auto" w:fill="123E5F"/>
            <w:vAlign w:val="center"/>
          </w:tcPr>
          <w:p>
            <w:pPr>
              <w:rPr>
                <w:rFonts w:ascii="맑은 고딕" w:eastAsia="맑은 고딕" w:hAnsi="맑은 고딕" w:cs="맑은 고딕" w:hint="default"/>
                <w:u w:color="auto"/>
              </w:rPr>
            </w:pPr>
            <w:r>
              <w:rPr>
                <w:lang w:eastAsia="ko-KR"/>
                <w:rFonts w:ascii="맑은 고딕" w:eastAsia="맑은 고딕" w:hAnsi="맑은 고딕" w:cs="맑은 고딕"/>
                <w:b/>
                <w:color w:val="FFFFFF"/>
                <w:sz w:val="30"/>
                <w:szCs w:val="30"/>
                <w:u w:color="auto"/>
                <w:rtl w:val="off"/>
              </w:rPr>
              <w:t>연계 퀘스트</w:t>
            </w:r>
          </w:p>
        </w:tc>
      </w:tr>
    </w:tbl>
    <w:p>
      <w:pPr>
        <w:spacing w:after="60"/>
        <w:rPr>
          <w:lang/>
          <w:rFonts w:ascii="맑은 고딕" w:eastAsia="맑은 고딕" w:hAnsi="맑은 고딕" w:cs="맑은 고딕"/>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전체 시놉시스  </w:t>
      </w:r>
    </w:p>
    <w:tbl>
      <w:tblPr>
        <w:tblW w:w="0" w:type="auto"/>
        <w:tblLook w:val="04A0" w:firstRow="1" w:lastRow="0" w:firstColumn="1" w:lastColumn="0" w:noHBand="0" w:noVBand="1"/>
        <w:jc w:val="center"/>
        <w:tblLayout w:type="autofit"/>
      </w:tblPr>
      <w:tblGrid>
        <w:gridCol w:w="10602"/>
      </w:tblGrid>
      <w:t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szCs w:val="16"/>
                <w:u w:color="auto"/>
              </w:rPr>
              <w:t>무심함과 이기심이 공기처럼 퍼진 세상 속에서, 차한해는 타인을 먼저 생각하는 마음을 지닌 채 살아간다. 어느 날 공원 한가운데 균열이 열리고, 괴물에게 맞설 수 있는 힘이 선의와 연결되어 있음이 밝혀진다. 세상은 선의 수치를 기준으로 사람들을 등급화하고, 무한에 가까운 수치를 가진 차한해에게 감사와 존경, 그리고 당연한 요구를 동시에 쏟아낸다. 결국 한해는 괴물의 정체와 균열의 진실을 마주하며, 선의가 자발적인 선택인지 강요된 희생인지 선택해야 한다.</w:t>
            </w:r>
          </w:p>
        </w:tc>
      </w:tr>
    </w:tbl>
    <w:p>
      <w:pPr>
        <w:spacing w:after="60"/>
        <w:rPr>
          <w:lang/>
          <w:rFonts w:ascii="맑은 고딕" w:eastAsia="맑은 고딕" w:hAnsi="맑은 고딕" w:cs="맑은 고딕"/>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퀘스트 전체 구조  </w:t>
      </w:r>
    </w:p>
    <w:p>
      <w:pPr>
        <w:jc w:val="center"/>
        <w:spacing w:after="100"/>
        <w:rPr>
          <w:rFonts w:ascii="맑은 고딕" w:eastAsia="맑은 고딕" w:hAnsi="맑은 고딕" w:cs="맑은 고딕" w:hint="default"/>
          <w:u w:color="auto"/>
        </w:rPr>
      </w:pPr>
      <w:r>
        <w:rPr>
          <w:rFonts w:ascii="맑은 고딕" w:eastAsia="맑은 고딕" w:hAnsi="맑은 고딕" w:cs="맑은 고딕" w:hint="default"/>
          <w:u w:color="auto"/>
        </w:rPr>
        <w:drawing>
          <wp:inline distT="0" distB="0" distL="0" distR="0">
            <wp:extent cx="6309360" cy="1766621"/>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309360" cy="1766621"/>
                    </a:xfrm>
                    <a:prstGeom prst="rect"/>
                  </pic:spPr>
                </pic:pic>
              </a:graphicData>
            </a:graphic>
          </wp:inline>
        </w:drawing>
      </w:r>
    </w:p>
    <w:p>
      <w:pPr>
        <w:spacing w:after="60"/>
        <w:rPr>
          <w:lang/>
          <w:rFonts w:ascii="맑은 고딕" w:eastAsia="맑은 고딕" w:hAnsi="맑은 고딕" w:cs="맑은 고딕"/>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퀘스트 목적  </w:t>
      </w:r>
    </w:p>
    <w:tbl>
      <w:tblPr>
        <w:tblW w:w="0" w:type="auto"/>
        <w:tblLook w:val="04A0" w:firstRow="1" w:lastRow="0" w:firstColumn="1" w:lastColumn="0" w:noHBand="0" w:noVBand="1"/>
        <w:jc w:val="center"/>
        <w:tblLayout w:type="autofit"/>
      </w:tblPr>
      <w:tblGrid>
        <w:gridCol w:w="3534"/>
        <w:gridCol w:w="3534"/>
        <w:gridCol w:w="3534"/>
      </w:tblGrid>
      <w:tr>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60"/>
              <w:rPr>
                <w:rFonts w:ascii="맑은 고딕" w:eastAsia="맑은 고딕" w:hAnsi="맑은 고딕" w:cs="맑은 고딕" w:hint="default"/>
                <w:u w:color="auto"/>
              </w:rPr>
            </w:pPr>
            <w:r>
              <w:rPr>
                <w:rFonts w:ascii="맑은 고딕" w:eastAsia="맑은 고딕" w:hAnsi="맑은 고딕" w:cs="맑은 고딕"/>
                <w:b/>
                <w:color w:val="0F4C75"/>
                <w:sz w:val="20"/>
                <w:szCs w:val="20"/>
                <w:u w:color="auto"/>
              </w:rPr>
              <w:t>동생 심부름</w:t>
            </w:r>
          </w:p>
          <w:p>
            <w:pPr>
              <w:jc w:val="center"/>
              <w:spacing w:after="0" w:line="300" w:lineRule="auto"/>
              <w:rPr>
                <w:lang/>
                <w:rFonts w:ascii="맑은 고딕" w:eastAsia="맑은 고딕" w:hAnsi="맑은 고딕" w:cs="맑은 고딕"/>
                <w:b w:val="0"/>
                <w:color w:val="1C2B36"/>
                <w:sz w:val="16"/>
                <w:u w:color="auto"/>
                <w:rtl w:val="off"/>
              </w:rPr>
            </w:pPr>
            <w:r>
              <w:rPr>
                <w:rFonts w:ascii="맑은 고딕" w:eastAsia="맑은 고딕" w:hAnsi="맑은 고딕" w:cs="맑은 고딕"/>
                <w:b w:val="0"/>
                <w:color w:val="1C2B36"/>
                <w:sz w:val="16"/>
                <w:u w:color="auto"/>
              </w:rPr>
              <w:t>일상 속에서 한해의 타인 우선 태도와</w:t>
            </w:r>
          </w:p>
          <w:p>
            <w:pPr>
              <w:jc w:val="cente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가족 내 위치를 보여준다.</w:t>
            </w:r>
          </w:p>
        </w:tc>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60"/>
              <w:rPr>
                <w:rFonts w:ascii="맑은 고딕" w:eastAsia="맑은 고딕" w:hAnsi="맑은 고딕" w:cs="맑은 고딕" w:hint="default"/>
                <w:u w:color="auto"/>
              </w:rPr>
            </w:pPr>
            <w:r>
              <w:rPr>
                <w:rFonts w:ascii="맑은 고딕" w:eastAsia="맑은 고딕" w:hAnsi="맑은 고딕" w:cs="맑은 고딕"/>
                <w:b/>
                <w:color w:val="0F4C75"/>
                <w:sz w:val="20"/>
                <w:szCs w:val="20"/>
                <w:u w:color="auto"/>
              </w:rPr>
              <w:t>균열의 등장</w:t>
            </w:r>
          </w:p>
          <w:p>
            <w:pPr>
              <w:jc w:val="center"/>
              <w:spacing w:after="0" w:line="300" w:lineRule="auto"/>
              <w:rPr>
                <w:lang/>
                <w:rFonts w:ascii="맑은 고딕" w:eastAsia="맑은 고딕" w:hAnsi="맑은 고딕" w:cs="맑은 고딕"/>
                <w:b w:val="0"/>
                <w:color w:val="1C2B36"/>
                <w:sz w:val="16"/>
                <w:u w:color="auto"/>
                <w:rtl w:val="off"/>
              </w:rPr>
            </w:pPr>
            <w:r>
              <w:rPr>
                <w:rFonts w:ascii="맑은 고딕" w:eastAsia="맑은 고딕" w:hAnsi="맑은 고딕" w:cs="맑은 고딕"/>
                <w:b w:val="0"/>
                <w:color w:val="1C2B36"/>
                <w:sz w:val="16"/>
                <w:u w:color="auto"/>
              </w:rPr>
              <w:t>무심함과 책임 회피가 쌓인 공간에서</w:t>
            </w:r>
          </w:p>
          <w:p>
            <w:pPr>
              <w:jc w:val="cente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첫 균열이 열리도록 연결한다.</w:t>
            </w:r>
          </w:p>
        </w:tc>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60"/>
              <w:rPr>
                <w:rFonts w:ascii="맑은 고딕" w:eastAsia="맑은 고딕" w:hAnsi="맑은 고딕" w:cs="맑은 고딕" w:hint="default"/>
                <w:u w:color="auto"/>
              </w:rPr>
            </w:pPr>
            <w:r>
              <w:rPr>
                <w:rFonts w:ascii="맑은 고딕" w:eastAsia="맑은 고딕" w:hAnsi="맑은 고딕" w:cs="맑은 고딕"/>
                <w:b/>
                <w:color w:val="0F4C75"/>
                <w:sz w:val="20"/>
                <w:szCs w:val="20"/>
                <w:u w:color="auto"/>
              </w:rPr>
              <w:t>재난 대응</w:t>
            </w:r>
          </w:p>
          <w:p>
            <w:pPr>
              <w:jc w:val="center"/>
              <w:spacing w:after="0" w:line="300" w:lineRule="auto"/>
              <w:rPr>
                <w:lang/>
                <w:rFonts w:ascii="맑은 고딕" w:eastAsia="맑은 고딕" w:hAnsi="맑은 고딕" w:cs="맑은 고딕"/>
                <w:b w:val="0"/>
                <w:color w:val="1C2B36"/>
                <w:sz w:val="16"/>
                <w:u w:color="auto"/>
                <w:rtl w:val="off"/>
              </w:rPr>
            </w:pPr>
            <w:r>
              <w:rPr>
                <w:rFonts w:ascii="맑은 고딕" w:eastAsia="맑은 고딕" w:hAnsi="맑은 고딕" w:cs="맑은 고딕"/>
                <w:b w:val="0"/>
                <w:color w:val="1C2B36"/>
                <w:sz w:val="16"/>
                <w:u w:color="auto"/>
              </w:rPr>
              <w:t>선의가 괴물 대응 자원이 되고</w:t>
            </w:r>
          </w:p>
          <w:p>
            <w:pPr>
              <w:jc w:val="cente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사회 등급으로 재편되는 과정을 체감시킨다.</w:t>
            </w:r>
          </w:p>
        </w:tc>
      </w:tr>
      <w:tr>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60"/>
              <w:rPr>
                <w:rFonts w:ascii="맑은 고딕" w:eastAsia="맑은 고딕" w:hAnsi="맑은 고딕" w:cs="맑은 고딕" w:hint="default"/>
                <w:u w:color="auto"/>
              </w:rPr>
            </w:pPr>
            <w:r>
              <w:rPr>
                <w:rFonts w:ascii="맑은 고딕" w:eastAsia="맑은 고딕" w:hAnsi="맑은 고딕" w:cs="맑은 고딕"/>
                <w:b/>
                <w:color w:val="0F4C75"/>
                <w:sz w:val="20"/>
                <w:szCs w:val="20"/>
                <w:u w:color="auto"/>
              </w:rPr>
              <w:t>괴물의 정체</w:t>
            </w:r>
          </w:p>
          <w:p>
            <w:pPr>
              <w:jc w:val="center"/>
              <w:spacing w:after="0" w:line="300" w:lineRule="auto"/>
              <w:rPr>
                <w:lang/>
                <w:rFonts w:ascii="맑은 고딕" w:eastAsia="맑은 고딕" w:hAnsi="맑은 고딕" w:cs="맑은 고딕"/>
                <w:b w:val="0"/>
                <w:color w:val="1C2B36"/>
                <w:sz w:val="16"/>
                <w:u w:color="auto"/>
                <w:rtl w:val="off"/>
              </w:rPr>
            </w:pPr>
            <w:r>
              <w:rPr>
                <w:rFonts w:ascii="맑은 고딕" w:eastAsia="맑은 고딕" w:hAnsi="맑은 고딕" w:cs="맑은 고딕"/>
                <w:b w:val="0"/>
                <w:color w:val="1C2B36"/>
                <w:sz w:val="16"/>
                <w:u w:color="auto"/>
              </w:rPr>
              <w:t>괴물이 단순한 적이 아니라</w:t>
            </w:r>
          </w:p>
          <w:p>
            <w:pPr>
              <w:jc w:val="cente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변이한 인간임을 처음으로 밝힌다.</w:t>
            </w:r>
          </w:p>
        </w:tc>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60"/>
              <w:rPr>
                <w:rFonts w:ascii="맑은 고딕" w:eastAsia="맑은 고딕" w:hAnsi="맑은 고딕" w:cs="맑은 고딕" w:hint="default"/>
                <w:u w:color="auto"/>
              </w:rPr>
            </w:pPr>
            <w:r>
              <w:rPr>
                <w:rFonts w:ascii="맑은 고딕" w:eastAsia="맑은 고딕" w:hAnsi="맑은 고딕" w:cs="맑은 고딕"/>
                <w:b/>
                <w:color w:val="0F4C75"/>
                <w:sz w:val="20"/>
                <w:szCs w:val="20"/>
                <w:u w:color="auto"/>
              </w:rPr>
              <w:t>드러나는 진실</w:t>
            </w:r>
          </w:p>
          <w:p>
            <w:pPr>
              <w:jc w:val="center"/>
              <w:spacing w:after="0" w:line="300" w:lineRule="auto"/>
              <w:rPr>
                <w:lang/>
                <w:rFonts w:ascii="맑은 고딕" w:eastAsia="맑은 고딕" w:hAnsi="맑은 고딕" w:cs="맑은 고딕"/>
                <w:b w:val="0"/>
                <w:color w:val="1C2B36"/>
                <w:sz w:val="16"/>
                <w:u w:color="auto"/>
                <w:rtl w:val="off"/>
              </w:rPr>
            </w:pPr>
            <w:r>
              <w:rPr>
                <w:rFonts w:ascii="맑은 고딕" w:eastAsia="맑은 고딕" w:hAnsi="맑은 고딕" w:cs="맑은 고딕"/>
                <w:b w:val="0"/>
                <w:color w:val="1C2B36"/>
                <w:sz w:val="16"/>
                <w:u w:color="auto"/>
              </w:rPr>
              <w:t>한해의 기원과 희생 강요를 통해</w:t>
            </w:r>
          </w:p>
          <w:p>
            <w:pPr>
              <w:jc w:val="cente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주제 선택을 엔딩으로 연결한다.</w:t>
            </w:r>
          </w:p>
        </w:tc>
        <w:tc>
          <w:tcPr>
            <w:tcW w:w="35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60"/>
              <w:rPr>
                <w:rFonts w:ascii="맑은 고딕" w:eastAsia="맑은 고딕" w:hAnsi="맑은 고딕" w:cs="맑은 고딕" w:hint="default"/>
                <w:u w:color="auto"/>
              </w:rPr>
            </w:pPr>
            <w:r>
              <w:rPr>
                <w:rFonts w:ascii="맑은 고딕" w:eastAsia="맑은 고딕" w:hAnsi="맑은 고딕" w:cs="맑은 고딕"/>
                <w:b/>
                <w:color w:val="0F4C75"/>
                <w:sz w:val="20"/>
                <w:szCs w:val="20"/>
                <w:u w:color="auto"/>
              </w:rPr>
              <w:t>선택의 축</w:t>
            </w:r>
          </w:p>
          <w:p>
            <w:pPr>
              <w:jc w:val="center"/>
              <w:spacing w:after="0" w:line="300" w:lineRule="auto"/>
              <w:rPr>
                <w:lang/>
                <w:rFonts w:ascii="맑은 고딕" w:eastAsia="맑은 고딕" w:hAnsi="맑은 고딕" w:cs="맑은 고딕"/>
                <w:b w:val="0"/>
                <w:color w:val="1C2B36"/>
                <w:sz w:val="16"/>
                <w:u w:color="auto"/>
                <w:rtl w:val="off"/>
              </w:rPr>
            </w:pPr>
            <w:r>
              <w:rPr>
                <w:rFonts w:ascii="맑은 고딕" w:eastAsia="맑은 고딕" w:hAnsi="맑은 고딕" w:cs="맑은 고딕"/>
                <w:b w:val="0"/>
                <w:color w:val="1C2B36"/>
                <w:sz w:val="16"/>
                <w:u w:color="auto"/>
              </w:rPr>
              <w:t>자아 마모도, 도움 기록, 단서 수집률이</w:t>
            </w:r>
          </w:p>
          <w:p>
            <w:pPr>
              <w:jc w:val="cente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사회 반응과 엔딩에 반영된다.</w:t>
            </w:r>
          </w:p>
        </w:tc>
      </w:tr>
    </w:tbl>
    <w:p>
      <w:pPr>
        <w:rPr>
          <w:lang/>
          <w:rFonts w:ascii="맑은 고딕" w:eastAsia="맑은 고딕" w:hAnsi="맑은 고딕" w:cs="맑은 고딕"/>
          <w:b/>
          <w:color w:val="0F4C75"/>
          <w:sz w:val="20"/>
          <w:u w:color="auto"/>
          <w:rtl w:val="off"/>
        </w:rPr>
      </w:pPr>
    </w:p>
    <w:p>
      <w:pPr>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기본 설정  </w:t>
      </w:r>
    </w:p>
    <w:tbl>
      <w:tblPr>
        <w:tblW w:w="0" w:type="auto"/>
        <w:tblLook w:val="04A0" w:firstRow="1" w:lastRow="0" w:firstColumn="1" w:lastColumn="0" w:noHBand="0" w:noVBand="1"/>
        <w:jc w:val="center"/>
        <w:tblLayout w:type="fixed"/>
      </w:tblPr>
      <w:tblGrid>
        <w:gridCol w:w="2806"/>
        <w:gridCol w:w="7795"/>
      </w:tblGrid>
      <w:tr>
        <w:tc>
          <w:tcPr>
            <w:tcW w:w="280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Cs w:val="20"/>
                <w:u w:color="auto"/>
              </w:rPr>
            </w:pPr>
            <w:r>
              <w:rPr>
                <w:rFonts w:ascii="맑은 고딕" w:eastAsia="맑은 고딕" w:hAnsi="맑은 고딕" w:cs="맑은 고딕"/>
                <w:b/>
                <w:color w:val="FFFFFF"/>
                <w:sz w:val="20"/>
                <w:szCs w:val="20"/>
                <w:u w:color="auto"/>
              </w:rPr>
              <w:t>제목</w:t>
            </w:r>
          </w:p>
        </w:tc>
        <w:tc>
          <w:tcPr>
            <w:tcW w:w="7795"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szCs w:val="20"/>
                <w:u w:color="auto"/>
              </w:rPr>
            </w:pPr>
            <w:r>
              <w:rPr>
                <w:rFonts w:ascii="맑은 고딕" w:eastAsia="맑은 고딕" w:hAnsi="맑은 고딕" w:cs="맑은 고딕"/>
                <w:b w:val="0"/>
                <w:color w:val="1C2B36"/>
                <w:sz w:val="20"/>
                <w:szCs w:val="20"/>
                <w:u w:color="auto"/>
              </w:rPr>
              <w:t>선의와 균열 - 연계 퀘스트 1~5</w:t>
            </w:r>
          </w:p>
        </w:tc>
      </w:tr>
      <w:tr>
        <w:tc>
          <w:tcPr>
            <w:tcW w:w="280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Cs w:val="20"/>
                <w:u w:color="auto"/>
              </w:rPr>
            </w:pPr>
            <w:r>
              <w:rPr>
                <w:rFonts w:ascii="맑은 고딕" w:eastAsia="맑은 고딕" w:hAnsi="맑은 고딕" w:cs="맑은 고딕"/>
                <w:b/>
                <w:color w:val="FFFFFF"/>
                <w:sz w:val="20"/>
                <w:szCs w:val="20"/>
                <w:u w:color="auto"/>
              </w:rPr>
              <w:t>장르/뷰</w:t>
            </w:r>
          </w:p>
        </w:tc>
        <w:tc>
          <w:tcPr>
            <w:tcW w:w="7795"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spacing w:after="0" w:line="300" w:lineRule="auto"/>
              <w:rPr>
                <w:rFonts w:ascii="맑은 고딕" w:eastAsia="맑은 고딕" w:hAnsi="맑은 고딕" w:cs="맑은 고딕" w:hint="default"/>
                <w:szCs w:val="20"/>
                <w:u w:color="auto"/>
              </w:rPr>
            </w:pPr>
            <w:r>
              <w:rPr>
                <w:rFonts w:ascii="맑은 고딕" w:eastAsia="맑은 고딕" w:hAnsi="맑은 고딕" w:cs="맑은 고딕"/>
                <w:b w:val="0"/>
                <w:color w:val="1C2B36"/>
                <w:sz w:val="20"/>
                <w:szCs w:val="20"/>
                <w:u w:color="auto"/>
              </w:rPr>
              <w:t>스토리 중심 쯔꾸르 게임 / 탑다운 픽셀 뷰</w:t>
            </w:r>
          </w:p>
        </w:tc>
      </w:tr>
      <w:tr>
        <w:tc>
          <w:tcPr>
            <w:tcW w:w="280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Cs w:val="20"/>
                <w:u w:color="auto"/>
              </w:rPr>
            </w:pPr>
            <w:r>
              <w:rPr>
                <w:rFonts w:ascii="맑은 고딕" w:eastAsia="맑은 고딕" w:hAnsi="맑은 고딕" w:cs="맑은 고딕"/>
                <w:b/>
                <w:color w:val="FFFFFF"/>
                <w:sz w:val="20"/>
                <w:szCs w:val="20"/>
                <w:u w:color="auto"/>
              </w:rPr>
              <w:t>진행 구조</w:t>
            </w:r>
          </w:p>
        </w:tc>
        <w:tc>
          <w:tcPr>
            <w:tcW w:w="7795"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szCs w:val="20"/>
                <w:u w:color="auto"/>
              </w:rPr>
            </w:pPr>
            <w:r>
              <w:rPr>
                <w:rFonts w:ascii="맑은 고딕" w:eastAsia="맑은 고딕" w:hAnsi="맑은 고딕" w:cs="맑은 고딕"/>
                <w:b w:val="0"/>
                <w:color w:val="1C2B36"/>
                <w:sz w:val="20"/>
                <w:szCs w:val="20"/>
                <w:u w:color="auto"/>
              </w:rPr>
              <w:t>일상 심부름 → 첫 균열 → 재난 대응 → 폐교 탐색 → 균열 내부</w:t>
            </w:r>
          </w:p>
        </w:tc>
      </w:tr>
      <w:tr>
        <w:tc>
          <w:tcPr>
            <w:tcW w:w="280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Cs w:val="20"/>
                <w:u w:color="auto"/>
              </w:rPr>
            </w:pPr>
            <w:r>
              <w:rPr>
                <w:rFonts w:ascii="맑은 고딕" w:eastAsia="맑은 고딕" w:hAnsi="맑은 고딕" w:cs="맑은 고딕"/>
                <w:b/>
                <w:color w:val="FFFFFF"/>
                <w:sz w:val="20"/>
                <w:szCs w:val="20"/>
                <w:u w:color="auto"/>
              </w:rPr>
              <w:t>예상 플레이타임</w:t>
            </w:r>
          </w:p>
        </w:tc>
        <w:tc>
          <w:tcPr>
            <w:tcW w:w="7795"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spacing w:after="0" w:line="300" w:lineRule="auto"/>
              <w:rPr>
                <w:rFonts w:ascii="맑은 고딕" w:eastAsia="맑은 고딕" w:hAnsi="맑은 고딕" w:cs="맑은 고딕" w:hint="default"/>
                <w:szCs w:val="20"/>
                <w:u w:color="auto"/>
              </w:rPr>
            </w:pPr>
            <w:r>
              <w:rPr>
                <w:rFonts w:ascii="맑은 고딕" w:eastAsia="맑은 고딕" w:hAnsi="맑은 고딕" w:cs="맑은 고딕"/>
                <w:b w:val="0"/>
                <w:color w:val="1C2B36"/>
                <w:sz w:val="20"/>
                <w:szCs w:val="20"/>
                <w:u w:color="auto"/>
              </w:rPr>
              <w:t>총 2시간 30분~3시간 30분 / 포트폴리오 문서 기준 주요 구간 요약</w:t>
            </w:r>
          </w:p>
        </w:tc>
      </w:tr>
      <w:tr>
        <w:tc>
          <w:tcPr>
            <w:tcW w:w="280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Cs w:val="20"/>
                <w:u w:color="auto"/>
              </w:rPr>
            </w:pPr>
            <w:r>
              <w:rPr>
                <w:rFonts w:ascii="맑은 고딕" w:eastAsia="맑은 고딕" w:hAnsi="맑은 고딕" w:cs="맑은 고딕"/>
                <w:b/>
                <w:color w:val="FFFFFF"/>
                <w:sz w:val="20"/>
                <w:szCs w:val="20"/>
                <w:u w:color="auto"/>
              </w:rPr>
              <w:t>핵심 시스템</w:t>
            </w:r>
          </w:p>
        </w:tc>
        <w:tc>
          <w:tcPr>
            <w:tcW w:w="7795"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szCs w:val="20"/>
                <w:u w:color="auto"/>
              </w:rPr>
            </w:pPr>
            <w:r>
              <w:rPr>
                <w:rFonts w:ascii="맑은 고딕" w:eastAsia="맑은 고딕" w:hAnsi="맑은 고딕" w:cs="맑은 고딕"/>
                <w:b w:val="0"/>
                <w:color w:val="1C2B36"/>
                <w:sz w:val="20"/>
                <w:szCs w:val="20"/>
                <w:u w:color="auto"/>
              </w:rPr>
              <w:t>선의 수치, 자아 마모도, 도움 기록, 기억 단서 수집률, 엔딩 분기</w:t>
            </w:r>
          </w:p>
        </w:tc>
      </w:tr>
      <w:tr>
        <w:tc>
          <w:tcPr>
            <w:tcW w:w="280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Cs w:val="20"/>
                <w:u w:color="auto"/>
              </w:rPr>
            </w:pPr>
            <w:r>
              <w:rPr>
                <w:rFonts w:ascii="맑은 고딕" w:eastAsia="맑은 고딕" w:hAnsi="맑은 고딕" w:cs="맑은 고딕"/>
                <w:b/>
                <w:color w:val="FFFFFF"/>
                <w:sz w:val="20"/>
                <w:szCs w:val="20"/>
                <w:u w:color="auto"/>
              </w:rPr>
              <w:t>목표 정서</w:t>
            </w:r>
          </w:p>
        </w:tc>
        <w:tc>
          <w:tcPr>
            <w:tcW w:w="7795"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spacing w:after="0" w:line="300" w:lineRule="auto"/>
              <w:rPr>
                <w:rFonts w:ascii="맑은 고딕" w:eastAsia="맑은 고딕" w:hAnsi="맑은 고딕" w:cs="맑은 고딕" w:hint="default"/>
                <w:szCs w:val="20"/>
                <w:u w:color="auto"/>
              </w:rPr>
            </w:pPr>
            <w:r>
              <w:rPr>
                <w:rFonts w:ascii="맑은 고딕" w:eastAsia="맑은 고딕" w:hAnsi="맑은 고딕" w:cs="맑은 고딕"/>
                <w:b w:val="0"/>
                <w:color w:val="1C2B36"/>
                <w:sz w:val="20"/>
                <w:szCs w:val="20"/>
                <w:u w:color="auto"/>
              </w:rPr>
              <w:t>평범한 선의가 사회적 요구와 희생 압박으로 변질되는 과정 체감</w:t>
            </w:r>
          </w:p>
        </w:tc>
      </w:tr>
    </w:tbl>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퀘스트 진행 필요 리소스 리스트  </w:t>
      </w:r>
    </w:p>
    <w:tbl>
      <w:tblPr>
        <w:tblW w:w="0" w:type="auto"/>
        <w:tblLook w:val="04A0" w:firstRow="1" w:lastRow="0" w:firstColumn="1" w:lastColumn="0" w:noHBand="0" w:noVBand="1"/>
        <w:jc w:val="center"/>
        <w:tblLayout w:type="fixed"/>
      </w:tblPr>
      <w:tblGrid>
        <w:gridCol w:w="1220"/>
        <w:gridCol w:w="5223"/>
        <w:gridCol w:w="4157"/>
      </w:tblGrid>
      <w:tr>
        <w:tc>
          <w:tcPr>
            <w:tcW w:w="122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구분</w:t>
            </w:r>
          </w:p>
        </w:tc>
        <w:tc>
          <w:tcPr>
            <w:tcW w:w="5223"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필수 리소스</w:t>
            </w:r>
          </w:p>
        </w:tc>
        <w:tc>
          <w:tcPr>
            <w:tcW w:w="4157"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사용 목적</w:t>
            </w:r>
          </w:p>
        </w:tc>
      </w:tr>
      <w:tr>
        <w:tc>
          <w:tcPr>
            <w:tcW w:w="12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맵</w:t>
            </w:r>
          </w:p>
        </w:tc>
        <w:tc>
          <w:tcPr>
            <w:tcW w:w="5223"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집, 편의점, 다이소, 공원, 도심, 대피소, 선의관리국, 폐교, 균열 내부</w:t>
            </w:r>
          </w:p>
        </w:tc>
        <w:tc>
          <w:tcPr>
            <w:tcW w:w="4157"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챕터별 이동 동선과 사건의 스케일 변화 표현</w:t>
            </w:r>
          </w:p>
        </w:tc>
      </w:tr>
      <w:tr>
        <w:tc>
          <w:tcPr>
            <w:tcW w:w="12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문서/UI</w:t>
            </w:r>
          </w:p>
        </w:tc>
        <w:tc>
          <w:tcPr>
            <w:tcW w:w="5223"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퀘스트 로그, 선의 수치 UI, 자아 마모도 UI, 배달앱, 측정 장치 UI</w:t>
            </w:r>
          </w:p>
        </w:tc>
        <w:tc>
          <w:tcPr>
            <w:tcW w:w="4157"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플레이어가 상태와 목표를 읽을 수 있도록 정보 제공</w:t>
            </w:r>
          </w:p>
        </w:tc>
      </w:tr>
      <w:tr>
        <w:tc>
          <w:tcPr>
            <w:tcW w:w="12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NPC</w:t>
            </w:r>
          </w:p>
        </w:tc>
        <w:tc>
          <w:tcPr>
            <w:tcW w:w="5223"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동생, 부모/아이, 시민, 유튜버, 관리국 직원, 대피자, 보스 관련 인물</w:t>
            </w:r>
          </w:p>
        </w:tc>
        <w:tc>
          <w:tcPr>
            <w:tcW w:w="4157"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사회 반응과 선의 강요의 단계적 변화 표현</w:t>
            </w:r>
          </w:p>
        </w:tc>
      </w:tr>
      <w:tr>
        <w:tc>
          <w:tcPr>
            <w:tcW w:w="12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오브젝트</w:t>
            </w:r>
          </w:p>
        </w:tc>
        <w:tc>
          <w:tcPr>
            <w:tcW w:w="5223"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쓰레기, 우정 반지, 우정 목걸이, 거울, 코어, 균열 이펙트</w:t>
            </w:r>
          </w:p>
        </w:tc>
        <w:tc>
          <w:tcPr>
            <w:tcW w:w="4157"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상호작용 목표와 기억 단서 제공</w:t>
            </w:r>
          </w:p>
        </w:tc>
      </w:tr>
      <w:tr>
        <w:tc>
          <w:tcPr>
            <w:tcW w:w="12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몬스터</w:t>
            </w:r>
          </w:p>
        </w:tc>
        <w:tc>
          <w:tcPr>
            <w:tcW w:w="5223"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일반 괴물, 정예 괴물, 환영, 폐교 보스</w:t>
            </w:r>
          </w:p>
        </w:tc>
        <w:tc>
          <w:tcPr>
            <w:tcW w:w="4157"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회피/구조/보스전 및 괴물 정체 공개</w:t>
            </w:r>
          </w:p>
        </w:tc>
      </w:tr>
      <w:tr>
        <w:tc>
          <w:tcPr>
            <w:tcW w:w="12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사운드/연출</w:t>
            </w:r>
          </w:p>
        </w:tc>
        <w:tc>
          <w:tcPr>
            <w:tcW w:w="5223"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보랏빛 지지직, 뉴스 음성, 군중 소리, 심박음, 글자 흔들림</w:t>
            </w:r>
          </w:p>
        </w:tc>
        <w:tc>
          <w:tcPr>
            <w:tcW w:w="4157"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균열 영향과 감정 압박 강화</w:t>
            </w:r>
          </w:p>
        </w:tc>
      </w:tr>
    </w:tbl>
    <w:p>
      <w:pPr>
        <w:rPr>
          <w:lang/>
          <w:rFonts w:ascii="맑은 고딕" w:eastAsia="맑은 고딕" w:hAnsi="맑은 고딕" w:cs="맑은 고딕"/>
          <w:b/>
          <w:color w:val="0F4C75"/>
          <w:sz w:val="20"/>
          <w:u w:color="auto"/>
          <w:rtl w:val="off"/>
        </w:rPr>
      </w:pPr>
    </w:p>
    <w:p>
      <w:pPr>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전체 구성 요약  </w:t>
      </w:r>
    </w:p>
    <w:tbl>
      <w:tblPr>
        <w:tblW w:w="0" w:type="auto"/>
        <w:tblLook w:val="04A0" w:firstRow="1" w:lastRow="0" w:firstColumn="1" w:lastColumn="0" w:noHBand="0" w:noVBand="1"/>
        <w:jc w:val="center"/>
        <w:tblLayout w:type="fixed"/>
      </w:tblPr>
      <w:tblGrid>
        <w:gridCol w:w="2231"/>
        <w:gridCol w:w="4134"/>
        <w:gridCol w:w="4236"/>
      </w:tblGrid>
      <w:tr>
        <w:tc>
          <w:tcPr>
            <w:tcW w:w="223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단계</w:t>
            </w:r>
          </w:p>
        </w:tc>
        <w:tc>
          <w:tcPr>
            <w:tcW w:w="413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핵심 플레이</w:t>
            </w:r>
          </w:p>
        </w:tc>
        <w:tc>
          <w:tcPr>
            <w:tcW w:w="423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누적되는 정보</w:t>
            </w:r>
          </w:p>
        </w:tc>
      </w:tr>
      <w:tr>
        <w:tc>
          <w:tcPr>
            <w:tcW w:w="223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Q1</w:t>
            </w:r>
          </w:p>
        </w:tc>
        <w:tc>
          <w:tcPr>
            <w:tcW w:w="41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구매/대화/탐색 튜토리얼</w:t>
            </w:r>
          </w:p>
        </w:tc>
        <w:tc>
          <w:tcPr>
            <w:tcW w:w="4236"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한해의 가족 내 역할, 타인 요구 수락 습관</w:t>
            </w:r>
          </w:p>
        </w:tc>
      </w:tr>
      <w:tr>
        <w:tc>
          <w:tcPr>
            <w:tcW w:w="223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Q2</w:t>
            </w:r>
          </w:p>
        </w:tc>
        <w:tc>
          <w:tcPr>
            <w:tcW w:w="413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tabs>
                <w:tab w:val="left" w:pos="1038"/>
              </w:tabs>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청소/분리수거/서브 퀘스트</w:t>
            </w:r>
          </w:p>
        </w:tc>
        <w:tc>
          <w:tcPr>
            <w:tcW w:w="4236"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무심한 시민, 책임 회피, 첫 균열</w:t>
            </w:r>
          </w:p>
        </w:tc>
      </w:tr>
      <w:tr>
        <w:tc>
          <w:tcPr>
            <w:tcW w:w="223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Q3</w:t>
            </w:r>
          </w:p>
        </w:tc>
        <w:tc>
          <w:tcPr>
            <w:tcW w:w="41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대피/구조/측정</w:t>
            </w:r>
          </w:p>
        </w:tc>
        <w:tc>
          <w:tcPr>
            <w:tcW w:w="4236"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선의로만 괴물 대응 가능, 등급화</w:t>
            </w:r>
          </w:p>
        </w:tc>
      </w:tr>
      <w:tr>
        <w:tc>
          <w:tcPr>
            <w:tcW w:w="223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Q4</w:t>
            </w:r>
          </w:p>
        </w:tc>
        <w:tc>
          <w:tcPr>
            <w:tcW w:w="413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폐교 탐색/회피/보스전</w:t>
            </w:r>
          </w:p>
        </w:tc>
        <w:tc>
          <w:tcPr>
            <w:tcW w:w="4236"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괴물의 정체가 변이한 인간임을 확인</w:t>
            </w:r>
          </w:p>
        </w:tc>
      </w:tr>
      <w:tr>
        <w:tc>
          <w:tcPr>
            <w:tcW w:w="223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Q5</w:t>
            </w:r>
          </w:p>
        </w:tc>
        <w:tc>
          <w:tcPr>
            <w:tcW w:w="41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거울 미로/방향 반전/엔딩 선택</w:t>
            </w:r>
          </w:p>
        </w:tc>
        <w:tc>
          <w:tcPr>
            <w:tcW w:w="4236"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한해의 기원, 희생과 거부의 선택</w:t>
            </w:r>
          </w:p>
        </w:tc>
      </w:tr>
    </w:tbl>
    <w:p>
      <w:pPr>
        <w:rPr>
          <w:lang/>
          <w:rFonts w:ascii="맑은 고딕" w:eastAsia="맑은 고딕" w:hAnsi="맑은 고딕" w:cs="맑은 고딕"/>
          <w:b/>
          <w:color w:val="0F4C75"/>
          <w:sz w:val="20"/>
          <w:u w:color="auto"/>
          <w:rtl w:val="off"/>
        </w:rPr>
      </w:pPr>
    </w:p>
    <w:p>
      <w:pPr>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난이도 / 중요 콘트롤  </w:t>
      </w:r>
    </w:p>
    <w:p>
      <w:pPr>
        <w:jc w:val="center"/>
        <w:spacing w:after="100"/>
        <w:rPr>
          <w:rFonts w:ascii="맑은 고딕" w:eastAsia="맑은 고딕" w:hAnsi="맑은 고딕" w:cs="맑은 고딕" w:hint="default"/>
          <w:u w:color="auto"/>
        </w:rPr>
      </w:pPr>
      <w:r>
        <w:rPr>
          <w:rFonts w:ascii="맑은 고딕" w:eastAsia="맑은 고딕" w:hAnsi="맑은 고딕" w:cs="맑은 고딕" w:hint="default"/>
          <w:u w:color="auto"/>
        </w:rPr>
        <w:drawing>
          <wp:inline distT="0" distB="0" distL="180" distR="180">
            <wp:extent cx="6263640" cy="2116007"/>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6263640" cy="2116007"/>
                    </a:xfrm>
                    <a:prstGeom prst="rect"/>
                  </pic:spPr>
                </pic:pic>
              </a:graphicData>
            </a:graphic>
          </wp:inline>
        </w:drawing>
      </w: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등장 무대  </w:t>
      </w:r>
    </w:p>
    <w:p>
      <w:pPr>
        <w:jc w:val="left"/>
        <w:spacing w:after="100"/>
        <w:rPr>
          <w:rFonts w:ascii="맑은 고딕" w:eastAsia="맑은 고딕" w:hAnsi="맑은 고딕" w:cs="맑은 고딕" w:hint="default"/>
          <w:u w:color="auto"/>
        </w:rPr>
      </w:pPr>
      <w:r>
        <w:rPr>
          <w:rFonts w:ascii="맑은 고딕" w:eastAsia="맑은 고딕" w:hAnsi="맑은 고딕" w:cs="맑은 고딕" w:hint="default"/>
          <w:u w:color="auto"/>
        </w:rPr>
        <w:drawing>
          <wp:inline distT="0" distB="0" distL="0" distR="0">
            <wp:extent cx="4359025" cy="1249583"/>
            <wp:effectExtent l="0" t="0" r="0" b="0"/>
            <wp:docPr id="1034" name="shape1034"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4359025" cy="1249583"/>
                    </a:xfrm>
                    <a:prstGeom prst="rect"/>
                  </pic:spPr>
                </pic:pic>
              </a:graphicData>
            </a:graphic>
          </wp:inline>
        </w:drawing>
      </w:r>
    </w:p>
    <w:tbl>
      <w:tblPr>
        <w:tblW w:w="0" w:type="auto"/>
        <w:tblBorders>
          <w:top w:val="none"/>
          <w:left w:val="none"/>
          <w:bottom w:val="none"/>
          <w:right w:val="none"/>
        </w:tblBorders>
        <w:tblLook w:val="04A0" w:firstRow="1" w:lastRow="0" w:firstColumn="1" w:lastColumn="0" w:noHBand="0" w:noVBand="1"/>
        <w:jc w:val="left"/>
        <w:shd w:val="clear" w:color="auto" w:fill="123E5F"/>
        <w:tblLayout w:type="fixed"/>
      </w:tblPr>
      <w:tblGrid>
        <w:gridCol w:w="10602"/>
      </w:tblGrid>
      <w:tr>
        <w:tc>
          <w:tcPr>
            <w:tcW w:w="10602" w:type="dxa"/>
            <w:tcBorders>
              <w:top w:val="none"/>
              <w:left w:val="none"/>
              <w:bottom w:val="none"/>
              <w:right w:val="none"/>
            </w:tcBorders>
            <w:shd w:val="clear" w:color="auto" w:fill="123E5F"/>
            <w:vAlign w:val="center"/>
          </w:tcPr>
          <w:p>
            <w:pPr>
              <w:rPr>
                <w:rFonts w:ascii="맑은 고딕" w:eastAsia="맑은 고딕" w:hAnsi="맑은 고딕" w:cs="맑은 고딕" w:hint="default"/>
                <w:u w:color="auto"/>
              </w:rPr>
            </w:pPr>
            <w:r>
              <w:rPr>
                <w:lang w:eastAsia="ko-KR"/>
                <w:rFonts w:ascii="맑은 고딕" w:eastAsia="맑은 고딕" w:hAnsi="맑은 고딕" w:cs="맑은 고딕"/>
                <w:b/>
                <w:color w:val="FFFFFF"/>
                <w:sz w:val="30"/>
                <w:szCs w:val="30"/>
                <w:u w:color="auto"/>
                <w:rtl w:val="off"/>
              </w:rPr>
              <w:t>퀘스트</w:t>
            </w:r>
            <w:r>
              <w:rPr>
                <w:rFonts w:ascii="맑은 고딕" w:eastAsia="맑은 고딕" w:hAnsi="맑은 고딕" w:cs="맑은 고딕"/>
                <w:b/>
                <w:color w:val="FFFFFF"/>
                <w:sz w:val="30"/>
                <w:szCs w:val="30"/>
                <w:u w:color="auto"/>
              </w:rPr>
              <w:t xml:space="preserve"> 1  〈동생 심부름〉</w:t>
            </w:r>
          </w:p>
        </w:tc>
      </w:tr>
    </w:tbl>
    <w:p>
      <w:pPr>
        <w:spacing w:after="60"/>
        <w:rPr>
          <w:lang/>
          <w:rFonts w:ascii="맑은 고딕" w:eastAsia="맑은 고딕" w:hAnsi="맑은 고딕" w:cs="맑은 고딕"/>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시놉시스  </w:t>
      </w:r>
    </w:p>
    <w:p>
      <w:pPr>
        <w:jc w:val="center"/>
        <w:spacing w:after="100"/>
        <w:rPr>
          <w:rFonts w:ascii="맑은 고딕" w:eastAsia="맑은 고딕" w:hAnsi="맑은 고딕" w:cs="맑은 고딕" w:hint="default"/>
          <w:u w:color="auto"/>
        </w:rPr>
      </w:pPr>
      <w:r>
        <w:rPr>
          <w:rFonts w:ascii="맑은 고딕" w:eastAsia="맑은 고딕" w:hAnsi="맑은 고딕" w:cs="맑은 고딕" w:hint="default"/>
          <w:u w:color="auto"/>
        </w:rPr>
        <w:drawing>
          <wp:inline distT="0" distB="0" distL="0" distR="0">
            <wp:extent cx="6263640" cy="1419758"/>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6263640" cy="1419758"/>
                    </a:xfrm>
                    <a:prstGeom prst="rect"/>
                  </pic:spPr>
                </pic:pic>
              </a:graphicData>
            </a:graphic>
          </wp:inline>
        </w:drawing>
      </w:r>
    </w:p>
    <w:tbl>
      <w:tblPr>
        <w:tblW w:w="0" w:type="auto"/>
        <w:tblLook w:val="04A0" w:firstRow="1" w:lastRow="0" w:firstColumn="1" w:lastColumn="0" w:noHBand="0" w:noVBand="1"/>
        <w:jc w:val="center"/>
        <w:tblLayout w:type="autofit"/>
      </w:tblPr>
      <w:tblGrid>
        <w:gridCol w:w="10602"/>
      </w:tblGrid>
      <w:t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동생은 자신에게 필요한 잡다한 물건들을 차한해에게 사오라고 시킨다. 한해는 당연하다는 듯 집을 나서고, 플레이어는 편의점과 다이소, 치킨집, 중고거래 장소를 오가며 도심의 기본 동선과 상호작용을 익힌다. 겉으로는 평범한 심부름이지만, 이 퀘스트는 한해가 타인의 요구를 먼저 받아들이는 태도와 가족 안에서의 위치를 조용히 드러낸다.</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w:t>
      </w:r>
      <w:r>
        <w:rPr>
          <w:lang w:eastAsia="ko-KR"/>
          <w:rFonts w:ascii="맑은 고딕" w:eastAsia="맑은 고딕" w:hAnsi="맑은 고딕" w:cs="맑은 고딕"/>
          <w:b/>
          <w:color w:val="0F4C75"/>
          <w:sz w:val="20"/>
          <w:u w:color="auto"/>
          <w:rtl w:val="off"/>
        </w:rPr>
        <w:t>퀘스트의</w:t>
      </w:r>
      <w:r>
        <w:rPr>
          <w:rFonts w:ascii="맑은 고딕" w:eastAsia="맑은 고딕" w:hAnsi="맑은 고딕" w:cs="맑은 고딕"/>
          <w:b/>
          <w:color w:val="0F4C75"/>
          <w:sz w:val="20"/>
          <w:u w:color="auto"/>
        </w:rPr>
        <w:t xml:space="preserve"> 조건  </w:t>
      </w:r>
    </w:p>
    <w:tbl>
      <w:tblPr>
        <w:tblW w:w="0" w:type="auto"/>
        <w:tblLook w:val="04A0" w:firstRow="1" w:lastRow="0" w:firstColumn="1" w:lastColumn="0" w:noHBand="0" w:noVBand="1"/>
        <w:jc w:val="center"/>
        <w:tblLayout w:type="fixed"/>
      </w:tblPr>
      <w:tblGrid>
        <w:gridCol w:w="1221"/>
        <w:gridCol w:w="9381"/>
      </w:tblGrid>
      <w:tr>
        <w:tc>
          <w:tcPr>
            <w:tcW w:w="1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부여 조건</w:t>
            </w:r>
          </w:p>
        </w:tc>
        <w:tc>
          <w:tcPr>
            <w:tcW w:w="93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오프닝 애니메이션 종료 후, 집 내부에서 동생 NPC와 대화 가능</w:t>
            </w:r>
          </w:p>
        </w:tc>
      </w:tr>
      <w:tr>
        <w:tc>
          <w:tcPr>
            <w:tcW w:w="1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발동 조건</w:t>
            </w:r>
          </w:p>
        </w:tc>
        <w:tc>
          <w:tcPr>
            <w:tcW w:w="93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동생이 신상 과자, 앞머리롤, 치킨 주문, 중고거래 물건 확인을 한꺼번에 요구</w:t>
            </w:r>
          </w:p>
        </w:tc>
      </w:tr>
      <w:tr>
        <w:tc>
          <w:tcPr>
            <w:tcW w:w="1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진행 조건</w:t>
            </w:r>
          </w:p>
        </w:tc>
        <w:tc>
          <w:tcPr>
            <w:tcW w:w="93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 xml:space="preserve">편의점 품절 확인 → 다이소 앞머리롤 구매 → 배송 트럭/재입고 암시 확인 → </w:t>
            </w:r>
            <w:r>
              <w:rPr>
                <w:lang w:eastAsia="ko-KR"/>
                <w:rFonts w:ascii="맑은 고딕" w:eastAsia="맑은 고딕" w:hAnsi="맑은 고딕" w:cs="맑은 고딕"/>
                <w:b w:val="0"/>
                <w:color w:val="1C2B36"/>
                <w:sz w:val="16"/>
                <w:u w:color="auto"/>
                <w:rtl w:val="off"/>
              </w:rPr>
              <w:t>팝콘 사기 취소</w:t>
            </w:r>
            <w:r>
              <w:rPr>
                <w:rFonts w:ascii="맑은 고딕" w:eastAsia="맑은 고딕" w:hAnsi="맑은 고딕" w:cs="맑은 고딕"/>
                <w:b w:val="0"/>
                <w:color w:val="1C2B36"/>
                <w:sz w:val="16"/>
                <w:u w:color="auto"/>
              </w:rPr>
              <w:t xml:space="preserve"> → 회색 후드 판매자 찾기</w:t>
            </w:r>
          </w:p>
        </w:tc>
      </w:tr>
      <w:tr>
        <w:tc>
          <w:tcPr>
            <w:tcW w:w="1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완료 조건</w:t>
            </w:r>
          </w:p>
        </w:tc>
        <w:tc>
          <w:tcPr>
            <w:tcW w:w="93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모든 물건/주문 정보를 동생에게 전달하고 집으로 귀가</w:t>
            </w:r>
          </w:p>
        </w:tc>
      </w:tr>
      <w:tr>
        <w:tc>
          <w:tcPr>
            <w:tcW w:w="1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완료 보상</w:t>
            </w:r>
          </w:p>
        </w:tc>
        <w:tc>
          <w:tcPr>
            <w:tcW w:w="93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도심 이동·대화·구매·탐색 튜토리얼 완료. Q2 공원 외출 플래그 해금. 가족 관계 정보 획득</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필요 리소스  </w:t>
      </w:r>
    </w:p>
    <w:tbl>
      <w:tblPr>
        <w:tblW w:w="0" w:type="auto"/>
        <w:tblLook w:val="04A0" w:firstRow="1" w:lastRow="0" w:firstColumn="1" w:lastColumn="0" w:noHBand="0" w:noVBand="1"/>
        <w:jc w:val="center"/>
        <w:tblLayout w:type="fixed"/>
      </w:tblPr>
      <w:tblGrid>
        <w:gridCol w:w="2711"/>
        <w:gridCol w:w="7891"/>
      </w:tblGrid>
      <w:tr>
        <w:tc>
          <w:tcPr>
            <w:tcW w:w="271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구분</w:t>
            </w:r>
          </w:p>
        </w:tc>
        <w:tc>
          <w:tcPr>
            <w:tcW w:w="789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내용</w:t>
            </w:r>
          </w:p>
        </w:tc>
      </w:tr>
      <w:tr>
        <w:tc>
          <w:tcPr>
            <w:tcW w:w="271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맵 리소스</w:t>
            </w:r>
          </w:p>
        </w:tc>
        <w:tc>
          <w:tcPr>
            <w:tcW w:w="789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집, 편의점, 다이소, 치킨집 앞, 중고거래 골목, 도시 보행로</w:t>
            </w:r>
          </w:p>
        </w:tc>
      </w:tr>
      <w:tr>
        <w:tc>
          <w:tcPr>
            <w:tcW w:w="271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오브젝트</w:t>
            </w:r>
          </w:p>
        </w:tc>
        <w:tc>
          <w:tcPr>
            <w:tcW w:w="789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신상 과자 진열대, 앞머리롤 매대, 배달앱 UI, 배송 트럭, 중고거래 물건</w:t>
            </w:r>
          </w:p>
        </w:tc>
      </w:tr>
      <w:tr>
        <w:tc>
          <w:tcPr>
            <w:tcW w:w="271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NPC</w:t>
            </w:r>
          </w:p>
        </w:tc>
        <w:tc>
          <w:tcPr>
            <w:tcW w:w="789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동생, 편의점 알바, 재입고 대기 NPC, 회색 후드 판매자 3명, 치킨집 직원</w:t>
            </w:r>
          </w:p>
        </w:tc>
      </w:tr>
      <w:tr>
        <w:tc>
          <w:tcPr>
            <w:tcW w:w="271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구현 요소</w:t>
            </w:r>
          </w:p>
        </w:tc>
        <w:tc>
          <w:tcPr>
            <w:tcW w:w="789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구매 플래그, 품절 플래그, 트럭 등장 트리거, 후보 NPC 판별, 귀가 워프</w:t>
            </w:r>
          </w:p>
        </w:tc>
      </w:tr>
      <w:tr>
        <w:tc>
          <w:tcPr>
            <w:tcW w:w="271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보상/해금</w:t>
            </w:r>
          </w:p>
        </w:tc>
        <w:tc>
          <w:tcPr>
            <w:tcW w:w="789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도시 기본 동선 숙지, Q2 공원 이동 동기, 자아 마모도 변화 없음</w:t>
            </w:r>
          </w:p>
        </w:tc>
      </w:tr>
    </w:tbl>
    <w:p>
      <w:pPr>
        <w:rPr>
          <w:lang w:eastAsia="ko-KR"/>
          <w:rFonts w:ascii="맑은 고딕" w:eastAsia="맑은 고딕" w:hAnsi="맑은 고딕" w:cs="맑은 고딕" w:hint="eastAsia"/>
          <w:u w:color="auto"/>
          <w:rtl w:val="off"/>
        </w:rPr>
      </w:pPr>
      <w:r>
        <w:rPr>
          <w:rFonts w:ascii="맑은 고딕" w:eastAsia="맑은 고딕" w:hAnsi="맑은 고딕" w:cs="맑은 고딕" w:hint="default"/>
          <w:u w:color="auto"/>
        </w:rPr>
        <w:br w:type="page"/>
      </w: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퀘스트 내용  </w:t>
      </w:r>
    </w:p>
    <w:tbl>
      <w:tblPr>
        <w:tblW w:w="0" w:type="auto"/>
        <w:tblLook w:val="04A0" w:firstRow="1" w:lastRow="0" w:firstColumn="1" w:lastColumn="0" w:noHBand="0" w:noVBand="1"/>
        <w:jc w:val="center"/>
        <w:tblLayout w:type="fixed"/>
        <w:tblCellMar>
          <w:top w:w="0" w:type="dxa"/>
          <w:left w:w="0" w:type="dxa"/>
          <w:bottom w:w="0" w:type="dxa"/>
          <w:right w:w="0" w:type="dxa"/>
        </w:tblCellMar>
      </w:tblPr>
      <w:tblGrid>
        <w:gridCol w:w="3341"/>
        <w:gridCol w:w="1696"/>
        <w:gridCol w:w="2143"/>
        <w:gridCol w:w="3418"/>
      </w:tblGrid>
      <w:tr>
        <w:trPr>
          <w:trHeight w:val="892" w:hRule="atLeast"/>
        </w:trPr>
        <w:tc>
          <w:tcPr>
            <w:tcW w:w="3341" w:type="dxa"/>
            <w:tcBorders>
              <w:top w:val="single" w:sz="8" w:space="0" w:color="6C8DA6"/>
              <w:left w:val="single" w:sz="8" w:space="0" w:color="6C8DA6"/>
              <w:bottom w:val="single" w:sz="8" w:space="0" w:color="6C8DA6"/>
              <w:right w:val="single" w:sz="8" w:space="0" w:color="6C8DA6"/>
            </w:tcBorders>
            <w:shd w:val="clear" w:color="auto" w:fill="0F4C75"/>
            <w:vAlign w:val="center"/>
          </w:tcPr>
          <w:p>
            <w:pPr>
              <w:jc w:val="center"/>
              <w:spacing w:after="0"/>
              <w:rPr>
                <w:rFonts w:ascii="맑은 고딕" w:eastAsia="맑은 고딕" w:hAnsi="맑은 고딕" w:cs="맑은 고딕" w:hint="default"/>
                <w:sz w:val="16"/>
                <w:szCs w:val="16"/>
                <w:u w:color="auto"/>
              </w:rPr>
            </w:pPr>
            <w:r>
              <w:rPr>
                <w:lang w:eastAsia="ko-KR"/>
                <w:rFonts w:ascii="맑은 고딕" w:eastAsia="맑은 고딕" w:hAnsi="맑은 고딕" w:cs="맑은 고딕"/>
                <w:b/>
                <w:color w:val="FFFFFF"/>
                <w:sz w:val="16"/>
                <w:szCs w:val="16"/>
                <w:u w:color="auto"/>
                <w:rtl w:val="off"/>
              </w:rPr>
              <w:t>장면</w:t>
            </w:r>
          </w:p>
        </w:tc>
        <w:tc>
          <w:tcPr>
            <w:tcW w:w="1696"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이벤트</w:t>
            </w:r>
          </w:p>
        </w:tc>
        <w:tc>
          <w:tcPr>
            <w:tcW w:w="2143"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발동 트리거</w:t>
            </w:r>
          </w:p>
        </w:tc>
        <w:tc>
          <w:tcPr>
            <w:tcW w:w="3418"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내용</w:t>
            </w:r>
          </w:p>
        </w:tc>
      </w:tr>
      <w:tr>
        <w:trPr>
          <w:trHeight w:val="1679" w:hRule="atLeast"/>
        </w:trPr>
        <w:tc>
          <w:tcPr>
            <w:tcW w:w="3341" w:type="dxa"/>
            <w:tcBorders>
              <w:top w:val="single" w:sz="8" w:space="0" w:color="6C8DA6"/>
              <w:left w:val="single" w:sz="8" w:space="0" w:color="6C8DA6"/>
              <w:bottom w:val="single" w:sz="8" w:space="0" w:color="6C8DA6"/>
              <w:right w:val="single" w:sz="8" w:space="0" w:color="6C8DA6"/>
            </w:tcBorders>
            <w:tcMar>
              <w:top w:w="85" w:type="dxa"/>
              <w:left w:w="85" w:type="dxa"/>
              <w:bottom w:w="85" w:type="dxa"/>
              <w:right w:w="85" w:type="dxa"/>
            </w:tcMar>
            <w:vAlign w:val="center"/>
          </w:tcPr>
          <w:p>
            <w:pPr>
              <w:jc w:val="center"/>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drawing>
                <wp:anchor distT="0" distB="0" distL="114300" distR="114300" behindDoc="1" locked="0" layoutInCell="1" simplePos="0" relativeHeight="251660288" allowOverlap="1" hidden="0">
                  <wp:simplePos x="0" y="0"/>
                  <wp:positionH relativeFrom="column">
                    <wp:posOffset>-38019</wp:posOffset>
                  </wp:positionH>
                  <wp:positionV relativeFrom="paragraph">
                    <wp:posOffset>-60617</wp:posOffset>
                  </wp:positionV>
                  <wp:extent cx="2099431" cy="1181506"/>
                  <wp:effectExtent l="0" t="0" r="0" b="0"/>
                  <wp:wrapNone/>
                  <wp:docPr id="1036" name="shape103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2099431" cy="1181506"/>
                          </a:xfrm>
                          <a:prstGeom prst="rect"/>
                        </pic:spPr>
                      </pic:pic>
                    </a:graphicData>
                  </a:graphic>
                </wp:anchor>
              </w:drawing>
            </w:r>
          </w:p>
        </w:tc>
        <w:tc>
          <w:tcPr>
            <w:tcW w:w="1696"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동생 명령 수락</w:t>
            </w:r>
          </w:p>
        </w:tc>
        <w:tc>
          <w:tcPr>
            <w:tcW w:w="2143"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동생 대화 종료</w:t>
            </w:r>
          </w:p>
        </w:tc>
        <w:tc>
          <w:tcPr>
            <w:tcW w:w="3418"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퀘스트 UI 표시, 심부름 목록 등록</w:t>
            </w:r>
          </w:p>
        </w:tc>
      </w:tr>
      <w:tr>
        <w:trPr>
          <w:trHeight w:val="2406" w:hRule="atLeast"/>
        </w:trPr>
        <w:tc>
          <w:tcPr>
            <w:tcW w:w="3341" w:type="dxa"/>
            <w:tcBorders>
              <w:top w:val="single" w:sz="8" w:space="0" w:color="6C8DA6"/>
              <w:left w:val="single" w:sz="8" w:space="0" w:color="6C8DA6"/>
              <w:bottom w:val="single" w:sz="8" w:space="0" w:color="6C8DA6"/>
              <w:right w:val="single" w:sz="8" w:space="0" w:color="6C8DA6"/>
            </w:tcBorders>
            <w:tcMar>
              <w:top w:w="85" w:type="dxa"/>
              <w:left w:w="85" w:type="dxa"/>
              <w:bottom w:w="85" w:type="dxa"/>
              <w:right w:w="85" w:type="dxa"/>
            </w:tcMar>
            <w:vAlign w:val="center"/>
          </w:tcPr>
          <w:p>
            <w:pPr>
              <w:jc w:val="center"/>
              <w:spacing w:after="0" w:line="288" w:lineRule="auto"/>
              <w:rPr>
                <w:rFonts w:ascii="맑은 고딕" w:eastAsia="맑은 고딕" w:hAnsi="맑은 고딕" w:cs="맑은 고딕" w:hint="default"/>
                <w:sz w:val="16"/>
                <w:szCs w:val="16"/>
                <w:u w:color="auto"/>
              </w:rPr>
            </w:pPr>
          </w:p>
        </w:tc>
        <w:tc>
          <w:tcPr>
            <w:tcW w:w="1696"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편의점 품절</w:t>
            </w:r>
          </w:p>
        </w:tc>
        <w:tc>
          <w:tcPr>
            <w:tcW w:w="2143"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과자 진열대 조사</w:t>
            </w:r>
          </w:p>
        </w:tc>
        <w:tc>
          <w:tcPr>
            <w:tcW w:w="3418"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pPr>
              <w:jc w:val="left"/>
              <w:spacing w:after="0" w:line="288" w:lineRule="auto"/>
              <w:rPr>
                <w:lang w:eastAsia="ko-KR"/>
                <w:rFonts w:ascii="맑은 고딕" w:eastAsia="맑은 고딕" w:hAnsi="맑은 고딕" w:cs="맑은 고딕" w:hint="eastAsia"/>
                <w:b w:val="0"/>
                <w:color w:val="1C2B36"/>
                <w:sz w:val="16"/>
                <w:szCs w:val="16"/>
                <w:u w:color="auto"/>
                <w:rtl w:val="off"/>
              </w:rPr>
            </w:pPr>
            <w:r>
              <w:rPr>
                <w:rFonts w:ascii="맑은 고딕" w:eastAsia="맑은 고딕" w:hAnsi="맑은 고딕" w:cs="맑은 고딕"/>
                <w:b w:val="0"/>
                <w:color w:val="1C2B36"/>
                <w:sz w:val="16"/>
                <w:szCs w:val="16"/>
                <w:u w:color="auto"/>
              </w:rPr>
              <w:t>알바</w:t>
            </w:r>
            <w:r>
              <w:rPr>
                <w:lang w:eastAsia="ko-KR"/>
                <w:rFonts w:ascii="맑은 고딕" w:eastAsia="맑은 고딕" w:hAnsi="맑은 고딕" w:cs="맑은 고딕"/>
                <w:b w:val="0"/>
                <w:color w:val="1C2B36"/>
                <w:sz w:val="16"/>
                <w:szCs w:val="16"/>
                <w:u w:color="auto"/>
                <w:rtl w:val="off"/>
              </w:rPr>
              <w:t>생</w:t>
            </w:r>
            <w:r>
              <w:rPr>
                <w:rFonts w:ascii="맑은 고딕" w:eastAsia="맑은 고딕" w:hAnsi="맑은 고딕" w:cs="맑은 고딕"/>
                <w:b w:val="0"/>
                <w:color w:val="1C2B36"/>
                <w:sz w:val="16"/>
                <w:szCs w:val="16"/>
                <w:u w:color="auto"/>
              </w:rPr>
              <w:t>과</w:t>
            </w:r>
            <w:r>
              <w:rPr>
                <w:lang w:eastAsia="ko-KR"/>
                <w:rFonts w:ascii="맑은 고딕" w:eastAsia="맑은 고딕" w:hAnsi="맑은 고딕" w:cs="맑은 고딕"/>
                <w:b w:val="0"/>
                <w:color w:val="1C2B36"/>
                <w:sz w:val="16"/>
                <w:szCs w:val="16"/>
                <w:u w:color="auto"/>
                <w:rtl w:val="off"/>
              </w:rPr>
              <w:t xml:space="preserve"> 대화, </w:t>
            </w:r>
            <w:r>
              <w:rPr>
                <w:rFonts w:ascii="맑은 고딕" w:eastAsia="맑은 고딕" w:hAnsi="맑은 고딕" w:cs="맑은 고딕"/>
                <w:b w:val="0"/>
                <w:color w:val="1C2B36"/>
                <w:sz w:val="16"/>
                <w:szCs w:val="16"/>
                <w:u w:color="auto"/>
              </w:rPr>
              <w:t>NPC 줄 형성</w:t>
            </w:r>
          </w:p>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마지막에</w:t>
            </w:r>
            <w:r>
              <w:rPr>
                <w:lang w:eastAsia="ko-KR"/>
                <w:rFonts w:ascii="맑은 고딕" w:eastAsia="맑은 고딕" w:hAnsi="맑은 고딕" w:cs="맑은 고딕"/>
                <w:b w:val="0"/>
                <w:color w:val="1C2B36"/>
                <w:sz w:val="16"/>
                <w:szCs w:val="16"/>
                <w:u w:color="auto"/>
                <w:rtl w:val="off"/>
              </w:rPr>
              <w:t xml:space="preserve"> 줄</w:t>
            </w:r>
            <w:r>
              <w:rPr>
                <w:rFonts w:ascii="맑은 고딕" w:eastAsia="맑은 고딕" w:hAnsi="맑은 고딕" w:cs="맑은 고딕"/>
                <w:b w:val="0"/>
                <w:color w:val="1C2B36"/>
                <w:sz w:val="16"/>
                <w:szCs w:val="16"/>
                <w:u w:color="auto"/>
              </w:rPr>
              <w:t xml:space="preserve"> 서면 구매 실패</w:t>
            </w:r>
          </w:p>
        </w:tc>
      </w:tr>
      <w:tr>
        <w:trPr>
          <w:trHeight w:val="1679" w:hRule="atLeast"/>
        </w:trPr>
        <w:tc>
          <w:tcPr>
            <w:tcW w:w="3341" w:type="dxa"/>
            <w:tcBorders>
              <w:top w:val="single" w:sz="8" w:space="0" w:color="6C8DA6"/>
              <w:left w:val="single" w:sz="8" w:space="0" w:color="6C8DA6"/>
              <w:bottom w:val="single" w:sz="8" w:space="0" w:color="6C8DA6"/>
              <w:right w:val="single" w:sz="8" w:space="0" w:color="6C8DA6"/>
            </w:tcBorders>
            <w:tcMar>
              <w:top w:w="85" w:type="dxa"/>
              <w:left w:w="85" w:type="dxa"/>
              <w:bottom w:w="85" w:type="dxa"/>
              <w:right w:w="85" w:type="dxa"/>
            </w:tcMar>
            <w:vAlign w:val="center"/>
          </w:tcPr>
          <w:p>
            <w:pPr>
              <w:jc w:val="center"/>
              <w:spacing w:after="0" w:line="288" w:lineRule="auto"/>
              <w:rPr>
                <w:rFonts w:ascii="맑은 고딕" w:eastAsia="맑은 고딕" w:hAnsi="맑은 고딕" w:cs="맑은 고딕" w:hint="default"/>
                <w:sz w:val="16"/>
                <w:szCs w:val="16"/>
                <w:u w:color="auto"/>
              </w:rPr>
            </w:pPr>
          </w:p>
        </w:tc>
        <w:tc>
          <w:tcPr>
            <w:tcW w:w="1696"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배송 트럭 암시</w:t>
            </w:r>
          </w:p>
        </w:tc>
        <w:tc>
          <w:tcPr>
            <w:tcW w:w="2143"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다이소 구매 후 출구 접근</w:t>
            </w:r>
          </w:p>
        </w:tc>
        <w:tc>
          <w:tcPr>
            <w:tcW w:w="3418"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트럭이 지나가고 군중이 편의점으로 이동</w:t>
            </w:r>
          </w:p>
        </w:tc>
      </w:tr>
      <w:tr>
        <w:trPr>
          <w:trHeight w:val="2406" w:hRule="atLeast"/>
        </w:trPr>
        <w:tc>
          <w:tcPr>
            <w:tcW w:w="3341" w:type="dxa"/>
            <w:tcBorders>
              <w:top w:val="single" w:sz="8" w:space="0" w:color="6C8DA6"/>
              <w:left w:val="single" w:sz="8" w:space="0" w:color="6C8DA6"/>
              <w:bottom w:val="single" w:sz="8" w:space="0" w:color="6C8DA6"/>
              <w:right w:val="single" w:sz="8" w:space="0" w:color="6C8DA6"/>
            </w:tcBorders>
            <w:tcMar>
              <w:top w:w="85" w:type="dxa"/>
              <w:left w:w="85" w:type="dxa"/>
              <w:bottom w:w="85" w:type="dxa"/>
              <w:right w:w="85" w:type="dxa"/>
            </w:tcMar>
            <w:vAlign w:val="center"/>
          </w:tcPr>
          <w:p>
            <w:pPr>
              <w:jc w:val="center"/>
              <w:spacing w:after="0" w:line="288" w:lineRule="auto"/>
              <w:rPr>
                <w:rFonts w:ascii="맑은 고딕" w:eastAsia="맑은 고딕" w:hAnsi="맑은 고딕" w:cs="맑은 고딕" w:hint="default"/>
                <w:sz w:val="16"/>
                <w:szCs w:val="16"/>
                <w:u w:color="auto"/>
              </w:rPr>
            </w:pPr>
          </w:p>
        </w:tc>
        <w:tc>
          <w:tcPr>
            <w:tcW w:w="1696"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회색 후드 찾기</w:t>
            </w:r>
          </w:p>
        </w:tc>
        <w:tc>
          <w:tcPr>
            <w:tcW w:w="2143"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중고거래 장소 도착</w:t>
            </w:r>
          </w:p>
        </w:tc>
        <w:tc>
          <w:tcPr>
            <w:tcW w:w="3418" w:type="dxa"/>
            <w:tcBorders>
              <w:top w:val="single" w:sz="8" w:space="0" w:color="6C8DA6"/>
              <w:left w:val="single" w:sz="8" w:space="0" w:color="6C8DA6"/>
              <w:bottom w:val="single" w:sz="8" w:space="0" w:color="6C8DA6"/>
              <w:right w:val="single" w:sz="8" w:space="0" w:color="6C8DA6"/>
            </w:tcBorders>
            <w:shd w:val="clear" w:color="auto" w:fill="F6FAFC"/>
            <w:tcMar>
              <w:top w:w="85" w:type="dxa"/>
              <w:left w:w="85" w:type="dxa"/>
              <w:bottom w:w="85" w:type="dxa"/>
              <w:right w:w="85" w:type="dxa"/>
            </w:tcMar>
            <w:vAlign w:val="center"/>
          </w:tcPr>
          <w:p>
            <w:pPr>
              <w:jc w:val="left"/>
              <w:spacing w:after="0" w:line="288" w:lineRule="auto"/>
              <w:rPr>
                <w:lang w:eastAsia="ko-KR"/>
                <w:rFonts w:ascii="맑은 고딕" w:eastAsia="맑은 고딕" w:hAnsi="맑은 고딕" w:cs="맑은 고딕" w:hint="eastAsia"/>
                <w:b w:val="0"/>
                <w:color w:val="1C2B36"/>
                <w:sz w:val="16"/>
                <w:szCs w:val="16"/>
                <w:u w:color="auto"/>
                <w:rtl w:val="off"/>
              </w:rPr>
            </w:pPr>
            <w:r>
              <w:rPr>
                <w:rFonts w:ascii="맑은 고딕" w:eastAsia="맑은 고딕" w:hAnsi="맑은 고딕" w:cs="맑은 고딕"/>
                <w:b w:val="0"/>
                <w:color w:val="1C2B36"/>
                <w:sz w:val="16"/>
                <w:szCs w:val="16"/>
                <w:u w:color="auto"/>
              </w:rPr>
              <w:t>같은 옷의 NPC 3명 중 대사/물건 단서로</w:t>
            </w:r>
          </w:p>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진짜 판매자 판별</w:t>
            </w:r>
          </w:p>
        </w:tc>
      </w:tr>
      <w:tr>
        <w:trPr>
          <w:trHeight w:val="1679" w:hRule="atLeast"/>
        </w:trPr>
        <w:tc>
          <w:tcPr>
            <w:tcW w:w="3341" w:type="dxa"/>
            <w:tcBorders>
              <w:top w:val="single" w:sz="8" w:space="0" w:color="6C8DA6"/>
              <w:left w:val="single" w:sz="8" w:space="0" w:color="6C8DA6"/>
              <w:bottom w:val="single" w:sz="8" w:space="0" w:color="6C8DA6"/>
              <w:right w:val="single" w:sz="8" w:space="0" w:color="6C8DA6"/>
            </w:tcBorders>
            <w:tcMar>
              <w:top w:w="85" w:type="dxa"/>
              <w:left w:w="85" w:type="dxa"/>
              <w:bottom w:w="85" w:type="dxa"/>
              <w:right w:w="85" w:type="dxa"/>
            </w:tcMar>
            <w:vAlign w:val="center"/>
          </w:tcPr>
          <w:p>
            <w:pPr>
              <w:jc w:val="center"/>
              <w:spacing w:after="0" w:line="288" w:lineRule="auto"/>
              <w:rPr>
                <w:rFonts w:ascii="맑은 고딕" w:eastAsia="맑은 고딕" w:hAnsi="맑은 고딕" w:cs="맑은 고딕" w:hint="default"/>
                <w:sz w:val="16"/>
                <w:szCs w:val="16"/>
                <w:u w:color="auto"/>
              </w:rPr>
            </w:pPr>
          </w:p>
        </w:tc>
        <w:tc>
          <w:tcPr>
            <w:tcW w:w="1696"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귀가</w:t>
            </w:r>
          </w:p>
        </w:tc>
        <w:tc>
          <w:tcPr>
            <w:tcW w:w="2143"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모든 심부름 플래그 ON</w:t>
            </w:r>
          </w:p>
        </w:tc>
        <w:tc>
          <w:tcPr>
            <w:tcW w:w="3418" w:type="dxa"/>
            <w:tcBorders>
              <w:top w:val="single" w:sz="8" w:space="0" w:color="6C8DA6"/>
              <w:left w:val="single" w:sz="8" w:space="0" w:color="6C8DA6"/>
              <w:bottom w:val="single" w:sz="8" w:space="0" w:color="6C8DA6"/>
              <w:right w:val="single" w:sz="8" w:space="0" w:color="6C8DA6"/>
            </w:tcBorders>
            <w:shd w:val="clear" w:color="auto" w:fill="FFFFFF"/>
            <w:tcMar>
              <w:top w:w="85" w:type="dxa"/>
              <w:left w:w="85" w:type="dxa"/>
              <w:bottom w:w="85" w:type="dxa"/>
              <w:right w:w="85" w:type="dxa"/>
            </w:tcMar>
            <w:vAlign w:val="center"/>
          </w:tcPr>
          <w:p>
            <w:pPr>
              <w:jc w:val="left"/>
              <w:spacing w:after="0" w:line="288" w:lineRule="auto"/>
              <w:rPr>
                <w:rFonts w:ascii="맑은 고딕" w:eastAsia="맑은 고딕" w:hAnsi="맑은 고딕" w:cs="맑은 고딕" w:hint="default"/>
                <w:sz w:val="16"/>
                <w:szCs w:val="16"/>
                <w:u w:color="auto"/>
              </w:rPr>
            </w:pPr>
            <w:r>
              <w:rPr>
                <w:lang w:eastAsia="ko-KR"/>
                <w:rFonts w:ascii="맑은 고딕" w:eastAsia="맑은 고딕" w:hAnsi="맑은 고딕" w:cs="맑은 고딕"/>
                <w:b w:val="0"/>
                <w:color w:val="1C2B36"/>
                <w:sz w:val="16"/>
                <w:szCs w:val="16"/>
                <w:u w:color="auto"/>
                <w:rtl w:val="off"/>
              </w:rPr>
              <w:t>집으로 귀가하기 위해 집 방향으로 이동</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주요 대사 / 연출 방향  </w:t>
      </w:r>
    </w:p>
    <w:tbl>
      <w:tblPr>
        <w:tblW w:w="0" w:type="auto"/>
        <w:tblLook w:val="04A0" w:firstRow="1" w:lastRow="0" w:firstColumn="1" w:lastColumn="0" w:noHBand="0" w:noVBand="1"/>
        <w:jc w:val="center"/>
        <w:tblLayout w:type="fixed"/>
      </w:tblPr>
      <w:tblGrid>
        <w:gridCol w:w="1274"/>
        <w:gridCol w:w="4704"/>
        <w:gridCol w:w="4624"/>
      </w:tblGrid>
      <w:tr>
        <w:tc>
          <w:tcPr>
            <w:tcW w:w="127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화자</w:t>
            </w:r>
          </w:p>
        </w:tc>
        <w:tc>
          <w:tcPr>
            <w:tcW w:w="470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대사/문구</w:t>
            </w:r>
          </w:p>
        </w:tc>
        <w:tc>
          <w:tcPr>
            <w:tcW w:w="462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연출 의도</w:t>
            </w:r>
          </w:p>
        </w:tc>
      </w:tr>
      <w:tr>
        <w:tc>
          <w:tcPr>
            <w:tcW w:w="127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동생</w:t>
            </w:r>
          </w:p>
        </w:tc>
        <w:tc>
          <w:tcPr>
            <w:tcW w:w="470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“나 이거 필요하니까 사 와. 가는 김에 이것도.”</w:t>
            </w:r>
          </w:p>
        </w:tc>
        <w:tc>
          <w:tcPr>
            <w:tcW w:w="462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명령형 대사로 가족 내 역할을 압축해서 보여준다.</w:t>
            </w:r>
          </w:p>
        </w:tc>
      </w:tr>
      <w:tr>
        <w:tc>
          <w:tcPr>
            <w:tcW w:w="127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편의점 알바</w:t>
            </w:r>
          </w:p>
        </w:tc>
        <w:tc>
          <w:tcPr>
            <w:tcW w:w="470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w:t>
            </w:r>
            <w:r>
              <w:rPr>
                <w:lang w:eastAsia="ko-KR"/>
                <w:rFonts w:ascii="맑은 고딕" w:eastAsia="맑은 고딕" w:hAnsi="맑은 고딕" w:cs="맑은 고딕"/>
                <w:b w:val="0"/>
                <w:color w:val="1C2B36"/>
                <w:sz w:val="16"/>
                <w:szCs w:val="16"/>
                <w:u w:color="auto"/>
                <w:rtl w:val="off"/>
              </w:rPr>
              <w:t>오늘 재입고되긴 하는데, 언제 물류 차가 올 지는 몰라요.</w:t>
            </w:r>
            <w:r>
              <w:rPr>
                <w:rFonts w:ascii="맑은 고딕" w:eastAsia="맑은 고딕" w:hAnsi="맑은 고딕" w:cs="맑은 고딕"/>
                <w:b w:val="0"/>
                <w:color w:val="1C2B36"/>
                <w:sz w:val="16"/>
                <w:szCs w:val="16"/>
                <w:u w:color="auto"/>
              </w:rPr>
              <w:t>”</w:t>
            </w:r>
          </w:p>
        </w:tc>
        <w:tc>
          <w:tcPr>
            <w:tcW w:w="462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재입고 경쟁과 배송 트럭 트리거를 예고한다.</w:t>
            </w:r>
          </w:p>
        </w:tc>
      </w:tr>
      <w:tr>
        <w:tc>
          <w:tcPr>
            <w:tcW w:w="127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차한해</w:t>
            </w:r>
          </w:p>
        </w:tc>
        <w:tc>
          <w:tcPr>
            <w:tcW w:w="470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“알겠어. 금방 다녀올게.”</w:t>
            </w:r>
          </w:p>
        </w:tc>
        <w:tc>
          <w:tcPr>
            <w:tcW w:w="462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한해가 거절보다 수락을 먼저 선택하는 인물임을 보여준다.</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w:t>
      </w:r>
      <w:r>
        <w:rPr>
          <w:lang w:eastAsia="ko-KR"/>
          <w:rFonts w:ascii="맑은 고딕" w:eastAsia="맑은 고딕" w:hAnsi="맑은 고딕" w:cs="맑은 고딕"/>
          <w:b/>
          <w:color w:val="0F4C75"/>
          <w:sz w:val="20"/>
          <w:u w:color="auto"/>
          <w:rtl w:val="off"/>
        </w:rPr>
        <w:t>핵심</w:t>
      </w:r>
    </w:p>
    <w:tbl>
      <w:tblPr>
        <w:tblW w:w="0" w:type="auto"/>
        <w:tblLook w:val="04A0" w:firstRow="1" w:lastRow="0" w:firstColumn="1" w:lastColumn="0" w:noHBand="0" w:noVBand="1"/>
        <w:jc w:val="center"/>
        <w:tblLayout w:type="autofit"/>
      </w:tblPr>
      <w:tblGrid>
        <w:gridCol w:w="10602"/>
      </w:tblGrid>
      <w:tr>
        <w:tc>
          <w:tcPr>
            <w:tcW w:w="10602" w:type="dxa"/>
            <w:tcBorders>
              <w:top w:val="single" w:sz="10" w:space="0" w:color="D9A94A"/>
              <w:left w:val="single" w:sz="10" w:space="0" w:color="D9A94A"/>
              <w:bottom w:val="single" w:sz="10" w:space="0" w:color="D9A94A"/>
              <w:right w:val="single" w:sz="10" w:space="0" w:color="D9A94A"/>
            </w:tcBorders>
            <w:shd w:val="clear" w:color="auto" w:fill="FFF8E8"/>
            <w:tcMar>
              <w:top w:w="140" w:type="dxa"/>
              <w:bottom w:w="140" w:type="dxa"/>
            </w:tcMa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20"/>
                <w:szCs w:val="20"/>
                <w:u w:color="auto"/>
              </w:rPr>
              <w:t>일상 심부름 안에 재고 경쟁, 배송 트럭, 후보 NPC 판별을 넣어 튜토리얼을 사건처럼 느끼게 만든다.</w:t>
            </w:r>
          </w:p>
        </w:tc>
      </w:tr>
    </w:tbl>
    <w:p>
      <w:pPr>
        <w:rPr>
          <w:lang w:eastAsia="ko-KR"/>
          <w:rFonts w:ascii="맑은 고딕" w:eastAsia="맑은 고딕" w:hAnsi="맑은 고딕" w:cs="맑은 고딕" w:hint="eastAsia"/>
          <w:u w:color="auto"/>
          <w:rtl w:val="off"/>
        </w:rPr>
      </w:pPr>
    </w:p>
    <w:p>
      <w:pPr>
        <w:rPr>
          <w:lang w:eastAsia="ko-KR"/>
          <w:rFonts w:ascii="맑은 고딕" w:eastAsia="맑은 고딕" w:hAnsi="맑은 고딕" w:cs="맑은 고딕" w:hint="eastAsia"/>
          <w:b/>
          <w:color w:val="0F4C75"/>
          <w:sz w:val="20"/>
          <w:u w:color="auto"/>
          <w:rtl w:val="off"/>
        </w:rPr>
      </w:pPr>
      <w:r>
        <w:rPr>
          <w:rFonts w:ascii="맑은 고딕" w:eastAsia="맑은 고딕" w:hAnsi="맑은 고딕" w:cs="맑은 고딕"/>
          <w:b/>
          <w:color w:val="0F4C75"/>
          <w:sz w:val="20"/>
          <w:u w:color="auto"/>
        </w:rPr>
        <w:t xml:space="preserve">▣  </w:t>
      </w:r>
      <w:r>
        <w:rPr>
          <w:lang w:eastAsia="ko-KR"/>
          <w:rFonts w:ascii="맑은 고딕" w:eastAsia="맑은 고딕" w:hAnsi="맑은 고딕" w:cs="맑은 고딕"/>
          <w:b/>
          <w:color w:val="0F4C75"/>
          <w:sz w:val="20"/>
          <w:u w:color="auto"/>
          <w:rtl w:val="off"/>
        </w:rPr>
        <w:t>세부</w:t>
      </w:r>
      <w:r>
        <w:rPr>
          <w:rFonts w:ascii="맑은 고딕" w:eastAsia="맑은 고딕" w:hAnsi="맑은 고딕" w:cs="맑은 고딕"/>
          <w:b/>
          <w:color w:val="0F4C75"/>
          <w:sz w:val="20"/>
          <w:u w:color="auto"/>
        </w:rPr>
        <w:t xml:space="preserve"> 설정</w:t>
      </w:r>
    </w:p>
    <w:tbl>
      <w:tblPr>
        <w:tblW w:w="0" w:type="auto"/>
        <w:tblLook w:val="04A0" w:firstRow="1" w:lastRow="0" w:firstColumn="1" w:lastColumn="0" w:noHBand="0" w:noVBand="1"/>
        <w:jc w:val="center"/>
        <w:tblLayout w:type="fixed"/>
      </w:tblPr>
      <w:tblGrid>
        <w:gridCol w:w="1274"/>
        <w:gridCol w:w="4704"/>
        <w:gridCol w:w="4624"/>
      </w:tblGrid>
      <w:tr>
        <w:trPr/>
        <w:tc>
          <w:tcPr>
            <w:tcW w:w="127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lang w:eastAsia="ko-KR"/>
                <w:rFonts w:ascii="맑은 고딕" w:eastAsia="맑은 고딕" w:hAnsi="맑은 고딕" w:cs="맑은 고딕"/>
                <w:b/>
                <w:color w:val="FFFFFF"/>
                <w:sz w:val="16"/>
                <w:szCs w:val="16"/>
                <w:u w:color="auto"/>
                <w:rtl w:val="off"/>
              </w:rPr>
              <w:t>소요 시간</w:t>
            </w:r>
          </w:p>
        </w:tc>
        <w:tc>
          <w:tcPr>
            <w:tcW w:w="9328" w:type="dxa"/>
            <w:gridSpan w:val="2"/>
            <w:tcBorders>
              <w:top w:val="single" w:sz="8" w:space="0" w:color="6C8DA6"/>
              <w:left w:val="single" w:sz="8" w:space="0" w:color="6C8DA6"/>
              <w:bottom w:val="single" w:sz="8" w:space="0" w:color="6C8DA6"/>
              <w:right w:val="single" w:sz="8" w:space="0" w:color="6C8DA6"/>
            </w:tcBorders>
            <w:shd w:val="clear" w:color="auto" w:fill="auto"/>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lang w:eastAsia="ko-KR"/>
                <w:rFonts w:ascii="맑은 고딕" w:eastAsia="맑은 고딕" w:hAnsi="맑은 고딕" w:cs="맑은 고딕" w:hint="default"/>
                <w:sz w:val="16"/>
                <w:szCs w:val="16"/>
                <w:u w:color="auto"/>
                <w:rtl w:val="off"/>
              </w:rPr>
              <w:t>15분</w:t>
            </w:r>
          </w:p>
        </w:tc>
      </w:tr>
      <w:tr>
        <w:trPr/>
        <w:tc>
          <w:tcPr>
            <w:tcW w:w="127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88" w:lineRule="auto"/>
              <w:rPr>
                <w:rFonts w:ascii="맑은 고딕" w:eastAsia="맑은 고딕" w:hAnsi="맑은 고딕" w:cs="맑은 고딕" w:hint="default"/>
                <w:color w:val="FFFFFF"/>
                <w:sz w:val="16"/>
                <w:szCs w:val="16"/>
                <w:u w:color="auto"/>
              </w:rPr>
            </w:pPr>
            <w:r>
              <w:rPr>
                <w:lang w:eastAsia="ko-KR"/>
                <w:rFonts w:ascii="맑은 고딕" w:eastAsia="맑은 고딕" w:hAnsi="맑은 고딕" w:cs="맑은 고딕"/>
                <w:b/>
                <w:color w:val="FFFFFF"/>
                <w:sz w:val="16"/>
                <w:szCs w:val="16"/>
                <w:u w:color="auto"/>
                <w:rtl w:val="off"/>
              </w:rPr>
              <w:t>경로</w:t>
            </w:r>
          </w:p>
        </w:tc>
        <w:tc>
          <w:tcPr>
            <w:tcW w:w="9328" w:type="dxa"/>
            <w:gridSpan w:val="2"/>
            <w:tcBorders>
              <w:top w:val="single" w:sz="8" w:space="0" w:color="6C8DA6"/>
              <w:left w:val="single" w:sz="8" w:space="0" w:color="6C8DA6"/>
              <w:bottom w:val="single" w:sz="8" w:space="0" w:color="6C8DA6"/>
              <w:right w:val="single" w:sz="8" w:space="0" w:color="6C8DA6"/>
            </w:tcBorders>
            <w:shd w:val="clear" w:color="auto" w:fill="auto"/>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drawing>
                <wp:inline distT="0" distB="0" distL="180" distR="180">
                  <wp:extent cx="5844127" cy="5110013"/>
                  <wp:effectExtent l="0" t="0" r="0" b="0"/>
                  <wp:docPr id="1039" name="shape103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6">
                            <a:extLst>
                              <a:ext uri="{28A0092B-C50C-407E-A947-70E740481C1C}">
                                <a14:useLocalDpi xmlns:a14="http://schemas.microsoft.com/office/drawing/2010/main" val="0"/>
                              </a:ext>
                            </a:extLst>
                          </a:blip>
                          <a:srcRect/>
                          <a:stretch>
                            <a:fillRect/>
                          </a:stretch>
                        </pic:blipFill>
                        <pic:spPr>
                          <a:xfrm>
                            <a:off x="0" y="0"/>
                            <a:ext cx="5844127" cy="5110013"/>
                          </a:xfrm>
                          <a:prstGeom prst="rect"/>
                        </pic:spPr>
                      </pic:pic>
                    </a:graphicData>
                  </a:graphic>
                </wp:inline>
              </w:drawing>
            </w:r>
          </w:p>
        </w:tc>
      </w:tr>
      <w:tr>
        <w:trPr/>
        <w:tc>
          <w:tcPr>
            <w:tcW w:w="127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88" w:lineRule="auto"/>
              <w:rPr>
                <w:rFonts w:ascii="맑은 고딕" w:eastAsia="맑은 고딕" w:hAnsi="맑은 고딕" w:cs="맑은 고딕" w:hint="default"/>
                <w:color w:val="FFFFFF"/>
                <w:sz w:val="16"/>
                <w:szCs w:val="16"/>
                <w:u w:color="auto"/>
              </w:rPr>
            </w:pPr>
            <w:r>
              <w:rPr>
                <w:lang w:eastAsia="ko-KR"/>
                <w:rFonts w:ascii="맑은 고딕" w:eastAsia="맑은 고딕" w:hAnsi="맑은 고딕" w:cs="맑은 고딕"/>
                <w:b/>
                <w:color w:val="FFFFFF"/>
                <w:sz w:val="16"/>
                <w:szCs w:val="16"/>
                <w:u w:color="auto"/>
                <w:rtl w:val="off"/>
              </w:rPr>
              <w:t>보상</w:t>
            </w:r>
          </w:p>
        </w:tc>
        <w:tc>
          <w:tcPr>
            <w:tcW w:w="470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w:t>
            </w:r>
            <w:r>
              <w:rPr>
                <w:lang w:eastAsia="ko-KR"/>
                <w:rFonts w:ascii="맑은 고딕" w:eastAsia="맑은 고딕" w:hAnsi="맑은 고딕" w:cs="맑은 고딕"/>
                <w:b w:val="0"/>
                <w:color w:val="1C2B36"/>
                <w:sz w:val="16"/>
                <w:szCs w:val="16"/>
                <w:u w:color="auto"/>
                <w:rtl w:val="off"/>
              </w:rPr>
              <w:t>오늘 재입고되긴 하는데, 언제 물류 차가 올 지는 몰라요.</w:t>
            </w:r>
            <w:r>
              <w:rPr>
                <w:rFonts w:ascii="맑은 고딕" w:eastAsia="맑은 고딕" w:hAnsi="맑은 고딕" w:cs="맑은 고딕"/>
                <w:b w:val="0"/>
                <w:color w:val="1C2B36"/>
                <w:sz w:val="16"/>
                <w:szCs w:val="16"/>
                <w:u w:color="auto"/>
              </w:rPr>
              <w:t>”</w:t>
            </w:r>
          </w:p>
        </w:tc>
        <w:tc>
          <w:tcPr>
            <w:tcW w:w="462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재입고 경쟁과 배송 트럭 트리거를 예고한다.</w:t>
            </w:r>
          </w:p>
        </w:tc>
      </w:tr>
    </w:tbl>
    <w:p>
      <w:pPr>
        <w:rPr>
          <w:rFonts w:ascii="맑은 고딕" w:eastAsia="맑은 고딕" w:hAnsi="맑은 고딕" w:cs="맑은 고딕" w:hint="default"/>
          <w:u w:color="auto"/>
        </w:rPr>
      </w:pPr>
    </w:p>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p>
      <w:pPr>
        <w:rPr>
          <w:rFonts w:ascii="맑은 고딕" w:eastAsia="맑은 고딕" w:hAnsi="맑은 고딕" w:cs="맑은 고딕" w:hint="default"/>
          <w:u w:color="auto"/>
        </w:rPr>
      </w:pPr>
    </w:p>
    <w:tbl>
      <w:tblPr>
        <w:tblW w:w="0" w:type="auto"/>
        <w:tblBorders>
          <w:top w:val="none"/>
          <w:left w:val="none"/>
          <w:bottom w:val="none"/>
          <w:right w:val="none"/>
        </w:tblBorders>
        <w:tblLook w:val="04A0" w:firstRow="1" w:lastRow="0" w:firstColumn="1" w:lastColumn="0" w:noHBand="0" w:noVBand="1"/>
        <w:jc w:val="left"/>
        <w:shd w:val="clear" w:color="auto" w:fill="123E5F"/>
        <w:tblLayout w:type="fixed"/>
      </w:tblPr>
      <w:tblGrid>
        <w:gridCol w:w="10602"/>
      </w:tblGrid>
      <w:tr>
        <w:tc>
          <w:tcPr>
            <w:tcW w:w="10602" w:type="dxa"/>
            <w:tcBorders>
              <w:top w:val="none"/>
              <w:left w:val="none"/>
              <w:bottom w:val="none"/>
              <w:right w:val="none"/>
            </w:tcBorders>
            <w:shd w:val="clear" w:color="auto" w:fill="123E5F"/>
            <w:vAlign w:val="center"/>
          </w:tcPr>
          <w:p>
            <w:pPr>
              <w:rPr>
                <w:rFonts w:ascii="맑은 고딕" w:eastAsia="맑은 고딕" w:hAnsi="맑은 고딕" w:cs="맑은 고딕" w:hint="default"/>
                <w:u w:color="auto"/>
              </w:rPr>
            </w:pPr>
            <w:r>
              <w:rPr>
                <w:lang w:eastAsia="ko-KR"/>
                <w:rFonts w:ascii="맑은 고딕" w:eastAsia="맑은 고딕" w:hAnsi="맑은 고딕" w:cs="맑은 고딕"/>
                <w:b/>
                <w:color w:val="FFFFFF"/>
                <w:sz w:val="30"/>
                <w:szCs w:val="30"/>
                <w:u w:color="auto"/>
                <w:rtl w:val="off"/>
              </w:rPr>
              <w:t>퀘스트</w:t>
            </w:r>
            <w:r>
              <w:rPr>
                <w:rFonts w:ascii="맑은 고딕" w:eastAsia="맑은 고딕" w:hAnsi="맑은 고딕" w:cs="맑은 고딕"/>
                <w:b/>
                <w:color w:val="FFFFFF"/>
                <w:sz w:val="30"/>
                <w:szCs w:val="30"/>
                <w:u w:color="auto"/>
              </w:rPr>
              <w:t xml:space="preserve"> 2  〈균열의 등장〉</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시놉시스  </w:t>
      </w:r>
    </w:p>
    <w:p>
      <w:pPr>
        <w:jc w:val="center"/>
        <w:spacing w:after="100"/>
        <w:rPr>
          <w:rFonts w:ascii="맑은 고딕" w:eastAsia="맑은 고딕" w:hAnsi="맑은 고딕" w:cs="맑은 고딕" w:hint="default"/>
          <w:u w:color="auto"/>
        </w:rPr>
      </w:pPr>
      <w:r>
        <w:rPr>
          <w:rFonts w:ascii="맑은 고딕" w:eastAsia="맑은 고딕" w:hAnsi="맑은 고딕" w:cs="맑은 고딕" w:hint="default"/>
          <w:u w:color="auto"/>
        </w:rPr>
        <w:drawing>
          <wp:inline distT="0" distB="0" distL="0" distR="0">
            <wp:extent cx="6263640" cy="1419758"/>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6263640" cy="1419758"/>
                    </a:xfrm>
                    <a:prstGeom prst="rect"/>
                  </pic:spPr>
                </pic:pic>
              </a:graphicData>
            </a:graphic>
          </wp:inline>
        </w:drawing>
      </w:r>
    </w:p>
    <w:tbl>
      <w:tblPr>
        <w:tblW w:w="0" w:type="auto"/>
        <w:tblLook w:val="04A0" w:firstRow="1" w:lastRow="0" w:firstColumn="1" w:lastColumn="0" w:noHBand="0" w:noVBand="1"/>
        <w:jc w:val="center"/>
        <w:tblLayout w:type="autofit"/>
      </w:tblPr>
      <w:tblGrid>
        <w:gridCol w:w="10602"/>
      </w:tblGrid>
      <w:t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축제가 끝난 공원에는 쓰레기가 곳곳에 쌓여 있다. 아이가 산책로의 쓰레기에 걸려 넘어지고, 부모는 길의 쓰레기를 불평하면서도 자신들이 앉았던 잔디밭의 쓰레기는 치우지 않고 떠난다. 한해는 그 모순을 보고 공원을 정리하기 시작한다. 플레이어가 쓰레기를 줍고 분리수거를 이어가던 순간, 공원 한가운데 첫 균열이 열린다.</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w:t>
      </w:r>
      <w:r>
        <w:rPr>
          <w:lang w:eastAsia="ko-KR"/>
          <w:rFonts w:ascii="맑은 고딕" w:eastAsia="맑은 고딕" w:hAnsi="맑은 고딕" w:cs="맑은 고딕"/>
          <w:b/>
          <w:color w:val="0F4C75"/>
          <w:sz w:val="20"/>
          <w:u w:color="auto"/>
          <w:rtl w:val="off"/>
        </w:rPr>
        <w:t>퀘스트의</w:t>
      </w:r>
      <w:r>
        <w:rPr>
          <w:rFonts w:ascii="맑은 고딕" w:eastAsia="맑은 고딕" w:hAnsi="맑은 고딕" w:cs="맑은 고딕"/>
          <w:b/>
          <w:color w:val="0F4C75"/>
          <w:sz w:val="20"/>
          <w:u w:color="auto"/>
        </w:rPr>
        <w:t xml:space="preserve"> 조건  </w:t>
      </w:r>
    </w:p>
    <w:tbl>
      <w:tblPr>
        <w:tblW w:w="0" w:type="auto"/>
        <w:tblLook w:val="04A0" w:firstRow="1" w:lastRow="0" w:firstColumn="1" w:lastColumn="0" w:noHBand="0" w:noVBand="1"/>
        <w:jc w:val="center"/>
        <w:tblLayout w:type="fixed"/>
      </w:tblPr>
      <w:tblGrid>
        <w:gridCol w:w="2251"/>
        <w:gridCol w:w="8351"/>
      </w:tblGrid>
      <w:tr>
        <w:tc>
          <w:tcPr>
            <w:tcW w:w="22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부여 조건</w:t>
            </w:r>
          </w:p>
        </w:tc>
        <w:tc>
          <w:tcPr>
            <w:tcW w:w="83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Q1 완료 후 공원 축제 종료 상태. 공원 맵 진입 가능.</w:t>
            </w:r>
          </w:p>
        </w:tc>
      </w:tr>
      <w:tr>
        <w:tc>
          <w:tcPr>
            <w:tcW w:w="22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발동 조건</w:t>
            </w:r>
          </w:p>
        </w:tc>
        <w:tc>
          <w:tcPr>
            <w:tcW w:w="83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아이 넘어짐 컷씬과 부모의 모순 행동을 목격한다.</w:t>
            </w:r>
          </w:p>
        </w:tc>
      </w:tr>
      <w:tr>
        <w:tc>
          <w:tcPr>
            <w:tcW w:w="22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진행 조건</w:t>
            </w:r>
          </w:p>
        </w:tc>
        <w:tc>
          <w:tcPr>
            <w:tcW w:w="83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쓰레기 수거, 분리수거 미니게임, NPC 추가 투기/시선 변화, 우정 반지 서브 퀘스트 선택 진행.</w:t>
            </w:r>
          </w:p>
        </w:tc>
      </w:tr>
      <w:tr>
        <w:tc>
          <w:tcPr>
            <w:tcW w:w="22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완료 조건</w:t>
            </w:r>
          </w:p>
        </w:tc>
        <w:tc>
          <w:tcPr>
            <w:tcW w:w="83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일정량 이상 쓰레기 수거 후 공원 중심부에 접근하면 첫 균열 컷씬이 발동한다.</w:t>
            </w:r>
          </w:p>
        </w:tc>
      </w:tr>
      <w:tr>
        <w:tc>
          <w:tcPr>
            <w:tcW w:w="22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완료 보상</w:t>
            </w:r>
          </w:p>
        </w:tc>
        <w:tc>
          <w:tcPr>
            <w:tcW w:w="83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균열 사건 플래그 ON. Q3 재난 대응으로 연결. 분리수거 조작·탐색 리드 숙달.</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필요 리소스  </w:t>
      </w:r>
    </w:p>
    <w:tbl>
      <w:tblPr>
        <w:tblW w:w="0" w:type="auto"/>
        <w:tblLook w:val="04A0" w:firstRow="1" w:lastRow="0" w:firstColumn="1" w:lastColumn="0" w:noHBand="0" w:noVBand="1"/>
        <w:jc w:val="center"/>
        <w:tblLayout w:type="fixed"/>
      </w:tblPr>
      <w:tblGrid>
        <w:gridCol w:w="3321"/>
        <w:gridCol w:w="7281"/>
      </w:tblGrid>
      <w:tr>
        <w:tc>
          <w:tcPr>
            <w:tcW w:w="33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구분</w:t>
            </w:r>
          </w:p>
        </w:tc>
        <w:tc>
          <w:tcPr>
            <w:tcW w:w="728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내용</w:t>
            </w:r>
          </w:p>
        </w:tc>
      </w:tr>
      <w:tr>
        <w:tc>
          <w:tcPr>
            <w:tcW w:w="33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맵 리소스</w:t>
            </w:r>
          </w:p>
        </w:tc>
        <w:tc>
          <w:tcPr>
            <w:tcW w:w="72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축제 종료 공원, 산책로, 잔디밭, 쓰레기통, 공원 중심부</w:t>
            </w:r>
          </w:p>
        </w:tc>
      </w:tr>
      <w:tr>
        <w:tc>
          <w:tcPr>
            <w:tcW w:w="33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오브젝트</w:t>
            </w:r>
          </w:p>
        </w:tc>
        <w:tc>
          <w:tcPr>
            <w:tcW w:w="72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일반 쓰레기, 캔/플라스틱/종이, 우정 반지, 균열 이펙트</w:t>
            </w:r>
          </w:p>
        </w:tc>
      </w:tr>
      <w:tr>
        <w:tc>
          <w:tcPr>
            <w:tcW w:w="33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NPC</w:t>
            </w:r>
          </w:p>
        </w:tc>
        <w:tc>
          <w:tcPr>
            <w:tcW w:w="72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아이, 부모, 축제 관람객, 쓰레기를 버리는 시민, 우정 반지를 잃어버린 중학생</w:t>
            </w:r>
          </w:p>
        </w:tc>
      </w:tr>
      <w:tr>
        <w:tc>
          <w:tcPr>
            <w:tcW w:w="33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구현 요소</w:t>
            </w:r>
          </w:p>
        </w:tc>
        <w:tc>
          <w:tcPr>
            <w:tcW w:w="72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쓰레기 수량 카운트, 분리수거 판정, 일정량 수거 트리거, 균열 컷씬</w:t>
            </w:r>
          </w:p>
        </w:tc>
      </w:tr>
      <w:tr>
        <w:tc>
          <w:tcPr>
            <w:tcW w:w="33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보상/해금</w:t>
            </w:r>
          </w:p>
        </w:tc>
        <w:tc>
          <w:tcPr>
            <w:tcW w:w="72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첫 균열 정보, Q3 새벽 재난 이벤트, 우정 반지 회상 단서</w:t>
            </w:r>
          </w:p>
        </w:tc>
      </w:tr>
    </w:tbl>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퀘스트 내용  </w:t>
      </w:r>
    </w:p>
    <w:tbl>
      <w:tblPr>
        <w:tblW w:w="0" w:type="auto"/>
        <w:tblLook w:val="04A0" w:firstRow="1" w:lastRow="0" w:firstColumn="1" w:lastColumn="0" w:noHBand="0" w:noVBand="1"/>
        <w:jc w:val="center"/>
        <w:tblLayout w:type="fixed"/>
      </w:tblPr>
      <w:tblGrid>
        <w:gridCol w:w="890"/>
        <w:gridCol w:w="1090"/>
        <w:gridCol w:w="1560"/>
        <w:gridCol w:w="2780"/>
        <w:gridCol w:w="4280"/>
      </w:tblGrid>
      <w:tr>
        <w:tc>
          <w:tcPr>
            <w:tcW w:w="890" w:type="dxa"/>
            <w:vMerge w:val="restart"/>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퀘스트</w:t>
            </w:r>
            <w:r>
              <w:rPr>
                <w:rFonts w:ascii="맑은 고딕" w:eastAsia="맑은 고딕" w:hAnsi="맑은 고딕" w:cs="맑은 고딕"/>
                <w:b/>
                <w:color w:val="FFFFFF"/>
                <w:sz w:val="16"/>
                <w:szCs w:val="16"/>
                <w:u w:color="auto"/>
              </w:rPr>
              <w:br/>
            </w:r>
            <w:r>
              <w:rPr>
                <w:rFonts w:ascii="맑은 고딕" w:eastAsia="맑은 고딕" w:hAnsi="맑은 고딕" w:cs="맑은 고딕"/>
                <w:b/>
                <w:color w:val="FFFFFF"/>
                <w:sz w:val="16"/>
                <w:szCs w:val="16"/>
                <w:u w:color="auto"/>
              </w:rPr>
              <w:t>내용</w:t>
            </w:r>
          </w:p>
        </w:tc>
        <w:tc>
          <w:tcPr>
            <w:tcW w:w="109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번호</w:t>
            </w:r>
          </w:p>
        </w:tc>
        <w:tc>
          <w:tcPr>
            <w:tcW w:w="156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이벤트</w:t>
            </w:r>
          </w:p>
        </w:tc>
        <w:tc>
          <w:tcPr>
            <w:tcW w:w="278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발동 트리거</w:t>
            </w:r>
          </w:p>
        </w:tc>
        <w:tc>
          <w:tcPr>
            <w:tcW w:w="428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내용</w:t>
            </w:r>
          </w:p>
        </w:tc>
      </w:tr>
      <w:tr>
        <w:tc>
          <w:tcPr>
            <w:tcW w:w="89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10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E1</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아이 넘어짐</w:t>
            </w:r>
          </w:p>
        </w:tc>
        <w:tc>
          <w:tcPr>
            <w:tcW w:w="2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공원 산책로 진입</w:t>
            </w:r>
          </w:p>
        </w:tc>
        <w:tc>
          <w:tcPr>
            <w:tcW w:w="42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쓰레기 문제와 부모의 모순 행동 제시</w:t>
            </w:r>
          </w:p>
        </w:tc>
      </w:tr>
      <w:tr>
        <w:tc>
          <w:tcPr>
            <w:tcW w:w="89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109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E2</w:t>
            </w:r>
          </w:p>
        </w:tc>
        <w:tc>
          <w:tcPr>
            <w:tcW w:w="1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청소 시작</w:t>
            </w:r>
          </w:p>
        </w:tc>
        <w:tc>
          <w:tcPr>
            <w:tcW w:w="27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쓰레기 오브젝트 조사</w:t>
            </w:r>
          </w:p>
        </w:tc>
        <w:tc>
          <w:tcPr>
            <w:tcW w:w="42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줍기/분리수거 UI 호출, 수거량 카운트 증가</w:t>
            </w:r>
          </w:p>
        </w:tc>
      </w:tr>
      <w:tr>
        <w:tc>
          <w:tcPr>
            <w:tcW w:w="89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10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E3</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NPC 추가 투기</w:t>
            </w:r>
          </w:p>
        </w:tc>
        <w:tc>
          <w:tcPr>
            <w:tcW w:w="2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수거량 30% 이상</w:t>
            </w:r>
          </w:p>
        </w:tc>
        <w:tc>
          <w:tcPr>
            <w:tcW w:w="42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플레이어 행동과 반대되는 시민 반응 노출</w:t>
            </w:r>
          </w:p>
        </w:tc>
      </w:tr>
      <w:tr>
        <w:tc>
          <w:tcPr>
            <w:tcW w:w="89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109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E4</w:t>
            </w:r>
          </w:p>
        </w:tc>
        <w:tc>
          <w:tcPr>
            <w:tcW w:w="1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우정 반지 발견</w:t>
            </w:r>
          </w:p>
        </w:tc>
        <w:tc>
          <w:tcPr>
            <w:tcW w:w="27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쓰레기 더미 조사</w:t>
            </w:r>
          </w:p>
        </w:tc>
        <w:tc>
          <w:tcPr>
            <w:tcW w:w="42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서브 퀘스트 선택 진행, 과거 우정 목걸이 기억 암시</w:t>
            </w:r>
          </w:p>
        </w:tc>
      </w:tr>
      <w:tr>
        <w:tc>
          <w:tcPr>
            <w:tcW w:w="89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10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E5</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첫 균열 발생</w:t>
            </w:r>
          </w:p>
        </w:tc>
        <w:tc>
          <w:tcPr>
            <w:tcW w:w="2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수거량 목표 달성 후 중심부 접근</w:t>
            </w:r>
          </w:p>
        </w:tc>
        <w:tc>
          <w:tcPr>
            <w:tcW w:w="42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보랏빛 지지직 이펙트와 뉴스/통제 컷씬 연결</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주요 대사 / 연출 방향  </w:t>
      </w:r>
    </w:p>
    <w:tbl>
      <w:tblPr>
        <w:tblW w:w="0" w:type="auto"/>
        <w:tblLook w:val="04A0" w:firstRow="1" w:lastRow="0" w:firstColumn="1" w:lastColumn="0" w:noHBand="0" w:noVBand="1"/>
        <w:jc w:val="center"/>
        <w:tblLayout w:type="fixed"/>
      </w:tblPr>
      <w:tblGrid>
        <w:gridCol w:w="1504"/>
        <w:gridCol w:w="4864"/>
        <w:gridCol w:w="4234"/>
      </w:tblGrid>
      <w:tr>
        <w:tc>
          <w:tcPr>
            <w:tcW w:w="150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화자</w:t>
            </w:r>
          </w:p>
        </w:tc>
        <w:tc>
          <w:tcPr>
            <w:tcW w:w="486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대사/문구</w:t>
            </w:r>
          </w:p>
        </w:tc>
        <w:tc>
          <w:tcPr>
            <w:tcW w:w="423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연출 의도</w:t>
            </w:r>
          </w:p>
        </w:tc>
      </w:tr>
      <w:tr>
        <w:tc>
          <w:tcPr>
            <w:tcW w:w="150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부모</w:t>
            </w:r>
          </w:p>
        </w:tc>
        <w:tc>
          <w:tcPr>
            <w:tcW w:w="486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“길에 왜 이렇게 쓰레기가 많아. 조심 좀 하지.”</w:t>
            </w:r>
          </w:p>
        </w:tc>
        <w:tc>
          <w:tcPr>
            <w:tcW w:w="42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불편은 느끼지만 책임은 외면하는 사회 분위기 표현.</w:t>
            </w:r>
          </w:p>
        </w:tc>
      </w:tr>
      <w:tr>
        <w:tc>
          <w:tcPr>
            <w:tcW w:w="150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차한해</w:t>
            </w:r>
          </w:p>
        </w:tc>
        <w:tc>
          <w:tcPr>
            <w:tcW w:w="486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“이대로 두면 또 누가 넘어질지도 몰라.”</w:t>
            </w:r>
          </w:p>
        </w:tc>
        <w:tc>
          <w:tcPr>
            <w:tcW w:w="423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청소 행동의 자연스러운 동기 부여.</w:t>
            </w:r>
          </w:p>
        </w:tc>
      </w:tr>
      <w:tr>
        <w:tc>
          <w:tcPr>
            <w:tcW w:w="150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중학생</w:t>
            </w:r>
          </w:p>
        </w:tc>
        <w:tc>
          <w:tcPr>
            <w:tcW w:w="486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“혹시 반지 보셨나요? 친구랑 맞춘 거라서 꼭 찾아야 해요.”</w:t>
            </w:r>
          </w:p>
        </w:tc>
        <w:tc>
          <w:tcPr>
            <w:tcW w:w="42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Q4 폐교의 우정 목걸이와 연결될 정서 단서.</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w:t>
      </w:r>
      <w:r>
        <w:rPr>
          <w:lang w:eastAsia="ko-KR"/>
          <w:rFonts w:ascii="맑은 고딕" w:eastAsia="맑은 고딕" w:hAnsi="맑은 고딕" w:cs="맑은 고딕"/>
          <w:b/>
          <w:color w:val="0F4C75"/>
          <w:sz w:val="20"/>
          <w:u w:color="auto"/>
          <w:rtl w:val="off"/>
        </w:rPr>
        <w:t>핵심</w:t>
      </w:r>
      <w:r>
        <w:rPr>
          <w:rFonts w:ascii="맑은 고딕" w:eastAsia="맑은 고딕" w:hAnsi="맑은 고딕" w:cs="맑은 고딕"/>
          <w:b/>
          <w:color w:val="0F4C75"/>
          <w:sz w:val="20"/>
          <w:u w:color="auto"/>
        </w:rPr>
        <w:t xml:space="preserve"> </w:t>
      </w:r>
    </w:p>
    <w:tbl>
      <w:tblPr>
        <w:tblW w:w="0" w:type="auto"/>
        <w:tblLook w:val="04A0" w:firstRow="1" w:lastRow="0" w:firstColumn="1" w:lastColumn="0" w:noHBand="0" w:noVBand="1"/>
        <w:jc w:val="center"/>
        <w:tblLayout w:type="autofit"/>
      </w:tblPr>
      <w:tblGrid>
        <w:gridCol w:w="10602"/>
      </w:tblGrid>
      <w:tr>
        <w:tc>
          <w:tcPr>
            <w:tcW w:w="10602" w:type="dxa"/>
            <w:tcBorders>
              <w:top w:val="single" w:sz="10" w:space="0" w:color="D9A94A"/>
              <w:left w:val="single" w:sz="10" w:space="0" w:color="D9A94A"/>
              <w:bottom w:val="single" w:sz="10" w:space="0" w:color="D9A94A"/>
              <w:right w:val="single" w:sz="10" w:space="0" w:color="D9A94A"/>
            </w:tcBorders>
            <w:shd w:val="clear" w:color="auto" w:fill="FFF8E8"/>
            <w:tcMar>
              <w:top w:w="140" w:type="dxa"/>
              <w:bottom w:w="140" w:type="dxa"/>
            </w:tcMa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20"/>
                <w:szCs w:val="20"/>
                <w:u w:color="auto"/>
              </w:rPr>
              <w:t>청소 반복을 단순 노동이 아니라 NPC의 시선 변화, 추가 투기, 우정 반지 발견, 첫 균열 발생으로 단계화한다.</w:t>
            </w:r>
          </w:p>
        </w:tc>
      </w:tr>
    </w:tbl>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tbl>
      <w:tblPr>
        <w:tblW w:w="0" w:type="auto"/>
        <w:tblBorders>
          <w:top w:val="none"/>
          <w:left w:val="none"/>
          <w:bottom w:val="none"/>
          <w:right w:val="none"/>
        </w:tblBorders>
        <w:tblLook w:val="04A0" w:firstRow="1" w:lastRow="0" w:firstColumn="1" w:lastColumn="0" w:noHBand="0" w:noVBand="1"/>
        <w:jc w:val="left"/>
        <w:shd w:val="clear" w:color="auto" w:fill="123E5F"/>
        <w:tblLayout w:type="fixed"/>
      </w:tblPr>
      <w:tblGrid>
        <w:gridCol w:w="10602"/>
      </w:tblGrid>
      <w:tr>
        <w:tc>
          <w:tcPr>
            <w:tcW w:w="10602" w:type="dxa"/>
            <w:tcBorders>
              <w:top w:val="none"/>
              <w:left w:val="none"/>
              <w:bottom w:val="none"/>
              <w:right w:val="none"/>
            </w:tcBorders>
            <w:shd w:val="clear" w:color="auto" w:fill="123E5F"/>
            <w:vAlign w:val="center"/>
          </w:tcPr>
          <w:p>
            <w:pPr>
              <w:rPr>
                <w:rFonts w:ascii="맑은 고딕" w:eastAsia="맑은 고딕" w:hAnsi="맑은 고딕" w:cs="맑은 고딕" w:hint="default"/>
                <w:sz w:val="30"/>
                <w:szCs w:val="30"/>
                <w:u w:color="auto"/>
              </w:rPr>
            </w:pPr>
            <w:r>
              <w:rPr>
                <w:lang w:eastAsia="ko-KR"/>
                <w:rFonts w:ascii="맑은 고딕" w:eastAsia="맑은 고딕" w:hAnsi="맑은 고딕" w:cs="맑은 고딕"/>
                <w:b/>
                <w:color w:val="FFFFFF"/>
                <w:sz w:val="30"/>
                <w:szCs w:val="30"/>
                <w:u w:color="auto"/>
                <w:rtl w:val="off"/>
              </w:rPr>
              <w:t>퀘스트</w:t>
            </w:r>
            <w:r>
              <w:rPr>
                <w:rFonts w:ascii="맑은 고딕" w:eastAsia="맑은 고딕" w:hAnsi="맑은 고딕" w:cs="맑은 고딕"/>
                <w:b/>
                <w:color w:val="FFFFFF"/>
                <w:sz w:val="30"/>
                <w:szCs w:val="30"/>
                <w:u w:color="auto"/>
              </w:rPr>
              <w:t xml:space="preserve"> 3  〈재난 대응〉</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시놉시스  </w:t>
      </w:r>
    </w:p>
    <w:p>
      <w:pPr>
        <w:jc w:val="center"/>
        <w:spacing w:after="100"/>
        <w:rPr>
          <w:rFonts w:ascii="맑은 고딕" w:eastAsia="맑은 고딕" w:hAnsi="맑은 고딕" w:cs="맑은 고딕" w:hint="default"/>
          <w:u w:color="auto"/>
        </w:rPr>
      </w:pPr>
      <w:r>
        <w:rPr>
          <w:rFonts w:ascii="맑은 고딕" w:eastAsia="맑은 고딕" w:hAnsi="맑은 고딕" w:cs="맑은 고딕" w:hint="default"/>
          <w:u w:color="auto"/>
        </w:rPr>
        <w:drawing>
          <wp:inline distT="0" distB="0" distL="0" distR="0">
            <wp:extent cx="6263640" cy="1419758"/>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6263640" cy="1419758"/>
                    </a:xfrm>
                    <a:prstGeom prst="rect"/>
                  </pic:spPr>
                </pic:pic>
              </a:graphicData>
            </a:graphic>
          </wp:inline>
        </w:drawing>
      </w:r>
    </w:p>
    <w:tbl>
      <w:tblPr>
        <w:tblW w:w="0" w:type="auto"/>
        <w:tblLook w:val="04A0" w:firstRow="1" w:lastRow="0" w:firstColumn="1" w:lastColumn="0" w:noHBand="0" w:noVBand="1"/>
        <w:jc w:val="center"/>
        <w:tblLayout w:type="autofit"/>
      </w:tblPr>
      <w:tblGrid>
        <w:gridCol w:w="10602"/>
      </w:tblGrid>
      <w:t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첫 균열은 밤새 잠잠했고, 사람들은 구경과 촬영을 위해 몰려든다. 경계가 느슨해진 새벽, 선의 수치가 0인 사람들이 균열 안으로 들어가고 괴물로 변해 밖으로 나온다. 한해는 도심 곳곳에서 사람들을 돕고 괴물에 맞서며, 괴물이 물리 공격보다 선의의 힘에 반응한다는 사실을 목격한다. 이후 사회는 선의 수치를 측정하고 등급화하며, 한해의 비정상적으로 높은 수치는 모두의 기대와 요구를 한곳에 모은다.</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w:t>
      </w:r>
      <w:r>
        <w:rPr>
          <w:lang w:eastAsia="ko-KR"/>
          <w:rFonts w:ascii="맑은 고딕" w:eastAsia="맑은 고딕" w:hAnsi="맑은 고딕" w:cs="맑은 고딕"/>
          <w:b/>
          <w:color w:val="0F4C75"/>
          <w:sz w:val="20"/>
          <w:u w:color="auto"/>
          <w:rtl w:val="off"/>
        </w:rPr>
        <w:t>퀘스트의</w:t>
      </w:r>
      <w:r>
        <w:rPr>
          <w:rFonts w:ascii="맑은 고딕" w:eastAsia="맑은 고딕" w:hAnsi="맑은 고딕" w:cs="맑은 고딕"/>
          <w:b/>
          <w:color w:val="0F4C75"/>
          <w:sz w:val="20"/>
          <w:u w:color="auto"/>
        </w:rPr>
        <w:t xml:space="preserve"> 조건  </w:t>
      </w:r>
    </w:p>
    <w:tbl>
      <w:tblPr>
        <w:tblW w:w="0" w:type="auto"/>
        <w:tblLook w:val="04A0" w:firstRow="1" w:lastRow="0" w:firstColumn="1" w:lastColumn="0" w:noHBand="0" w:noVBand="1"/>
        <w:jc w:val="center"/>
        <w:tblLayout w:type="fixed"/>
      </w:tblPr>
      <w:tblGrid>
        <w:gridCol w:w="1651"/>
        <w:gridCol w:w="8951"/>
      </w:tblGrid>
      <w:tr>
        <w:tc>
          <w:tcPr>
            <w:tcW w:w="16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부여 조건</w:t>
            </w:r>
          </w:p>
        </w:tc>
        <w:tc>
          <w:tcPr>
            <w:tcW w:w="89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Q2 첫 균열 발생 후, 공원/도심에 정부 통제선과 취재 인파가 생성된다.</w:t>
            </w:r>
          </w:p>
        </w:tc>
      </w:tr>
      <w:tr>
        <w:tc>
          <w:tcPr>
            <w:tcW w:w="16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발동 조건</w:t>
            </w:r>
          </w:p>
        </w:tc>
        <w:tc>
          <w:tcPr>
            <w:tcW w:w="89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새벽 시간대 이벤트에서 괴물 출현 컷씬이 재생된다.</w:t>
            </w:r>
          </w:p>
        </w:tc>
      </w:tr>
      <w:tr>
        <w:tc>
          <w:tcPr>
            <w:tcW w:w="16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진행 조건</w:t>
            </w:r>
          </w:p>
        </w:tc>
        <w:tc>
          <w:tcPr>
            <w:tcW w:w="89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대피 유도, NPC 구조, 괴물 회피/대응, 선의 수치 측정소 방문, 관리국 임무 수락.</w:t>
            </w:r>
          </w:p>
        </w:tc>
      </w:tr>
      <w:tr>
        <w:tc>
          <w:tcPr>
            <w:tcW w:w="16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완료 조건</w:t>
            </w:r>
          </w:p>
        </w:tc>
        <w:tc>
          <w:tcPr>
            <w:tcW w:w="89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한해의 선의 수치가 무한에 가까운 값으로 공개되고 관리국의 주요 임무 대상이 된다.</w:t>
            </w:r>
          </w:p>
        </w:tc>
      </w:tr>
      <w:tr>
        <w:tc>
          <w:tcPr>
            <w:tcW w:w="16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완료 보상</w:t>
            </w:r>
          </w:p>
        </w:tc>
        <w:tc>
          <w:tcPr>
            <w:tcW w:w="89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선의 수치 UI, 자아 마모도, 구조/전투 기본 루프 해금. Q4 폐교 임무 플래그 ON.</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필요 리소스  </w:t>
      </w:r>
    </w:p>
    <w:tbl>
      <w:tblPr>
        <w:tblW w:w="0" w:type="auto"/>
        <w:tblLook w:val="04A0" w:firstRow="1" w:lastRow="0" w:firstColumn="1" w:lastColumn="0" w:noHBand="0" w:noVBand="1"/>
        <w:jc w:val="center"/>
        <w:tblLayout w:type="fixed"/>
      </w:tblPr>
      <w:tblGrid>
        <w:gridCol w:w="2481"/>
        <w:gridCol w:w="8121"/>
      </w:tblGrid>
      <w:tr>
        <w:tc>
          <w:tcPr>
            <w:tcW w:w="248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구분</w:t>
            </w:r>
          </w:p>
        </w:tc>
        <w:tc>
          <w:tcPr>
            <w:tcW w:w="81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내용</w:t>
            </w:r>
          </w:p>
        </w:tc>
      </w:tr>
      <w:tr>
        <w:tc>
          <w:tcPr>
            <w:tcW w:w="24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맵 리소스</w:t>
            </w:r>
          </w:p>
        </w:tc>
        <w:tc>
          <w:tcPr>
            <w:tcW w:w="81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공원 통제선, 도심 거리, 대피소, 병원 앞, 선의 수치 측정소, 선의관리국</w:t>
            </w:r>
          </w:p>
        </w:tc>
      </w:tr>
      <w:tr>
        <w:tc>
          <w:tcPr>
            <w:tcW w:w="24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오브젝트</w:t>
            </w:r>
          </w:p>
        </w:tc>
        <w:tc>
          <w:tcPr>
            <w:tcW w:w="81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통제 바리케이드, 생방송 카메라, 측정 장치, 구조 물품, 대피소 보급품</w:t>
            </w:r>
          </w:p>
        </w:tc>
      </w:tr>
      <w:tr>
        <w:tc>
          <w:tcPr>
            <w:tcW w:w="24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NPC</w:t>
            </w:r>
          </w:p>
        </w:tc>
        <w:tc>
          <w:tcPr>
            <w:tcW w:w="81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경찰, 기자, 유튜버, 대피 시민, 청년, 할머니, 관리국 직원, 등급 보유자</w:t>
            </w:r>
          </w:p>
        </w:tc>
      </w:tr>
      <w:tr>
        <w:tc>
          <w:tcPr>
            <w:tcW w:w="24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구현 요소</w:t>
            </w:r>
          </w:p>
        </w:tc>
        <w:tc>
          <w:tcPr>
            <w:tcW w:w="81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시간대 전환, 몬스터 스폰, 구조 카운트, 선의 수치 UI, 자아 마모도 변화</w:t>
            </w:r>
          </w:p>
        </w:tc>
      </w:tr>
      <w:tr>
        <w:tc>
          <w:tcPr>
            <w:tcW w:w="24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보상/해금</w:t>
            </w:r>
          </w:p>
        </w:tc>
        <w:tc>
          <w:tcPr>
            <w:tcW w:w="81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재난 대응 루프, 선의 등급 사회 정보, 관리국 임무 수령</w:t>
            </w:r>
          </w:p>
        </w:tc>
      </w:tr>
    </w:tbl>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퀘스트 내용  </w:t>
      </w:r>
    </w:p>
    <w:tbl>
      <w:tblPr>
        <w:tblW w:w="0" w:type="auto"/>
        <w:tblLook w:val="04A0" w:firstRow="1" w:lastRow="0" w:firstColumn="1" w:lastColumn="0" w:noHBand="0" w:noVBand="1"/>
        <w:jc w:val="center"/>
        <w:tblLayout w:type="fixed"/>
      </w:tblPr>
      <w:tblGrid>
        <w:gridCol w:w="990"/>
        <w:gridCol w:w="980"/>
        <w:gridCol w:w="1560"/>
        <w:gridCol w:w="2950"/>
        <w:gridCol w:w="4120"/>
      </w:tblGrid>
      <w:tr>
        <w:tc>
          <w:tcPr>
            <w:tcW w:w="990" w:type="dxa"/>
            <w:vMerge w:val="restart"/>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퀘스트</w:t>
            </w:r>
            <w:r>
              <w:rPr>
                <w:rFonts w:ascii="맑은 고딕" w:eastAsia="맑은 고딕" w:hAnsi="맑은 고딕" w:cs="맑은 고딕"/>
                <w:b/>
                <w:color w:val="FFFFFF"/>
                <w:sz w:val="16"/>
                <w:szCs w:val="16"/>
                <w:u w:color="auto"/>
              </w:rPr>
              <w:br/>
            </w:r>
            <w:r>
              <w:rPr>
                <w:rFonts w:ascii="맑은 고딕" w:eastAsia="맑은 고딕" w:hAnsi="맑은 고딕" w:cs="맑은 고딕"/>
                <w:b/>
                <w:color w:val="FFFFFF"/>
                <w:sz w:val="16"/>
                <w:szCs w:val="16"/>
                <w:u w:color="auto"/>
              </w:rPr>
              <w:t>내용</w:t>
            </w:r>
          </w:p>
        </w:tc>
        <w:tc>
          <w:tcPr>
            <w:tcW w:w="98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번호</w:t>
            </w:r>
          </w:p>
        </w:tc>
        <w:tc>
          <w:tcPr>
            <w:tcW w:w="156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이벤트</w:t>
            </w:r>
          </w:p>
        </w:tc>
        <w:tc>
          <w:tcPr>
            <w:tcW w:w="295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발동 트리거</w:t>
            </w:r>
          </w:p>
        </w:tc>
        <w:tc>
          <w:tcPr>
            <w:tcW w:w="412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내용</w:t>
            </w:r>
          </w:p>
        </w:tc>
      </w:tr>
      <w:tr>
        <w:tc>
          <w:tcPr>
            <w:tcW w:w="99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9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E1</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밤의 균열 관람</w:t>
            </w:r>
          </w:p>
        </w:tc>
        <w:tc>
          <w:tcPr>
            <w:tcW w:w="295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Q2 완료 후 밤 시간</w:t>
            </w:r>
          </w:p>
        </w:tc>
        <w:tc>
          <w:tcPr>
            <w:tcW w:w="41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취재진/구경꾼/유튜버 배치, 정부 통제선 생성</w:t>
            </w:r>
          </w:p>
        </w:tc>
      </w:tr>
      <w:tr>
        <w:tc>
          <w:tcPr>
            <w:tcW w:w="99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9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E2</w:t>
            </w:r>
          </w:p>
        </w:tc>
        <w:tc>
          <w:tcPr>
            <w:tcW w:w="1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새벽 괴물 출현</w:t>
            </w:r>
          </w:p>
        </w:tc>
        <w:tc>
          <w:tcPr>
            <w:tcW w:w="295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경계 NPC 졸음/이탈 후 시간 전환</w:t>
            </w:r>
          </w:p>
        </w:tc>
        <w:tc>
          <w:tcPr>
            <w:tcW w:w="41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선의 0인 자가 괴물로 변해 도심으로 이동</w:t>
            </w:r>
          </w:p>
        </w:tc>
      </w:tr>
      <w:tr>
        <w:tc>
          <w:tcPr>
            <w:tcW w:w="99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9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E3</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청년-할머니 구출</w:t>
            </w:r>
          </w:p>
        </w:tc>
        <w:tc>
          <w:tcPr>
            <w:tcW w:w="295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괴물 접근 중 구조 컷씬</w:t>
            </w:r>
          </w:p>
        </w:tc>
        <w:tc>
          <w:tcPr>
            <w:tcW w:w="41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맨몸 대응으로 선의 효과를 암시</w:t>
            </w:r>
          </w:p>
        </w:tc>
      </w:tr>
      <w:tr>
        <w:tc>
          <w:tcPr>
            <w:tcW w:w="99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9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E4</w:t>
            </w:r>
          </w:p>
        </w:tc>
        <w:tc>
          <w:tcPr>
            <w:tcW w:w="1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선의 수치 공개</w:t>
            </w:r>
          </w:p>
        </w:tc>
        <w:tc>
          <w:tcPr>
            <w:tcW w:w="295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생방송/측정 장치 조사</w:t>
            </w:r>
          </w:p>
        </w:tc>
        <w:tc>
          <w:tcPr>
            <w:tcW w:w="41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괴물 대응과 선의 수치의 관계가 사회적으로 확산</w:t>
            </w:r>
          </w:p>
        </w:tc>
      </w:tr>
      <w:tr>
        <w:tc>
          <w:tcPr>
            <w:tcW w:w="99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9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E5</w:t>
            </w:r>
          </w:p>
        </w:tc>
        <w:tc>
          <w:tcPr>
            <w:tcW w:w="1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한해 수치 측정</w:t>
            </w:r>
          </w:p>
        </w:tc>
        <w:tc>
          <w:tcPr>
            <w:tcW w:w="295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관리국 측정소 진입</w:t>
            </w:r>
          </w:p>
        </w:tc>
        <w:tc>
          <w:tcPr>
            <w:tcW w:w="41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무한에 가까운 수치 공개, 등급 사회 본격화</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주요 대사 / 연출 방향  </w:t>
      </w:r>
    </w:p>
    <w:tbl>
      <w:tblPr>
        <w:tblW w:w="0" w:type="auto"/>
        <w:tblLook w:val="04A0" w:firstRow="1" w:lastRow="0" w:firstColumn="1" w:lastColumn="0" w:noHBand="0" w:noVBand="1"/>
        <w:jc w:val="center"/>
        <w:tblLayout w:type="fixed"/>
      </w:tblPr>
      <w:tblGrid>
        <w:gridCol w:w="1414"/>
        <w:gridCol w:w="4194"/>
        <w:gridCol w:w="4994"/>
      </w:tblGrid>
      <w:tr>
        <w:tc>
          <w:tcPr>
            <w:tcW w:w="141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화자</w:t>
            </w:r>
          </w:p>
        </w:tc>
        <w:tc>
          <w:tcPr>
            <w:tcW w:w="419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대사/문구</w:t>
            </w:r>
          </w:p>
        </w:tc>
        <w:tc>
          <w:tcPr>
            <w:tcW w:w="499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연출 의도</w:t>
            </w:r>
          </w:p>
        </w:tc>
      </w:tr>
      <w:tr>
        <w:tc>
          <w:tcPr>
            <w:tcW w:w="141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유튜버</w:t>
            </w:r>
          </w:p>
        </w:tc>
        <w:tc>
          <w:tcPr>
            <w:tcW w:w="41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“방금 봤</w:t>
            </w:r>
            <w:r>
              <w:rPr>
                <w:lang w:eastAsia="ko-KR"/>
                <w:rFonts w:ascii="맑은 고딕" w:eastAsia="맑은 고딕" w:hAnsi="맑은 고딕" w:cs="맑은 고딕"/>
                <w:b w:val="0"/>
                <w:color w:val="1C2B36"/>
                <w:sz w:val="16"/>
                <w:szCs w:val="16"/>
                <w:u w:color="auto"/>
                <w:rtl w:val="off"/>
              </w:rPr>
              <w:t>슴</w:t>
            </w:r>
            <w:r>
              <w:rPr>
                <w:rFonts w:ascii="맑은 고딕" w:eastAsia="맑은 고딕" w:hAnsi="맑은 고딕" w:cs="맑은 고딕"/>
                <w:b w:val="0"/>
                <w:color w:val="1C2B36"/>
                <w:sz w:val="16"/>
                <w:szCs w:val="16"/>
                <w:u w:color="auto"/>
              </w:rPr>
              <w:t>까? 화면에 수치가 떴</w:t>
            </w:r>
            <w:r>
              <w:rPr>
                <w:lang w:eastAsia="ko-KR"/>
                <w:rFonts w:ascii="맑은 고딕" w:eastAsia="맑은 고딕" w:hAnsi="맑은 고딕" w:cs="맑은 고딕"/>
                <w:b w:val="0"/>
                <w:color w:val="1C2B36"/>
                <w:sz w:val="16"/>
                <w:szCs w:val="16"/>
                <w:u w:color="auto"/>
                <w:rtl w:val="off"/>
              </w:rPr>
              <w:t>슴</w:t>
            </w:r>
            <w:r>
              <w:rPr>
                <w:rFonts w:ascii="맑은 고딕" w:eastAsia="맑은 고딕" w:hAnsi="맑은 고딕" w:cs="맑은 고딕"/>
                <w:b w:val="0"/>
                <w:color w:val="1C2B36"/>
                <w:sz w:val="16"/>
                <w:szCs w:val="16"/>
                <w:u w:color="auto"/>
              </w:rPr>
              <w:t>다</w:t>
            </w:r>
            <w:r>
              <w:rPr>
                <w:lang w:eastAsia="ko-KR"/>
                <w:rFonts w:ascii="맑은 고딕" w:eastAsia="맑은 고딕" w:hAnsi="맑은 고딕" w:cs="맑은 고딕"/>
                <w:b w:val="0"/>
                <w:color w:val="1C2B36"/>
                <w:sz w:val="16"/>
                <w:szCs w:val="16"/>
                <w:u w:color="auto"/>
                <w:rtl w:val="off"/>
              </w:rPr>
              <w:t>!”</w:t>
            </w:r>
          </w:p>
        </w:tc>
        <w:tc>
          <w:tcPr>
            <w:tcW w:w="49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기록 불가였던 균열이 생방송 가능한 사건으로 바뀌는 순간.</w:t>
            </w:r>
          </w:p>
        </w:tc>
      </w:tr>
      <w:tr>
        <w:tc>
          <w:tcPr>
            <w:tcW w:w="141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lang w:eastAsia="ko-KR"/>
                <w:rFonts w:ascii="맑은 고딕" w:eastAsia="맑은 고딕" w:hAnsi="맑은 고딕" w:cs="맑은 고딕"/>
                <w:b/>
                <w:color w:val="1C2B36"/>
                <w:sz w:val="16"/>
                <w:szCs w:val="16"/>
                <w:u w:color="auto"/>
                <w:rtl w:val="off"/>
              </w:rPr>
              <w:t>선의</w:t>
            </w:r>
            <w:r>
              <w:rPr>
                <w:rFonts w:ascii="맑은 고딕" w:eastAsia="맑은 고딕" w:hAnsi="맑은 고딕" w:cs="맑은 고딕"/>
                <w:b/>
                <w:color w:val="1C2B36"/>
                <w:sz w:val="16"/>
                <w:szCs w:val="16"/>
                <w:u w:color="auto"/>
              </w:rPr>
              <w:t>관리국</w:t>
            </w:r>
          </w:p>
        </w:tc>
        <w:tc>
          <w:tcPr>
            <w:tcW w:w="419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w:t>
            </w:r>
            <w:r>
              <w:rPr>
                <w:lang w:eastAsia="ko-KR"/>
                <w:rFonts w:ascii="맑은 고딕" w:eastAsia="맑은 고딕" w:hAnsi="맑은 고딕" w:cs="맑은 고딕"/>
                <w:b w:val="0"/>
                <w:color w:val="1C2B36"/>
                <w:sz w:val="16"/>
                <w:szCs w:val="16"/>
                <w:u w:color="auto"/>
                <w:rtl w:val="off"/>
              </w:rPr>
              <w:t xml:space="preserve">효율적인 괴물 퇴칠을 위해 </w:t>
            </w:r>
            <w:r>
              <w:rPr>
                <w:rFonts w:ascii="맑은 고딕" w:eastAsia="맑은 고딕" w:hAnsi="맑은 고딕" w:cs="맑은 고딕"/>
                <w:b w:val="0"/>
                <w:color w:val="1C2B36"/>
                <w:sz w:val="16"/>
                <w:szCs w:val="16"/>
                <w:u w:color="auto"/>
              </w:rPr>
              <w:t>선의 수치</w:t>
            </w:r>
            <w:r>
              <w:rPr>
                <w:lang w:eastAsia="ko-KR"/>
                <w:rFonts w:ascii="맑은 고딕" w:eastAsia="맑은 고딕" w:hAnsi="맑은 고딕" w:cs="맑은 고딕"/>
                <w:b w:val="0"/>
                <w:color w:val="1C2B36"/>
                <w:sz w:val="16"/>
                <w:szCs w:val="16"/>
                <w:u w:color="auto"/>
                <w:rtl w:val="off"/>
              </w:rPr>
              <w:t>를 등급으로 나누겠습니다</w:t>
            </w:r>
            <w:r>
              <w:rPr>
                <w:rFonts w:ascii="맑은 고딕" w:eastAsia="맑은 고딕" w:hAnsi="맑은 고딕" w:cs="맑은 고딕"/>
                <w:b w:val="0"/>
                <w:color w:val="1C2B36"/>
                <w:sz w:val="16"/>
                <w:szCs w:val="16"/>
                <w:u w:color="auto"/>
              </w:rPr>
              <w:t>.”</w:t>
            </w:r>
          </w:p>
        </w:tc>
        <w:tc>
          <w:tcPr>
            <w:tcW w:w="499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선의가 자발적 마음에서 관리 대상 자원으로 변질됨을 보여</w:t>
            </w:r>
            <w:r>
              <w:rPr>
                <w:lang w:eastAsia="ko-KR"/>
                <w:rFonts w:ascii="맑은 고딕" w:eastAsia="맑은 고딕" w:hAnsi="맑은 고딕" w:cs="맑은 고딕"/>
                <w:b w:val="0"/>
                <w:color w:val="1C2B36"/>
                <w:sz w:val="16"/>
                <w:szCs w:val="16"/>
                <w:u w:color="auto"/>
                <w:rtl w:val="off"/>
              </w:rPr>
              <w:t>줌</w:t>
            </w:r>
            <w:r>
              <w:rPr>
                <w:rFonts w:ascii="맑은 고딕" w:eastAsia="맑은 고딕" w:hAnsi="맑은 고딕" w:cs="맑은 고딕"/>
                <w:b w:val="0"/>
                <w:color w:val="1C2B36"/>
                <w:sz w:val="16"/>
                <w:szCs w:val="16"/>
                <w:u w:color="auto"/>
              </w:rPr>
              <w:t>.</w:t>
            </w:r>
          </w:p>
        </w:tc>
      </w:tr>
      <w:tr>
        <w:tc>
          <w:tcPr>
            <w:tcW w:w="141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시민</w:t>
            </w:r>
          </w:p>
        </w:tc>
        <w:tc>
          <w:tcPr>
            <w:tcW w:w="41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w:t>
            </w:r>
            <w:r>
              <w:rPr>
                <w:lang w:eastAsia="ko-KR"/>
                <w:rFonts w:ascii="맑은 고딕" w:eastAsia="맑은 고딕" w:hAnsi="맑은 고딕" w:cs="맑은 고딕"/>
                <w:b w:val="0"/>
                <w:color w:val="1C2B36"/>
                <w:sz w:val="16"/>
                <w:szCs w:val="16"/>
                <w:u w:color="auto"/>
                <w:rtl w:val="off"/>
              </w:rPr>
              <w:t>당신이 늦게 오는 바람에 우리 애 다쳤잖아! 얼굴에 상처 어쩔 거야?!</w:t>
            </w:r>
            <w:r>
              <w:rPr>
                <w:rFonts w:ascii="맑은 고딕" w:eastAsia="맑은 고딕" w:hAnsi="맑은 고딕" w:cs="맑은 고딕"/>
                <w:b w:val="0"/>
                <w:color w:val="1C2B36"/>
                <w:sz w:val="16"/>
                <w:szCs w:val="16"/>
                <w:u w:color="auto"/>
              </w:rPr>
              <w:t>”</w:t>
            </w:r>
          </w:p>
        </w:tc>
        <w:tc>
          <w:tcPr>
            <w:tcW w:w="49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감사에서 요구로 넘어가는 사회적 시선의 시작.</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리마커블 포인트  </w:t>
      </w:r>
    </w:p>
    <w:tbl>
      <w:tblPr>
        <w:tblW w:w="0" w:type="auto"/>
        <w:tblLook w:val="04A0" w:firstRow="1" w:lastRow="0" w:firstColumn="1" w:lastColumn="0" w:noHBand="0" w:noVBand="1"/>
        <w:jc w:val="center"/>
        <w:tblLayout w:type="autofit"/>
      </w:tblPr>
      <w:tblGrid>
        <w:gridCol w:w="10602"/>
      </w:tblGrid>
      <w:tr>
        <w:tc>
          <w:tcPr>
            <w:tcW w:w="10602" w:type="dxa"/>
            <w:tcBorders>
              <w:top w:val="single" w:sz="10" w:space="0" w:color="D9A94A"/>
              <w:left w:val="single" w:sz="10" w:space="0" w:color="D9A94A"/>
              <w:bottom w:val="single" w:sz="10" w:space="0" w:color="D9A94A"/>
              <w:right w:val="single" w:sz="10" w:space="0" w:color="D9A94A"/>
            </w:tcBorders>
            <w:shd w:val="clear" w:color="auto" w:fill="FFF8E8"/>
            <w:tcMar>
              <w:top w:w="140" w:type="dxa"/>
              <w:bottom w:w="140" w:type="dxa"/>
            </w:tcMa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20"/>
                <w:szCs w:val="20"/>
                <w:u w:color="auto"/>
              </w:rPr>
              <w:t>괴물 처치법을 설명으로 먼저 말하지 않고, 구조 장면·생방송·측정 UI를 통해 플레이어가 규칙을 읽게 만든다.</w:t>
            </w:r>
          </w:p>
        </w:tc>
      </w:tr>
    </w:tbl>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tbl>
      <w:tblPr>
        <w:tblW w:w="0" w:type="auto"/>
        <w:tblBorders>
          <w:top w:val="none"/>
          <w:left w:val="none"/>
          <w:bottom w:val="none"/>
          <w:right w:val="none"/>
        </w:tblBorders>
        <w:tblLook w:val="04A0" w:firstRow="1" w:lastRow="0" w:firstColumn="1" w:lastColumn="0" w:noHBand="0" w:noVBand="1"/>
        <w:jc w:val="left"/>
        <w:shd w:val="clear" w:color="auto" w:fill="123E5F"/>
        <w:tblLayout w:type="fixed"/>
      </w:tblPr>
      <w:tblGrid>
        <w:gridCol w:w="10602"/>
      </w:tblGrid>
      <w:tr>
        <w:tc>
          <w:tcPr>
            <w:tcW w:w="10602" w:type="dxa"/>
            <w:tcBorders>
              <w:top w:val="none"/>
              <w:left w:val="none"/>
              <w:bottom w:val="none"/>
              <w:right w:val="none"/>
            </w:tcBorders>
            <w:shd w:val="clear" w:color="auto" w:fill="123E5F"/>
            <w:vAlign w:val="center"/>
          </w:tcPr>
          <w:p>
            <w:pPr>
              <w:rPr>
                <w:rFonts w:ascii="맑은 고딕" w:eastAsia="맑은 고딕" w:hAnsi="맑은 고딕" w:cs="맑은 고딕" w:hint="default"/>
                <w:u w:color="auto"/>
              </w:rPr>
            </w:pPr>
            <w:r>
              <w:rPr>
                <w:lang w:eastAsia="ko-KR"/>
                <w:rFonts w:ascii="맑은 고딕" w:eastAsia="맑은 고딕" w:hAnsi="맑은 고딕" w:cs="맑은 고딕"/>
                <w:b/>
                <w:color w:val="FFFFFF"/>
                <w:sz w:val="30"/>
                <w:szCs w:val="30"/>
                <w:u w:color="auto"/>
                <w:rtl w:val="off"/>
              </w:rPr>
              <w:t>퀘스트</w:t>
            </w:r>
            <w:r>
              <w:rPr>
                <w:rFonts w:ascii="맑은 고딕" w:eastAsia="맑은 고딕" w:hAnsi="맑은 고딕" w:cs="맑은 고딕"/>
                <w:b/>
                <w:color w:val="FFFFFF"/>
                <w:sz w:val="30"/>
                <w:szCs w:val="30"/>
                <w:u w:color="auto"/>
              </w:rPr>
              <w:t xml:space="preserve"> 4  〈괴물의 정체〉</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시놉시스  </w:t>
      </w:r>
    </w:p>
    <w:p>
      <w:pPr>
        <w:jc w:val="center"/>
        <w:spacing w:after="100"/>
        <w:rPr>
          <w:rFonts w:ascii="맑은 고딕" w:eastAsia="맑은 고딕" w:hAnsi="맑은 고딕" w:cs="맑은 고딕" w:hint="default"/>
          <w:u w:color="auto"/>
        </w:rPr>
      </w:pPr>
      <w:r>
        <w:rPr>
          <w:rFonts w:ascii="맑은 고딕" w:eastAsia="맑은 고딕" w:hAnsi="맑은 고딕" w:cs="맑은 고딕" w:hint="default"/>
          <w:u w:color="auto"/>
        </w:rPr>
        <w:drawing>
          <wp:inline distT="0" distB="0" distL="0" distR="0">
            <wp:extent cx="6263640" cy="1419758"/>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6263640" cy="1419758"/>
                    </a:xfrm>
                    <a:prstGeom prst="rect"/>
                  </pic:spPr>
                </pic:pic>
              </a:graphicData>
            </a:graphic>
          </wp:inline>
        </w:drawing>
      </w:r>
    </w:p>
    <w:tbl>
      <w:tblPr>
        <w:tblW w:w="0" w:type="auto"/>
        <w:tblLook w:val="04A0" w:firstRow="1" w:lastRow="0" w:firstColumn="1" w:lastColumn="0" w:noHBand="0" w:noVBand="1"/>
        <w:jc w:val="center"/>
        <w:tblLayout w:type="autofit"/>
      </w:tblPr>
      <w:tblGrid>
        <w:gridCol w:w="10602"/>
      </w:tblGrid>
      <w:t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관리국은 폐교에서 발생한 이상 균열을 조사하라는 임무를 한해에게 내린다. 폐교는 오래전부터 출입이 금지된 장소였고, 안쪽에는 학생들의 흔적과 오래된 기억이 남아 있다. 한해는 교실과 복도를 지나며 보스의 과거를 암시하는 단서를 모으고, 강당에서 마주한 괴물이 단순한 적이 아니라 변이한 인간임을 처음으로 알게 된다.</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w:t>
      </w:r>
      <w:r>
        <w:rPr>
          <w:lang w:eastAsia="ko-KR"/>
          <w:rFonts w:ascii="맑은 고딕" w:eastAsia="맑은 고딕" w:hAnsi="맑은 고딕" w:cs="맑은 고딕"/>
          <w:b/>
          <w:color w:val="0F4C75"/>
          <w:sz w:val="20"/>
          <w:u w:color="auto"/>
          <w:rtl w:val="off"/>
        </w:rPr>
        <w:t>퀘스트의</w:t>
      </w:r>
      <w:r>
        <w:rPr>
          <w:rFonts w:ascii="맑은 고딕" w:eastAsia="맑은 고딕" w:hAnsi="맑은 고딕" w:cs="맑은 고딕"/>
          <w:b/>
          <w:color w:val="0F4C75"/>
          <w:sz w:val="20"/>
          <w:u w:color="auto"/>
        </w:rPr>
        <w:t xml:space="preserve"> 조건  </w:t>
      </w:r>
    </w:p>
    <w:tbl>
      <w:tblPr>
        <w:tblW w:w="0" w:type="auto"/>
        <w:tblLook w:val="04A0" w:firstRow="1" w:lastRow="0" w:firstColumn="1" w:lastColumn="0" w:noHBand="0" w:noVBand="1"/>
        <w:jc w:val="center"/>
        <w:tblLayout w:type="fixed"/>
      </w:tblPr>
      <w:tblGrid>
        <w:gridCol w:w="1751"/>
        <w:gridCol w:w="8851"/>
      </w:tblGrid>
      <w:tr>
        <w:tc>
          <w:tcPr>
            <w:tcW w:w="17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부여 조건</w:t>
            </w:r>
          </w:p>
        </w:tc>
        <w:tc>
          <w:tcPr>
            <w:tcW w:w="88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Q3 완료 후 선의관리국에서 폐교 균열 조사 임무 수령.</w:t>
            </w:r>
          </w:p>
        </w:tc>
      </w:tr>
      <w:tr>
        <w:tc>
          <w:tcPr>
            <w:tcW w:w="17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발동 조건</w:t>
            </w:r>
          </w:p>
        </w:tc>
        <w:tc>
          <w:tcPr>
            <w:tcW w:w="88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spacing w:after="0" w:line="300"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균열 사건 이후 폐교 정문 또는 개구멍 흔적에 접근한다.</w:t>
            </w:r>
          </w:p>
        </w:tc>
      </w:tr>
      <w:tr>
        <w:tc>
          <w:tcPr>
            <w:tcW w:w="17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진행 조건</w:t>
            </w:r>
          </w:p>
        </w:tc>
        <w:tc>
          <w:tcPr>
            <w:tcW w:w="88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1층-3층-2층-강당 동선 탐색, 숨기/웅크리기/시야 회피, 기억 단서 수집, 보스전 P1/P2 진행.</w:t>
            </w:r>
          </w:p>
        </w:tc>
      </w:tr>
      <w:tr>
        <w:tc>
          <w:tcPr>
            <w:tcW w:w="17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완료 조건</w:t>
            </w:r>
          </w:p>
        </w:tc>
        <w:tc>
          <w:tcPr>
            <w:tcW w:w="88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spacing w:after="0" w:line="300"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보스의 우정 목걸이와 인간형 변화를 통해 괴물의 정체를 확인한다.</w:t>
            </w:r>
          </w:p>
        </w:tc>
      </w:tr>
      <w:tr>
        <w:tc>
          <w:tcPr>
            <w:tcW w:w="17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완료 보상</w:t>
            </w:r>
          </w:p>
        </w:tc>
        <w:tc>
          <w:tcPr>
            <w:tcW w:w="88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괴물=변이한 인간 정보 공개. Q5 균열 내부 조사 요구 플래그 ON. 기억 단서 수집률 반영.</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필요 리소스  </w:t>
      </w:r>
    </w:p>
    <w:tbl>
      <w:tblPr>
        <w:tblW w:w="0" w:type="auto"/>
        <w:tblLook w:val="04A0" w:firstRow="1" w:lastRow="0" w:firstColumn="1" w:lastColumn="0" w:noHBand="0" w:noVBand="1"/>
        <w:jc w:val="center"/>
        <w:tblLayout w:type="fixed"/>
      </w:tblPr>
      <w:tblGrid>
        <w:gridCol w:w="2451"/>
        <w:gridCol w:w="8151"/>
      </w:tblGrid>
      <w:tr>
        <w:tc>
          <w:tcPr>
            <w:tcW w:w="24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구분</w:t>
            </w:r>
          </w:p>
        </w:tc>
        <w:tc>
          <w:tcPr>
            <w:tcW w:w="815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내용</w:t>
            </w:r>
          </w:p>
        </w:tc>
      </w:tr>
      <w:tr>
        <w:tc>
          <w:tcPr>
            <w:tcW w:w="24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맵 리소스</w:t>
            </w:r>
          </w:p>
        </w:tc>
        <w:tc>
          <w:tcPr>
            <w:tcW w:w="81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폐교 1층, 2층, 3층, 보건실, 과학실, 1-3반, 강당</w:t>
            </w:r>
          </w:p>
        </w:tc>
      </w:tr>
      <w:tr>
        <w:tc>
          <w:tcPr>
            <w:tcW w:w="24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오브젝트</w:t>
            </w:r>
          </w:p>
        </w:tc>
        <w:tc>
          <w:tcPr>
            <w:tcW w:w="81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우정 목걸이, 낡은 사진, 방송 기록, 포스터, 농구공, 강당 열쇠</w:t>
            </w:r>
          </w:p>
        </w:tc>
      </w:tr>
      <w:tr>
        <w:tc>
          <w:tcPr>
            <w:tcW w:w="24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몬스터</w:t>
            </w:r>
          </w:p>
        </w:tc>
        <w:tc>
          <w:tcPr>
            <w:tcW w:w="81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일반 괴물, 정예 괴물, 환영, 폐교 보스 P1/P2</w:t>
            </w:r>
          </w:p>
        </w:tc>
      </w:tr>
      <w:tr>
        <w:tc>
          <w:tcPr>
            <w:tcW w:w="24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구현 요소</w:t>
            </w:r>
          </w:p>
        </w:tc>
        <w:tc>
          <w:tcPr>
            <w:tcW w:w="815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시야 판정, 숨기 장소, 기억 공간 전환, 보스 페이즈 전환, 단서 수집률</w:t>
            </w:r>
          </w:p>
        </w:tc>
      </w:tr>
      <w:tr>
        <w:tc>
          <w:tcPr>
            <w:tcW w:w="24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보상/해금</w:t>
            </w:r>
          </w:p>
        </w:tc>
        <w:tc>
          <w:tcPr>
            <w:tcW w:w="815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괴물 정체 정보, 보스 과거 단서, 사회 혼란 뉴스</w:t>
            </w:r>
          </w:p>
        </w:tc>
      </w:tr>
    </w:tbl>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퀘스트 내용  </w:t>
      </w:r>
    </w:p>
    <w:tbl>
      <w:tblPr>
        <w:tblW w:w="0" w:type="auto"/>
        <w:tblLook w:val="04A0" w:firstRow="1" w:lastRow="0" w:firstColumn="1" w:lastColumn="0" w:noHBand="0" w:noVBand="1"/>
        <w:jc w:val="center"/>
        <w:tblLayout w:type="fixed"/>
      </w:tblPr>
      <w:tblGrid>
        <w:gridCol w:w="790"/>
        <w:gridCol w:w="700"/>
        <w:gridCol w:w="1780"/>
        <w:gridCol w:w="2630"/>
        <w:gridCol w:w="4700"/>
      </w:tblGrid>
      <w:tr>
        <w:tc>
          <w:tcPr>
            <w:tcW w:w="790" w:type="dxa"/>
            <w:vMerge w:val="restart"/>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퀘스트</w:t>
            </w:r>
            <w:r>
              <w:rPr>
                <w:rFonts w:ascii="맑은 고딕" w:eastAsia="맑은 고딕" w:hAnsi="맑은 고딕" w:cs="맑은 고딕"/>
                <w:b/>
                <w:color w:val="FFFFFF"/>
                <w:sz w:val="16"/>
                <w:szCs w:val="16"/>
                <w:u w:color="auto"/>
              </w:rPr>
              <w:br/>
            </w:r>
            <w:r>
              <w:rPr>
                <w:rFonts w:ascii="맑은 고딕" w:eastAsia="맑은 고딕" w:hAnsi="맑은 고딕" w:cs="맑은 고딕"/>
                <w:b/>
                <w:color w:val="FFFFFF"/>
                <w:sz w:val="16"/>
                <w:szCs w:val="16"/>
                <w:u w:color="auto"/>
              </w:rPr>
              <w:t>내용</w:t>
            </w:r>
          </w:p>
        </w:tc>
        <w:tc>
          <w:tcPr>
            <w:tcW w:w="70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번호</w:t>
            </w:r>
          </w:p>
        </w:tc>
        <w:tc>
          <w:tcPr>
            <w:tcW w:w="178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이벤트</w:t>
            </w:r>
          </w:p>
        </w:tc>
        <w:tc>
          <w:tcPr>
            <w:tcW w:w="263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발동 트리거</w:t>
            </w:r>
          </w:p>
        </w:tc>
        <w:tc>
          <w:tcPr>
            <w:tcW w:w="470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내용</w:t>
            </w:r>
          </w:p>
        </w:tc>
      </w:tr>
      <w:tr>
        <w:tc>
          <w:tcPr>
            <w:tcW w:w="79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E1</w:t>
            </w:r>
          </w:p>
        </w:tc>
        <w:tc>
          <w:tcPr>
            <w:tcW w:w="1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폐교 진입</w:t>
            </w:r>
          </w:p>
        </w:tc>
        <w:tc>
          <w:tcPr>
            <w:tcW w:w="26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관리국 임무 수락 후 폐교 접근</w:t>
            </w:r>
          </w:p>
        </w:tc>
        <w:tc>
          <w:tcPr>
            <w:tcW w:w="4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사전 방문 시 잠긴 문만 보이던 장소가 챕터 던전으로 전환</w:t>
            </w:r>
          </w:p>
        </w:tc>
      </w:tr>
      <w:tr>
        <w:tc>
          <w:tcPr>
            <w:tcW w:w="79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7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E2</w:t>
            </w:r>
          </w:p>
        </w:tc>
        <w:tc>
          <w:tcPr>
            <w:tcW w:w="17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기억 단서 수집</w:t>
            </w:r>
          </w:p>
        </w:tc>
        <w:tc>
          <w:tcPr>
            <w:tcW w:w="263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교실/보건실/방송실 조사</w:t>
            </w:r>
          </w:p>
        </w:tc>
        <w:tc>
          <w:tcPr>
            <w:tcW w:w="47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사진·노트·방송 기록으로 보스의 과거와 한해의 기억을 암시</w:t>
            </w:r>
          </w:p>
        </w:tc>
      </w:tr>
      <w:tr>
        <w:tc>
          <w:tcPr>
            <w:tcW w:w="79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E3</w:t>
            </w:r>
          </w:p>
        </w:tc>
        <w:tc>
          <w:tcPr>
            <w:tcW w:w="1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정예 괴물 회피</w:t>
            </w:r>
          </w:p>
        </w:tc>
        <w:tc>
          <w:tcPr>
            <w:tcW w:w="26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2층 복도 진입</w:t>
            </w:r>
          </w:p>
        </w:tc>
        <w:tc>
          <w:tcPr>
            <w:tcW w:w="4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전방 시야 즉사 규칙, 숨기/타이밍 플레이 요구</w:t>
            </w:r>
          </w:p>
        </w:tc>
      </w:tr>
      <w:tr>
        <w:tc>
          <w:tcPr>
            <w:tcW w:w="79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7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E4</w:t>
            </w:r>
          </w:p>
        </w:tc>
        <w:tc>
          <w:tcPr>
            <w:tcW w:w="178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보스전 P1</w:t>
            </w:r>
          </w:p>
        </w:tc>
        <w:tc>
          <w:tcPr>
            <w:tcW w:w="263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강당 진입</w:t>
            </w:r>
          </w:p>
        </w:tc>
        <w:tc>
          <w:tcPr>
            <w:tcW w:w="47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괴물 형태와 우정 목걸이 심장 접촉 연출</w:t>
            </w:r>
          </w:p>
        </w:tc>
      </w:tr>
      <w:tr>
        <w:tc>
          <w:tcPr>
            <w:tcW w:w="79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E5</w:t>
            </w:r>
          </w:p>
        </w:tc>
        <w:tc>
          <w:tcPr>
            <w:tcW w:w="178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보스전 P2/정체 확인</w:t>
            </w:r>
          </w:p>
        </w:tc>
        <w:tc>
          <w:tcPr>
            <w:tcW w:w="26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목걸이 접촉 후 페이즈 전환</w:t>
            </w:r>
          </w:p>
        </w:tc>
        <w:tc>
          <w:tcPr>
            <w:tcW w:w="47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인간형으로 변하며 괴물의 정체가 공개된다</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주요 대사 / 연출 방향  </w:t>
      </w:r>
    </w:p>
    <w:tbl>
      <w:tblPr>
        <w:tblW w:w="0" w:type="auto"/>
        <w:tblLook w:val="04A0" w:firstRow="1" w:lastRow="0" w:firstColumn="1" w:lastColumn="0" w:noHBand="0" w:noVBand="1"/>
        <w:jc w:val="center"/>
        <w:tblLayout w:type="fixed"/>
      </w:tblPr>
      <w:tblGrid>
        <w:gridCol w:w="984"/>
        <w:gridCol w:w="5194"/>
        <w:gridCol w:w="4424"/>
      </w:tblGrid>
      <w:tr>
        <w:tc>
          <w:tcPr>
            <w:tcW w:w="98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화자</w:t>
            </w:r>
          </w:p>
        </w:tc>
        <w:tc>
          <w:tcPr>
            <w:tcW w:w="519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대사/문구</w:t>
            </w:r>
          </w:p>
        </w:tc>
        <w:tc>
          <w:tcPr>
            <w:tcW w:w="442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연출 의도</w:t>
            </w:r>
          </w:p>
        </w:tc>
      </w:tr>
      <w:tr>
        <w:tc>
          <w:tcPr>
            <w:tcW w:w="98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lang w:eastAsia="ko-KR"/>
                <w:rFonts w:ascii="맑은 고딕" w:eastAsia="맑은 고딕" w:hAnsi="맑은 고딕" w:cs="맑은 고딕"/>
                <w:b/>
                <w:color w:val="1C2B36"/>
                <w:sz w:val="16"/>
                <w:szCs w:val="16"/>
                <w:u w:color="auto"/>
                <w:rtl w:val="off"/>
              </w:rPr>
              <w:t>고등급자</w:t>
            </w:r>
          </w:p>
        </w:tc>
        <w:tc>
          <w:tcPr>
            <w:tcW w:w="51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w:t>
            </w:r>
            <w:r>
              <w:rPr>
                <w:lang w:eastAsia="ko-KR"/>
                <w:rFonts w:ascii="맑은 고딕" w:eastAsia="맑은 고딕" w:hAnsi="맑은 고딕" w:cs="맑은 고딕"/>
                <w:b w:val="0"/>
                <w:color w:val="1C2B36"/>
                <w:sz w:val="16"/>
                <w:szCs w:val="16"/>
                <w:u w:color="auto"/>
                <w:rtl w:val="off"/>
              </w:rPr>
              <w:t>우린 가볼게. 혼자 할 수 있잖아?</w:t>
            </w:r>
            <w:r>
              <w:rPr>
                <w:rFonts w:ascii="맑은 고딕" w:eastAsia="맑은 고딕" w:hAnsi="맑은 고딕" w:cs="맑은 고딕"/>
                <w:b w:val="0"/>
                <w:color w:val="1C2B36"/>
                <w:sz w:val="16"/>
                <w:szCs w:val="16"/>
                <w:u w:color="auto"/>
              </w:rPr>
              <w:t>”</w:t>
            </w:r>
          </w:p>
        </w:tc>
        <w:tc>
          <w:tcPr>
            <w:tcW w:w="442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한해에게 위험한 임무가 당연하게 배정되는 분위기.</w:t>
            </w:r>
          </w:p>
        </w:tc>
      </w:tr>
      <w:tr>
        <w:tc>
          <w:tcPr>
            <w:tcW w:w="98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차한해</w:t>
            </w:r>
          </w:p>
        </w:tc>
        <w:tc>
          <w:tcPr>
            <w:tcW w:w="519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 xml:space="preserve">“이 </w:t>
            </w:r>
            <w:r>
              <w:rPr>
                <w:lang w:eastAsia="ko-KR"/>
                <w:rFonts w:ascii="맑은 고딕" w:eastAsia="맑은 고딕" w:hAnsi="맑은 고딕" w:cs="맑은 고딕"/>
                <w:b w:val="0"/>
                <w:color w:val="1C2B36"/>
                <w:sz w:val="16"/>
                <w:szCs w:val="16"/>
                <w:u w:color="auto"/>
                <w:rtl w:val="off"/>
              </w:rPr>
              <w:t>문양...</w:t>
            </w:r>
            <w:r>
              <w:rPr>
                <w:rFonts w:ascii="맑은 고딕" w:eastAsia="맑은 고딕" w:hAnsi="맑은 고딕" w:cs="맑은 고딕"/>
                <w:b w:val="0"/>
                <w:color w:val="1C2B36"/>
                <w:sz w:val="16"/>
                <w:szCs w:val="16"/>
                <w:u w:color="auto"/>
              </w:rPr>
              <w:t xml:space="preserve"> 어디서 본 것 같아.”</w:t>
            </w:r>
          </w:p>
        </w:tc>
        <w:tc>
          <w:tcPr>
            <w:tcW w:w="442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Q2 우정 반지/과거 우정과 연결되는 기억 리드.</w:t>
            </w:r>
          </w:p>
        </w:tc>
      </w:tr>
      <w:tr>
        <w:tc>
          <w:tcPr>
            <w:tcW w:w="98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뉴스 음성</w:t>
            </w:r>
          </w:p>
        </w:tc>
        <w:tc>
          <w:tcPr>
            <w:tcW w:w="51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“괴물의 정체가 인간이라는 주장이 확산되</w:t>
            </w:r>
            <w:r>
              <w:rPr>
                <w:lang w:eastAsia="ko-KR"/>
                <w:rFonts w:ascii="맑은 고딕" w:eastAsia="맑은 고딕" w:hAnsi="맑은 고딕" w:cs="맑은 고딕"/>
                <w:b w:val="0"/>
                <w:color w:val="1C2B36"/>
                <w:sz w:val="16"/>
                <w:szCs w:val="16"/>
                <w:u w:color="auto"/>
                <w:rtl w:val="off"/>
              </w:rPr>
              <w:t>고 있습니다.</w:t>
            </w:r>
            <w:r>
              <w:rPr>
                <w:rFonts w:ascii="맑은 고딕" w:eastAsia="맑은 고딕" w:hAnsi="맑은 고딕" w:cs="맑은 고딕"/>
                <w:b w:val="0"/>
                <w:color w:val="1C2B36"/>
                <w:sz w:val="16"/>
                <w:szCs w:val="16"/>
                <w:u w:color="auto"/>
              </w:rPr>
              <w:t>”</w:t>
            </w:r>
          </w:p>
        </w:tc>
        <w:tc>
          <w:tcPr>
            <w:tcW w:w="442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Q5의 강요 논리를 만들 사건.</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w:t>
      </w:r>
      <w:r>
        <w:rPr>
          <w:lang w:eastAsia="ko-KR"/>
          <w:rFonts w:ascii="맑은 고딕" w:eastAsia="맑은 고딕" w:hAnsi="맑은 고딕" w:cs="맑은 고딕"/>
          <w:b/>
          <w:color w:val="0F4C75"/>
          <w:sz w:val="20"/>
          <w:u w:color="auto"/>
          <w:rtl w:val="off"/>
        </w:rPr>
        <w:t>핵심</w:t>
      </w:r>
    </w:p>
    <w:tbl>
      <w:tblPr>
        <w:tblW w:w="0" w:type="auto"/>
        <w:tblLook w:val="04A0" w:firstRow="1" w:lastRow="0" w:firstColumn="1" w:lastColumn="0" w:noHBand="0" w:noVBand="1"/>
        <w:jc w:val="center"/>
        <w:tblLayout w:type="autofit"/>
      </w:tblPr>
      <w:tblGrid>
        <w:gridCol w:w="10602"/>
      </w:tblGrid>
      <w:tr>
        <w:tc>
          <w:tcPr>
            <w:tcW w:w="10602" w:type="dxa"/>
            <w:tcBorders>
              <w:top w:val="single" w:sz="10" w:space="0" w:color="D9A94A"/>
              <w:left w:val="single" w:sz="10" w:space="0" w:color="D9A94A"/>
              <w:bottom w:val="single" w:sz="10" w:space="0" w:color="D9A94A"/>
              <w:right w:val="single" w:sz="10" w:space="0" w:color="D9A94A"/>
            </w:tcBorders>
            <w:shd w:val="clear" w:color="auto" w:fill="FFF8E8"/>
            <w:tcMar>
              <w:top w:w="140" w:type="dxa"/>
              <w:bottom w:w="140" w:type="dxa"/>
            </w:tcMa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20"/>
                <w:szCs w:val="20"/>
                <w:u w:color="auto"/>
              </w:rPr>
              <w:t>보스전을 처치가 아니라 정체 확인의 과정으로 설계해, 괴물을 다시 사람으로 볼 수밖에 없는 전환점을 만든다.</w:t>
            </w:r>
          </w:p>
        </w:tc>
      </w:tr>
    </w:tbl>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tbl>
      <w:tblPr>
        <w:tblW w:w="0" w:type="auto"/>
        <w:tblBorders>
          <w:top w:val="none"/>
          <w:left w:val="none"/>
          <w:bottom w:val="none"/>
          <w:right w:val="none"/>
        </w:tblBorders>
        <w:tblLook w:val="04A0" w:firstRow="1" w:lastRow="0" w:firstColumn="1" w:lastColumn="0" w:noHBand="0" w:noVBand="1"/>
        <w:jc w:val="left"/>
        <w:shd w:val="clear" w:color="auto" w:fill="123E5F"/>
        <w:tblLayout w:type="fixed"/>
      </w:tblPr>
      <w:tblGrid>
        <w:gridCol w:w="10602"/>
      </w:tblGrid>
      <w:tr>
        <w:tc>
          <w:tcPr>
            <w:tcW w:w="10602" w:type="dxa"/>
            <w:tcBorders>
              <w:top w:val="none"/>
              <w:left w:val="none"/>
              <w:bottom w:val="none"/>
              <w:right w:val="none"/>
            </w:tcBorders>
            <w:shd w:val="clear" w:color="auto" w:fill="123E5F"/>
            <w:vAlign w:val="center"/>
          </w:tcPr>
          <w:p>
            <w:pPr>
              <w:rPr>
                <w:rFonts w:ascii="맑은 고딕" w:eastAsia="맑은 고딕" w:hAnsi="맑은 고딕" w:cs="맑은 고딕" w:hint="default"/>
                <w:u w:color="auto"/>
              </w:rPr>
            </w:pPr>
            <w:r>
              <w:rPr>
                <w:lang w:eastAsia="ko-KR"/>
                <w:rFonts w:ascii="맑은 고딕" w:eastAsia="맑은 고딕" w:hAnsi="맑은 고딕" w:cs="맑은 고딕"/>
                <w:b/>
                <w:color w:val="FFFFFF"/>
                <w:sz w:val="30"/>
                <w:szCs w:val="30"/>
                <w:u w:color="auto"/>
                <w:rtl w:val="off"/>
              </w:rPr>
              <w:t>퀘스트</w:t>
            </w:r>
            <w:r>
              <w:rPr>
                <w:rFonts w:ascii="맑은 고딕" w:eastAsia="맑은 고딕" w:hAnsi="맑은 고딕" w:cs="맑은 고딕"/>
                <w:b/>
                <w:color w:val="FFFFFF"/>
                <w:sz w:val="30"/>
                <w:szCs w:val="30"/>
                <w:u w:color="auto"/>
              </w:rPr>
              <w:t xml:space="preserve"> </w:t>
            </w:r>
            <w:r>
              <w:rPr>
                <w:rFonts w:ascii="맑은 고딕" w:eastAsia="맑은 고딕" w:hAnsi="맑은 고딕" w:cs="맑은 고딕"/>
                <w:b/>
                <w:color w:val="FFFFFF"/>
                <w:sz w:val="30"/>
                <w:szCs w:val="30"/>
                <w:u w:color="auto"/>
              </w:rPr>
              <w:t>5  〈드러나는 진실〉</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시놉시스  </w:t>
      </w:r>
    </w:p>
    <w:p>
      <w:pPr>
        <w:jc w:val="center"/>
        <w:spacing w:after="100"/>
        <w:rPr>
          <w:rFonts w:ascii="맑은 고딕" w:eastAsia="맑은 고딕" w:hAnsi="맑은 고딕" w:cs="맑은 고딕" w:hint="default"/>
          <w:u w:color="auto"/>
        </w:rPr>
      </w:pPr>
      <w:r>
        <w:rPr>
          <w:rFonts w:ascii="맑은 고딕" w:eastAsia="맑은 고딕" w:hAnsi="맑은 고딕" w:cs="맑은 고딕" w:hint="default"/>
          <w:u w:color="auto"/>
        </w:rPr>
        <w:drawing>
          <wp:inline distT="0" distB="0" distL="0" distR="0">
            <wp:extent cx="6263640" cy="1419758"/>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6263640" cy="1419758"/>
                    </a:xfrm>
                    <a:prstGeom prst="rect"/>
                  </pic:spPr>
                </pic:pic>
              </a:graphicData>
            </a:graphic>
          </wp:inline>
        </w:drawing>
      </w:r>
    </w:p>
    <w:tbl>
      <w:tblPr>
        <w:tblW w:w="0" w:type="auto"/>
        <w:tblLook w:val="04A0" w:firstRow="1" w:lastRow="0" w:firstColumn="1" w:lastColumn="0" w:noHBand="0" w:noVBand="1"/>
        <w:jc w:val="center"/>
        <w:tblLayout w:type="autofit"/>
      </w:tblPr>
      <w:tblGrid>
        <w:gridCol w:w="10602"/>
      </w:tblGrid>
      <w:tr>
        <w:tc>
          <w:tcPr>
            <w:tcW w:w="10602" w:type="dxa"/>
            <w:tcBorders>
              <w:top w:val="single" w:sz="10" w:space="0" w:color="6C8DA6"/>
              <w:left w:val="single" w:sz="10" w:space="0" w:color="6C8DA6"/>
              <w:bottom w:val="single" w:sz="10" w:space="0" w:color="6C8DA6"/>
              <w:right w:val="single" w:sz="10" w:space="0" w:color="6C8DA6"/>
            </w:tcBorders>
            <w:shd w:val="clear" w:color="auto" w:fill="F6FAFC"/>
            <w:tcMar>
              <w:top w:w="140" w:type="dxa"/>
              <w:bottom w:w="140" w:type="dxa"/>
            </w:tcMa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괴물이 인간이었다는 사실이 알려지자 사람들은 균열의 진실을 밝혀야 한다고 말한다. 그러나 그 요구는 점차 한해 혼자 균열 내부로 들어가야 한다는 압박으로 바뀐다. 균열 안에서 한해는 뒤와 앞에 나타나는 또 다른 자신, 방향이 뒤집히는 거울 미로, 바다 위에 남은 사람들의 껍데기를 마주한다. 코어에 닿는 순간, 한해는 자신이 균열에서 태어난 존재이며 자신이 사라지면 균열과 괴물도 함께 사라질 수 있다는 진실을 알게 된다.</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w:t>
      </w:r>
      <w:r>
        <w:rPr>
          <w:lang w:eastAsia="ko-KR"/>
          <w:rFonts w:ascii="맑은 고딕" w:eastAsia="맑은 고딕" w:hAnsi="맑은 고딕" w:cs="맑은 고딕"/>
          <w:b/>
          <w:color w:val="0F4C75"/>
          <w:sz w:val="20"/>
          <w:u w:color="auto"/>
          <w:rtl w:val="off"/>
        </w:rPr>
        <w:t>퀘스트의</w:t>
      </w:r>
      <w:r>
        <w:rPr>
          <w:rFonts w:ascii="맑은 고딕" w:eastAsia="맑은 고딕" w:hAnsi="맑은 고딕" w:cs="맑은 고딕"/>
          <w:b/>
          <w:color w:val="0F4C75"/>
          <w:sz w:val="20"/>
          <w:u w:color="auto"/>
        </w:rPr>
        <w:t xml:space="preserve"> 조건  </w:t>
      </w:r>
    </w:p>
    <w:tbl>
      <w:tblPr>
        <w:tblW w:w="0" w:type="auto"/>
        <w:tblLook w:val="04A0" w:firstRow="1" w:lastRow="0" w:firstColumn="1" w:lastColumn="0" w:noHBand="0" w:noVBand="1"/>
        <w:jc w:val="center"/>
        <w:tblLayout w:type="fixed"/>
      </w:tblPr>
      <w:tblGrid>
        <w:gridCol w:w="1801"/>
        <w:gridCol w:w="8801"/>
      </w:tblGrid>
      <w:tr>
        <w:tc>
          <w:tcPr>
            <w:tcW w:w="180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부여 조건</w:t>
            </w:r>
          </w:p>
        </w:tc>
        <w:tc>
          <w:tcPr>
            <w:tcW w:w="880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Q4 완료 후 괴물의 정체가 공개되고 사회적 논쟁/관리국 요구가 발생한다.</w:t>
            </w:r>
          </w:p>
        </w:tc>
      </w:tr>
      <w:tr>
        <w:tc>
          <w:tcPr>
            <w:tcW w:w="180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발동 조건</w:t>
            </w:r>
          </w:p>
        </w:tc>
        <w:tc>
          <w:tcPr>
            <w:tcW w:w="880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관리국과 시민들이 균열 내부 단독 진입을 요구하는 컷씬 종료.</w:t>
            </w:r>
          </w:p>
        </w:tc>
      </w:tr>
      <w:tr>
        <w:tc>
          <w:tcPr>
            <w:tcW w:w="180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진행 조건</w:t>
            </w:r>
          </w:p>
        </w:tc>
        <w:tc>
          <w:tcPr>
            <w:tcW w:w="880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균열 내부 3단계 탐색: 후방 한해 등장 → 전방 한해 등장/합체 → 방향 반전/전신 거울 파괴 → 코어 접촉.</w:t>
            </w:r>
          </w:p>
        </w:tc>
      </w:tr>
      <w:tr>
        <w:tc>
          <w:tcPr>
            <w:tcW w:w="180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완료 조건</w:t>
            </w:r>
          </w:p>
        </w:tc>
        <w:tc>
          <w:tcPr>
            <w:tcW w:w="880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한해가 균열의 진실과 자신의 기원을 확인하고, 희생/거부 엔딩 분기로 진입한다.</w:t>
            </w:r>
          </w:p>
        </w:tc>
      </w:tr>
      <w:tr>
        <w:tc>
          <w:tcPr>
            <w:tcW w:w="180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u w:color="auto"/>
              </w:rPr>
            </w:pPr>
            <w:r>
              <w:rPr>
                <w:rFonts w:ascii="맑은 고딕" w:eastAsia="맑은 고딕" w:hAnsi="맑은 고딕" w:cs="맑은 고딕"/>
                <w:b/>
                <w:color w:val="FFFFFF"/>
                <w:sz w:val="16"/>
                <w:u w:color="auto"/>
              </w:rPr>
              <w:t>완료 보상</w:t>
            </w:r>
          </w:p>
        </w:tc>
        <w:tc>
          <w:tcPr>
            <w:tcW w:w="880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16"/>
                <w:u w:color="auto"/>
              </w:rPr>
              <w:t>엔딩 분기 출력. 자아 마모도, 서브 퀘스트 도움 기록, 기억 단서 수집률에 따른 반응 변화.</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필요 리소스  </w:t>
      </w:r>
    </w:p>
    <w:tbl>
      <w:tblPr>
        <w:tblW w:w="0" w:type="auto"/>
        <w:tblLook w:val="04A0" w:firstRow="1" w:lastRow="0" w:firstColumn="1" w:lastColumn="0" w:noHBand="0" w:noVBand="1"/>
        <w:jc w:val="center"/>
        <w:tblLayout w:type="fixed"/>
      </w:tblPr>
      <w:tblGrid>
        <w:gridCol w:w="2221"/>
        <w:gridCol w:w="8381"/>
      </w:tblGrid>
      <w:tr>
        <w:tc>
          <w:tcPr>
            <w:tcW w:w="222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구분</w:t>
            </w:r>
          </w:p>
        </w:tc>
        <w:tc>
          <w:tcPr>
            <w:tcW w:w="838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내용</w:t>
            </w:r>
          </w:p>
        </w:tc>
      </w:tr>
      <w:tr>
        <w:tc>
          <w:tcPr>
            <w:tcW w:w="22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맵 리소스</w:t>
            </w:r>
          </w:p>
        </w:tc>
        <w:tc>
          <w:tcPr>
            <w:tcW w:w="83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균열 입구, 거울 미로, 방향 반전 복도, 바다 위 공간, 코어 공간</w:t>
            </w:r>
          </w:p>
        </w:tc>
      </w:tr>
      <w:tr>
        <w:tc>
          <w:tcPr>
            <w:tcW w:w="22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오브젝트</w:t>
            </w:r>
          </w:p>
        </w:tc>
        <w:tc>
          <w:tcPr>
            <w:tcW w:w="83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전신 거울, 한해의 잔상, 껍데기 사람들, 균열 코어, 보랏빛 입자</w:t>
            </w:r>
          </w:p>
        </w:tc>
      </w:tr>
      <w:tr>
        <w:tc>
          <w:tcPr>
            <w:tcW w:w="222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NPC/연출</w:t>
            </w:r>
          </w:p>
        </w:tc>
        <w:tc>
          <w:tcPr>
            <w:tcW w:w="838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관리국 인물, 시민 군중, 서브 퀘스트로 도움받은 NPC, 또 다른 한해의 잔상</w:t>
            </w:r>
          </w:p>
        </w:tc>
      </w:tr>
      <w:tr>
        <w:tc>
          <w:tcPr>
            <w:tcW w:w="222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구현 요소</w:t>
            </w:r>
          </w:p>
        </w:tc>
        <w:tc>
          <w:tcPr>
            <w:tcW w:w="838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입력 방향 반전, 복제 캐릭터 동기화, 거울 파괴 플래그, 코어 접촉 컷씬, 엔딩 조건 판정</w:t>
            </w:r>
          </w:p>
        </w:tc>
      </w:tr>
    </w:tbl>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  퀘스트 내용  </w:t>
      </w:r>
    </w:p>
    <w:tbl>
      <w:tblPr>
        <w:tblW w:w="0" w:type="auto"/>
        <w:tblLook w:val="04A0" w:firstRow="1" w:lastRow="0" w:firstColumn="1" w:lastColumn="0" w:noHBand="0" w:noVBand="1"/>
        <w:jc w:val="center"/>
        <w:tblLayout w:type="fixed"/>
      </w:tblPr>
      <w:tblGrid>
        <w:gridCol w:w="1000"/>
        <w:gridCol w:w="1140"/>
        <w:gridCol w:w="1590"/>
        <w:gridCol w:w="2560"/>
        <w:gridCol w:w="4310"/>
      </w:tblGrid>
      <w:tr>
        <w:tc>
          <w:tcPr>
            <w:tcW w:w="1000" w:type="dxa"/>
            <w:vMerge w:val="restart"/>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퀘스트</w:t>
            </w:r>
            <w:r>
              <w:rPr>
                <w:rFonts w:ascii="맑은 고딕" w:eastAsia="맑은 고딕" w:hAnsi="맑은 고딕" w:cs="맑은 고딕"/>
                <w:b/>
                <w:color w:val="FFFFFF"/>
                <w:sz w:val="16"/>
                <w:szCs w:val="16"/>
                <w:u w:color="auto"/>
              </w:rPr>
              <w:br/>
            </w:r>
            <w:r>
              <w:rPr>
                <w:rFonts w:ascii="맑은 고딕" w:eastAsia="맑은 고딕" w:hAnsi="맑은 고딕" w:cs="맑은 고딕"/>
                <w:b/>
                <w:color w:val="FFFFFF"/>
                <w:sz w:val="16"/>
                <w:szCs w:val="16"/>
                <w:u w:color="auto"/>
              </w:rPr>
              <w:t>내용</w:t>
            </w:r>
          </w:p>
        </w:tc>
        <w:tc>
          <w:tcPr>
            <w:tcW w:w="114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번호</w:t>
            </w:r>
          </w:p>
        </w:tc>
        <w:tc>
          <w:tcPr>
            <w:tcW w:w="159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이벤트</w:t>
            </w:r>
          </w:p>
        </w:tc>
        <w:tc>
          <w:tcPr>
            <w:tcW w:w="256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발동 트리거</w:t>
            </w:r>
          </w:p>
        </w:tc>
        <w:tc>
          <w:tcPr>
            <w:tcW w:w="431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내용</w:t>
            </w:r>
          </w:p>
        </w:tc>
      </w:tr>
      <w:tr>
        <w:tc>
          <w:tcPr>
            <w:tcW w:w="100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11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E1</w:t>
            </w:r>
          </w:p>
        </w:tc>
        <w:tc>
          <w:tcPr>
            <w:tcW w:w="15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강요 컷씬</w:t>
            </w:r>
          </w:p>
        </w:tc>
        <w:tc>
          <w:tcPr>
            <w:tcW w:w="2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괴물 정체 공개 후 관리국 호출</w:t>
            </w:r>
          </w:p>
        </w:tc>
        <w:tc>
          <w:tcPr>
            <w:tcW w:w="43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감사와 존경이 요구와 비난으로 바뀌는 장면</w:t>
            </w:r>
          </w:p>
        </w:tc>
      </w:tr>
      <w:tr>
        <w:tc>
          <w:tcPr>
            <w:tcW w:w="100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114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E2</w:t>
            </w:r>
          </w:p>
        </w:tc>
        <w:tc>
          <w:tcPr>
            <w:tcW w:w="159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거울 미로 1단계</w:t>
            </w:r>
          </w:p>
        </w:tc>
        <w:tc>
          <w:tcPr>
            <w:tcW w:w="2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균열 내부 진입</w:t>
            </w:r>
          </w:p>
        </w:tc>
        <w:tc>
          <w:tcPr>
            <w:tcW w:w="431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뒤쪽에 한해 잔상이 나타나며 플레이어를 따라온다</w:t>
            </w:r>
          </w:p>
        </w:tc>
      </w:tr>
      <w:tr>
        <w:tc>
          <w:tcPr>
            <w:tcW w:w="100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11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E3</w:t>
            </w:r>
          </w:p>
        </w:tc>
        <w:tc>
          <w:tcPr>
            <w:tcW w:w="15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거울 미로 2단계</w:t>
            </w:r>
          </w:p>
        </w:tc>
        <w:tc>
          <w:tcPr>
            <w:tcW w:w="2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특정 지점 통과</w:t>
            </w:r>
          </w:p>
        </w:tc>
        <w:tc>
          <w:tcPr>
            <w:tcW w:w="43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앞쪽에도 한해가 나타나고, 두 잔상이 점차 합쳐진다</w:t>
            </w:r>
          </w:p>
        </w:tc>
      </w:tr>
      <w:tr>
        <w:tc>
          <w:tcPr>
            <w:tcW w:w="100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114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E4</w:t>
            </w:r>
          </w:p>
        </w:tc>
        <w:tc>
          <w:tcPr>
            <w:tcW w:w="159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거울 미로 3단계</w:t>
            </w:r>
          </w:p>
        </w:tc>
        <w:tc>
          <w:tcPr>
            <w:tcW w:w="256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전신 거울 도달</w:t>
            </w:r>
          </w:p>
        </w:tc>
        <w:tc>
          <w:tcPr>
            <w:tcW w:w="431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방향 반전 상태. 거울 파괴 시 입력 방향이 정상화된다</w:t>
            </w:r>
          </w:p>
        </w:tc>
      </w:tr>
      <w:tr>
        <w:tc>
          <w:tcPr>
            <w:tcW w:w="1000" w:type="dxa"/>
            <w:vMerge w:val="continue"/>
            <w:tcBorders>
              <w:top w:val="single" w:sz="8" w:space="0" w:color="6C8DA6"/>
              <w:left w:val="single" w:sz="8" w:space="0" w:color="6C8DA6"/>
              <w:bottom w:val="single" w:sz="8" w:space="0" w:color="6C8DA6"/>
              <w:right w:val="single" w:sz="8" w:space="0" w:color="6C8DA6"/>
            </w:tcBorders>
            <w:tcMar>
              <w:top w:w="85" w:type="dxa"/>
              <w:bottom w:w="85" w:type="dxa"/>
            </w:tcMar>
            <w:vAlign w:val="center"/>
          </w:tcPr>
          <w:p>
            <w:pPr>
              <w:rPr>
                <w:rFonts w:ascii="맑은 고딕" w:eastAsia="맑은 고딕" w:hAnsi="맑은 고딕" w:cs="맑은 고딕" w:hint="default"/>
                <w:sz w:val="16"/>
                <w:szCs w:val="16"/>
                <w:u w:color="auto"/>
              </w:rPr>
            </w:pPr>
          </w:p>
        </w:tc>
        <w:tc>
          <w:tcPr>
            <w:tcW w:w="11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E5</w:t>
            </w:r>
          </w:p>
        </w:tc>
        <w:tc>
          <w:tcPr>
            <w:tcW w:w="159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코어 접촉/진실</w:t>
            </w:r>
          </w:p>
        </w:tc>
        <w:tc>
          <w:tcPr>
            <w:tcW w:w="256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바다 위 공간 도착</w:t>
            </w:r>
          </w:p>
        </w:tc>
        <w:tc>
          <w:tcPr>
            <w:tcW w:w="43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껍데기 사람들, 한해의 기원, 엔딩 분기 조건 공개</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주요 대사 / 연출 방향  </w:t>
      </w:r>
    </w:p>
    <w:tbl>
      <w:tblPr>
        <w:tblW w:w="0" w:type="auto"/>
        <w:tblLook w:val="04A0" w:firstRow="1" w:lastRow="0" w:firstColumn="1" w:lastColumn="0" w:noHBand="0" w:noVBand="1"/>
        <w:jc w:val="center"/>
        <w:tblLayout w:type="fixed"/>
      </w:tblPr>
      <w:tblGrid>
        <w:gridCol w:w="1374"/>
        <w:gridCol w:w="4134"/>
        <w:gridCol w:w="5094"/>
      </w:tblGrid>
      <w:tr>
        <w:tc>
          <w:tcPr>
            <w:tcW w:w="137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화자</w:t>
            </w:r>
          </w:p>
        </w:tc>
        <w:tc>
          <w:tcPr>
            <w:tcW w:w="413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대사/문구</w:t>
            </w:r>
          </w:p>
        </w:tc>
        <w:tc>
          <w:tcPr>
            <w:tcW w:w="5094"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연출 의도</w:t>
            </w:r>
          </w:p>
        </w:tc>
      </w:tr>
      <w:tr>
        <w:tc>
          <w:tcPr>
            <w:tcW w:w="137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시민 군중</w:t>
            </w:r>
          </w:p>
        </w:tc>
        <w:tc>
          <w:tcPr>
            <w:tcW w:w="41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w:t>
            </w:r>
            <w:r>
              <w:rPr>
                <w:lang w:eastAsia="ko-KR"/>
                <w:rFonts w:ascii="맑은 고딕" w:eastAsia="맑은 고딕" w:hAnsi="맑은 고딕" w:cs="맑은 고딕"/>
                <w:b w:val="0"/>
                <w:color w:val="1C2B36"/>
                <w:sz w:val="16"/>
                <w:szCs w:val="16"/>
                <w:u w:color="auto"/>
                <w:rtl w:val="off"/>
              </w:rPr>
              <w:t>넌 수치가 무한대니까, 들어가도 괜찮겠지.</w:t>
            </w:r>
            <w:r>
              <w:rPr>
                <w:rFonts w:ascii="맑은 고딕" w:eastAsia="맑은 고딕" w:hAnsi="맑은 고딕" w:cs="맑은 고딕"/>
                <w:b w:val="0"/>
                <w:color w:val="1C2B36"/>
                <w:sz w:val="16"/>
                <w:szCs w:val="16"/>
                <w:u w:color="auto"/>
              </w:rPr>
              <w:t>”</w:t>
            </w:r>
          </w:p>
        </w:tc>
        <w:tc>
          <w:tcPr>
            <w:tcW w:w="50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선의가 강요로 변한 최종 압박.</w:t>
            </w:r>
          </w:p>
        </w:tc>
      </w:tr>
      <w:tr>
        <w:tc>
          <w:tcPr>
            <w:tcW w:w="137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또 다른 한해</w:t>
            </w:r>
          </w:p>
        </w:tc>
        <w:tc>
          <w:tcPr>
            <w:tcW w:w="413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“네가 사라지면 모두가 편해진대.”</w:t>
            </w:r>
          </w:p>
        </w:tc>
        <w:tc>
          <w:tcPr>
            <w:tcW w:w="5094"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자아 마모도와 희생 압박을 직접적으로 체감시키는 내면 대사.</w:t>
            </w:r>
          </w:p>
        </w:tc>
      </w:tr>
      <w:tr>
        <w:tc>
          <w:tcPr>
            <w:tcW w:w="137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차한해</w:t>
            </w:r>
          </w:p>
        </w:tc>
        <w:tc>
          <w:tcPr>
            <w:tcW w:w="413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“그게 정말 내가 선택한 선의일까.”</w:t>
            </w:r>
          </w:p>
        </w:tc>
        <w:tc>
          <w:tcPr>
            <w:tcW w:w="5094"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주제 문장을 엔딩 선택 직전에 회수한다.</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w:t>
      </w:r>
      <w:r>
        <w:rPr>
          <w:lang w:eastAsia="ko-KR"/>
          <w:rFonts w:ascii="맑은 고딕" w:eastAsia="맑은 고딕" w:hAnsi="맑은 고딕" w:cs="맑은 고딕"/>
          <w:b/>
          <w:color w:val="0F4C75"/>
          <w:sz w:val="20"/>
          <w:u w:color="auto"/>
          <w:rtl w:val="off"/>
        </w:rPr>
        <w:t>핵심</w:t>
      </w:r>
    </w:p>
    <w:tbl>
      <w:tblPr>
        <w:tblW w:w="0" w:type="auto"/>
        <w:tblLook w:val="04A0" w:firstRow="1" w:lastRow="0" w:firstColumn="1" w:lastColumn="0" w:noHBand="0" w:noVBand="1"/>
        <w:jc w:val="center"/>
        <w:tblLayout w:type="autofit"/>
      </w:tblPr>
      <w:tblGrid>
        <w:gridCol w:w="10602"/>
      </w:tblGrid>
      <w:tr>
        <w:tc>
          <w:tcPr>
            <w:tcW w:w="10602" w:type="dxa"/>
            <w:tcBorders>
              <w:top w:val="single" w:sz="10" w:space="0" w:color="D9A94A"/>
              <w:left w:val="single" w:sz="10" w:space="0" w:color="D9A94A"/>
              <w:bottom w:val="single" w:sz="10" w:space="0" w:color="D9A94A"/>
              <w:right w:val="single" w:sz="10" w:space="0" w:color="D9A94A"/>
            </w:tcBorders>
            <w:shd w:val="clear" w:color="auto" w:fill="FFF8E8"/>
            <w:tcMar>
              <w:top w:w="140" w:type="dxa"/>
              <w:bottom w:w="140" w:type="dxa"/>
            </w:tcMar>
          </w:tcPr>
          <w:p>
            <w:pPr>
              <w:spacing w:after="0" w:line="300" w:lineRule="auto"/>
              <w:rPr>
                <w:rFonts w:ascii="맑은 고딕" w:eastAsia="맑은 고딕" w:hAnsi="맑은 고딕" w:cs="맑은 고딕" w:hint="default"/>
                <w:u w:color="auto"/>
              </w:rPr>
            </w:pPr>
            <w:r>
              <w:rPr>
                <w:rFonts w:ascii="맑은 고딕" w:eastAsia="맑은 고딕" w:hAnsi="맑은 고딕" w:cs="맑은 고딕"/>
                <w:b w:val="0"/>
                <w:color w:val="1C2B36"/>
                <w:sz w:val="20"/>
                <w:szCs w:val="20"/>
                <w:u w:color="auto"/>
              </w:rPr>
              <w:t>전투보다 입력 방향 반전, 복제 캐릭터, 거울 파괴를 활용해 ‘자</w:t>
            </w:r>
            <w:r>
              <w:rPr>
                <w:lang w:eastAsia="ko-KR"/>
                <w:rFonts w:ascii="맑은 고딕" w:eastAsia="맑은 고딕" w:hAnsi="맑은 고딕" w:cs="맑은 고딕"/>
                <w:b w:val="0"/>
                <w:color w:val="1C2B36"/>
                <w:sz w:val="20"/>
                <w:szCs w:val="20"/>
                <w:u w:color="auto"/>
                <w:rtl w:val="off"/>
              </w:rPr>
              <w:t>아 상실</w:t>
            </w:r>
            <w:r>
              <w:rPr>
                <w:rFonts w:ascii="맑은 고딕" w:eastAsia="맑은 고딕" w:hAnsi="맑은 고딕" w:cs="맑은 고딕"/>
                <w:b w:val="0"/>
                <w:color w:val="1C2B36"/>
                <w:sz w:val="20"/>
                <w:szCs w:val="20"/>
                <w:u w:color="auto"/>
              </w:rPr>
              <w:t>’을 플레이 구조로 체험하게 만든다.</w:t>
            </w:r>
          </w:p>
        </w:tc>
      </w:tr>
    </w:tbl>
    <w:p>
      <w:pPr>
        <w:rPr>
          <w:rFonts w:ascii="맑은 고딕" w:eastAsia="맑은 고딕" w:hAnsi="맑은 고딕" w:cs="맑은 고딕" w:hint="default"/>
          <w:u w:color="auto"/>
        </w:rPr>
      </w:pPr>
      <w:r>
        <w:rPr>
          <w:rFonts w:ascii="맑은 고딕" w:eastAsia="맑은 고딕" w:hAnsi="맑은 고딕" w:cs="맑은 고딕" w:hint="default"/>
          <w:u w:color="auto"/>
        </w:rPr>
        <w:br w:type="page"/>
      </w:r>
    </w:p>
    <w:p>
      <w:pPr>
        <w:spacing w:after="60"/>
        <w:rPr>
          <w:lang w:eastAsia="ko-KR"/>
          <w:rFonts w:ascii="맑은 고딕" w:eastAsia="맑은 고딕" w:hAnsi="맑은 고딕" w:cs="맑은 고딕" w:hint="eastAsia"/>
          <w:b/>
          <w:color w:val="0F4C75"/>
          <w:sz w:val="20"/>
          <w:u w:color="auto"/>
          <w:rtl w:val="off"/>
        </w:rPr>
      </w:pPr>
    </w:p>
    <w:tbl>
      <w:tblPr>
        <w:tblW w:w="0" w:type="auto"/>
        <w:tblBorders>
          <w:top w:val="none"/>
          <w:left w:val="none"/>
          <w:bottom w:val="none"/>
          <w:right w:val="none"/>
        </w:tblBorders>
        <w:tblLook w:val="04A0" w:firstRow="1" w:lastRow="0" w:firstColumn="1" w:lastColumn="0" w:noHBand="0" w:noVBand="1"/>
        <w:jc w:val="left"/>
        <w:shd w:val="clear" w:color="auto" w:fill="123E5F"/>
        <w:tblLayout w:type="fixed"/>
      </w:tblPr>
      <w:tblGrid>
        <w:gridCol w:w="10602"/>
      </w:tblGrid>
      <w:tr>
        <w:tc>
          <w:tcPr>
            <w:tcW w:w="10602" w:type="dxa"/>
            <w:tcBorders>
              <w:top w:val="none"/>
              <w:left w:val="none"/>
              <w:bottom w:val="none"/>
              <w:right w:val="none"/>
            </w:tcBorders>
            <w:shd w:val="clear" w:color="auto" w:fill="123E5F"/>
            <w:vAlign w:val="center"/>
          </w:tcPr>
          <w:p>
            <w:pPr>
              <w:rPr>
                <w:rFonts w:ascii="맑은 고딕" w:eastAsia="맑은 고딕" w:hAnsi="맑은 고딕" w:cs="맑은 고딕" w:hint="default"/>
                <w:u w:color="auto"/>
              </w:rPr>
            </w:pPr>
            <w:r>
              <w:rPr>
                <w:lang w:eastAsia="ko-KR"/>
                <w:rFonts w:ascii="맑은 고딕" w:eastAsia="맑은 고딕" w:hAnsi="맑은 고딕" w:cs="맑은 고딕"/>
                <w:b/>
                <w:color w:val="FFFFFF"/>
                <w:sz w:val="30"/>
                <w:szCs w:val="30"/>
                <w:u w:color="auto"/>
                <w:rtl w:val="off"/>
              </w:rPr>
              <w:t>퀘스트의 조건</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연계 퀘스트 조건 체인  </w:t>
      </w:r>
    </w:p>
    <w:tbl>
      <w:tblPr>
        <w:tblW w:w="0" w:type="auto"/>
        <w:tblLook w:val="04A0" w:firstRow="1" w:lastRow="0" w:firstColumn="1" w:lastColumn="0" w:noHBand="0" w:noVBand="1"/>
        <w:jc w:val="center"/>
        <w:tblLayout w:type="fixed"/>
      </w:tblPr>
      <w:tblGrid>
        <w:gridCol w:w="1300"/>
        <w:gridCol w:w="2210"/>
        <w:gridCol w:w="2320"/>
        <w:gridCol w:w="2440"/>
        <w:gridCol w:w="2330"/>
      </w:tblGrid>
      <w:tr>
        <w:tc>
          <w:tcPr>
            <w:tcW w:w="130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퀘스트</w:t>
            </w:r>
          </w:p>
        </w:tc>
        <w:tc>
          <w:tcPr>
            <w:tcW w:w="221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부여 조건</w:t>
            </w:r>
          </w:p>
        </w:tc>
        <w:tc>
          <w:tcPr>
            <w:tcW w:w="232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발동 조건</w:t>
            </w:r>
          </w:p>
        </w:tc>
        <w:tc>
          <w:tcPr>
            <w:tcW w:w="244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완료 조건</w:t>
            </w:r>
          </w:p>
        </w:tc>
        <w:tc>
          <w:tcPr>
            <w:tcW w:w="2330"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완료 보상</w:t>
            </w:r>
          </w:p>
        </w:tc>
      </w:tr>
      <w:tr>
        <w:tc>
          <w:tcPr>
            <w:tcW w:w="13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lang w:eastAsia="ko-KR"/>
                <w:rFonts w:ascii="맑은 고딕" w:eastAsia="맑은 고딕" w:hAnsi="맑은 고딕" w:cs="맑은 고딕" w:hint="eastAsia"/>
                <w:b/>
                <w:color w:val="1C2B36"/>
                <w:sz w:val="16"/>
                <w:szCs w:val="16"/>
                <w:u w:color="auto"/>
                <w:rtl w:val="off"/>
              </w:rPr>
            </w:pPr>
            <w:r>
              <w:rPr>
                <w:rFonts w:ascii="맑은 고딕" w:eastAsia="맑은 고딕" w:hAnsi="맑은 고딕" w:cs="맑은 고딕"/>
                <w:b/>
                <w:color w:val="1C2B36"/>
                <w:sz w:val="16"/>
                <w:szCs w:val="16"/>
                <w:u w:color="auto"/>
              </w:rPr>
              <w:t>Q1</w:t>
            </w:r>
          </w:p>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동생 심부름</w:t>
            </w:r>
          </w:p>
        </w:tc>
        <w:tc>
          <w:tcPr>
            <w:tcW w:w="22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오프닝 애니메이션 종료 후, 집 내부에서 동생 NPC와 대화 가능 상태가 된다.</w:t>
            </w:r>
          </w:p>
        </w:tc>
        <w:tc>
          <w:tcPr>
            <w:tcW w:w="23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동생이 신상 과자, 앞머리롤, 치킨 주문, 중고거래 물건 확인을 한꺼번에 요구한다.</w:t>
            </w:r>
          </w:p>
        </w:tc>
        <w:tc>
          <w:tcPr>
            <w:tcW w:w="24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모든 물건/주문 정보를 동생에게 전달하고 집으로 귀가한다.</w:t>
            </w:r>
          </w:p>
        </w:tc>
        <w:tc>
          <w:tcPr>
            <w:tcW w:w="23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도심 이동·대화·구매·탐색 튜토리얼 완료. Q2 공원 외출 플래그 해금. 가족 관계 정보 획득.</w:t>
            </w:r>
          </w:p>
        </w:tc>
      </w:tr>
      <w:tr>
        <w:tc>
          <w:tcPr>
            <w:tcW w:w="13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lang w:eastAsia="ko-KR"/>
                <w:rFonts w:ascii="맑은 고딕" w:eastAsia="맑은 고딕" w:hAnsi="맑은 고딕" w:cs="맑은 고딕" w:hint="eastAsia"/>
                <w:b/>
                <w:color w:val="1C2B36"/>
                <w:sz w:val="16"/>
                <w:szCs w:val="16"/>
                <w:u w:color="auto"/>
                <w:rtl w:val="off"/>
              </w:rPr>
            </w:pPr>
            <w:r>
              <w:rPr>
                <w:rFonts w:ascii="맑은 고딕" w:eastAsia="맑은 고딕" w:hAnsi="맑은 고딕" w:cs="맑은 고딕"/>
                <w:b/>
                <w:color w:val="1C2B36"/>
                <w:sz w:val="16"/>
                <w:szCs w:val="16"/>
                <w:u w:color="auto"/>
              </w:rPr>
              <w:t>Q2</w:t>
            </w:r>
          </w:p>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균열의 등장</w:t>
            </w:r>
          </w:p>
        </w:tc>
        <w:tc>
          <w:tcPr>
            <w:tcW w:w="221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Q1 완료 후 공원 축제 종료 상태. 공원 맵 진입 가능.</w:t>
            </w:r>
          </w:p>
        </w:tc>
        <w:tc>
          <w:tcPr>
            <w:tcW w:w="23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아이 넘어짐 컷씬과 부모의 모순 행동을 목격한다.</w:t>
            </w:r>
          </w:p>
        </w:tc>
        <w:tc>
          <w:tcPr>
            <w:tcW w:w="244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일정량 이상 쓰레기 수거 후 공원 중심부에 접근하면 첫 균열 컷씬이 발동한다.</w:t>
            </w:r>
          </w:p>
        </w:tc>
        <w:tc>
          <w:tcPr>
            <w:tcW w:w="233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균열 사건 플래그 ON. Q3 재난 대응으로 연결. 분리수거 조작·탐색 리드 숙달.</w:t>
            </w:r>
          </w:p>
        </w:tc>
      </w:tr>
      <w:tr>
        <w:tc>
          <w:tcPr>
            <w:tcW w:w="13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lang w:eastAsia="ko-KR"/>
                <w:rFonts w:ascii="맑은 고딕" w:eastAsia="맑은 고딕" w:hAnsi="맑은 고딕" w:cs="맑은 고딕" w:hint="eastAsia"/>
                <w:b/>
                <w:color w:val="1C2B36"/>
                <w:sz w:val="16"/>
                <w:szCs w:val="16"/>
                <w:u w:color="auto"/>
                <w:rtl w:val="off"/>
              </w:rPr>
            </w:pPr>
            <w:r>
              <w:rPr>
                <w:rFonts w:ascii="맑은 고딕" w:eastAsia="맑은 고딕" w:hAnsi="맑은 고딕" w:cs="맑은 고딕"/>
                <w:b/>
                <w:color w:val="1C2B36"/>
                <w:sz w:val="16"/>
                <w:szCs w:val="16"/>
                <w:u w:color="auto"/>
              </w:rPr>
              <w:t>Q3</w:t>
            </w:r>
          </w:p>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재난 대응</w:t>
            </w:r>
          </w:p>
        </w:tc>
        <w:tc>
          <w:tcPr>
            <w:tcW w:w="22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Q2 첫 균열 발생 후, 공원/도심에 정부 통제선과 취재 인파가 생성된다.</w:t>
            </w:r>
          </w:p>
        </w:tc>
        <w:tc>
          <w:tcPr>
            <w:tcW w:w="23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새벽 시간대 이벤트에서 괴물 출현 컷씬이 재생된다.</w:t>
            </w:r>
          </w:p>
        </w:tc>
        <w:tc>
          <w:tcPr>
            <w:tcW w:w="24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한해의 선의 수치가 무한에 가까운 값으로 공개되고 관리국의 주요 임무 대상이 된다.</w:t>
            </w:r>
          </w:p>
        </w:tc>
        <w:tc>
          <w:tcPr>
            <w:tcW w:w="23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선의 수치 UI, 자아 마모도, 구조/전투 기본 루프 해금. Q4 폐교 임무 플래그 ON.</w:t>
            </w:r>
          </w:p>
        </w:tc>
      </w:tr>
      <w:tr>
        <w:tc>
          <w:tcPr>
            <w:tcW w:w="130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lang w:eastAsia="ko-KR"/>
                <w:rFonts w:ascii="맑은 고딕" w:eastAsia="맑은 고딕" w:hAnsi="맑은 고딕" w:cs="맑은 고딕" w:hint="eastAsia"/>
                <w:b/>
                <w:color w:val="1C2B36"/>
                <w:sz w:val="16"/>
                <w:szCs w:val="16"/>
                <w:u w:color="auto"/>
                <w:rtl w:val="off"/>
              </w:rPr>
            </w:pPr>
            <w:r>
              <w:rPr>
                <w:rFonts w:ascii="맑은 고딕" w:eastAsia="맑은 고딕" w:hAnsi="맑은 고딕" w:cs="맑은 고딕"/>
                <w:b/>
                <w:color w:val="1C2B36"/>
                <w:sz w:val="16"/>
                <w:szCs w:val="16"/>
                <w:u w:color="auto"/>
              </w:rPr>
              <w:t>Q4</w:t>
            </w:r>
          </w:p>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괴물의 정체</w:t>
            </w:r>
          </w:p>
        </w:tc>
        <w:tc>
          <w:tcPr>
            <w:tcW w:w="221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Q3 완료 후 선의관리국에서 폐교 균열 조사 임무 수령.</w:t>
            </w:r>
          </w:p>
        </w:tc>
        <w:tc>
          <w:tcPr>
            <w:tcW w:w="232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균열 사건 이후 폐교 정문 또는 개구멍 흔적에 접근한다.</w:t>
            </w:r>
          </w:p>
        </w:tc>
        <w:tc>
          <w:tcPr>
            <w:tcW w:w="244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보스의 우정 목걸이와 인간형 변화를 통해 괴물의 정체를 확인한다.</w:t>
            </w:r>
          </w:p>
        </w:tc>
        <w:tc>
          <w:tcPr>
            <w:tcW w:w="2330"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괴물=변이한 인간 정보 공개. Q5 균열 내부 조사 요구 플래그 ON. 기억 단서 수집률 반영.</w:t>
            </w:r>
          </w:p>
        </w:tc>
      </w:tr>
      <w:tr>
        <w:tc>
          <w:tcPr>
            <w:tcW w:w="130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lang w:eastAsia="ko-KR"/>
                <w:rFonts w:ascii="맑은 고딕" w:eastAsia="맑은 고딕" w:hAnsi="맑은 고딕" w:cs="맑은 고딕" w:hint="eastAsia"/>
                <w:b/>
                <w:color w:val="1C2B36"/>
                <w:sz w:val="16"/>
                <w:szCs w:val="16"/>
                <w:u w:color="auto"/>
                <w:rtl w:val="off"/>
              </w:rPr>
            </w:pPr>
            <w:r>
              <w:rPr>
                <w:rFonts w:ascii="맑은 고딕" w:eastAsia="맑은 고딕" w:hAnsi="맑은 고딕" w:cs="맑은 고딕"/>
                <w:b/>
                <w:color w:val="1C2B36"/>
                <w:sz w:val="16"/>
                <w:szCs w:val="16"/>
                <w:u w:color="auto"/>
              </w:rPr>
              <w:t>Q5</w:t>
            </w:r>
          </w:p>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드러나는 진실</w:t>
            </w:r>
          </w:p>
        </w:tc>
        <w:tc>
          <w:tcPr>
            <w:tcW w:w="221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Q4 완료 후 괴물의 정체가 공개되고 사회적 논쟁/관리국 요구가 발생한다.</w:t>
            </w:r>
          </w:p>
        </w:tc>
        <w:tc>
          <w:tcPr>
            <w:tcW w:w="232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관리국과 시민들이 균열 내부 단독 진입을 요구하는 컷씬 종료.</w:t>
            </w:r>
          </w:p>
        </w:tc>
        <w:tc>
          <w:tcPr>
            <w:tcW w:w="244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한해가 균열의 진실과 자신의 기원을 확인하고, 희생/거부 엔딩 분기로 진입한다.</w:t>
            </w:r>
          </w:p>
        </w:tc>
        <w:tc>
          <w:tcPr>
            <w:tcW w:w="2330"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엔딩 분기 출력. 자아 마모도, 서브 퀘스트 도움 기록, 기억 단서 수집률에 따른 반응 변화.</w:t>
            </w:r>
          </w:p>
        </w:tc>
      </w:tr>
    </w:tbl>
    <w:p>
      <w:pPr>
        <w:spacing w:after="60"/>
        <w:rPr>
          <w:lang w:eastAsia="ko-KR"/>
          <w:rFonts w:ascii="맑은 고딕" w:eastAsia="맑은 고딕" w:hAnsi="맑은 고딕" w:cs="맑은 고딕" w:hint="eastAsia"/>
          <w:b/>
          <w:color w:val="0F4C75"/>
          <w:sz w:val="20"/>
          <w:u w:color="auto"/>
          <w:rtl w:val="off"/>
        </w:rPr>
      </w:pPr>
    </w:p>
    <w:p>
      <w:pPr>
        <w:spacing w:after="60"/>
        <w:rPr>
          <w:rFonts w:ascii="맑은 고딕" w:eastAsia="맑은 고딕" w:hAnsi="맑은 고딕" w:cs="맑은 고딕" w:hint="default"/>
          <w:u w:color="auto"/>
        </w:rPr>
      </w:pPr>
      <w:r>
        <w:rPr>
          <w:rFonts w:ascii="맑은 고딕" w:eastAsia="맑은 고딕" w:hAnsi="맑은 고딕" w:cs="맑은 고딕"/>
          <w:b/>
          <w:color w:val="0F4C75"/>
          <w:sz w:val="20"/>
          <w:u w:color="auto"/>
        </w:rPr>
        <w:t xml:space="preserve">★  엔딩 분기 참고  </w:t>
      </w:r>
    </w:p>
    <w:tbl>
      <w:tblPr>
        <w:tblW w:w="0" w:type="auto"/>
        <w:tblLook w:val="04A0" w:firstRow="1" w:lastRow="0" w:firstColumn="1" w:lastColumn="0" w:noHBand="0" w:noVBand="1"/>
        <w:jc w:val="center"/>
        <w:tblLayout w:type="fixed"/>
      </w:tblPr>
      <w:tblGrid>
        <w:gridCol w:w="1591"/>
        <w:gridCol w:w="9011"/>
      </w:tblGrid>
      <w:tr>
        <w:tc>
          <w:tcPr>
            <w:tcW w:w="159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분기 요소</w:t>
            </w:r>
          </w:p>
        </w:tc>
        <w:tc>
          <w:tcPr>
            <w:tcW w:w="9011" w:type="dxa"/>
            <w:tcBorders>
              <w:top w:val="single" w:sz="8" w:space="0" w:color="6C8DA6"/>
              <w:left w:val="single" w:sz="8" w:space="0" w:color="6C8DA6"/>
              <w:bottom w:val="single" w:sz="8" w:space="0" w:color="6C8DA6"/>
              <w:right w:val="single" w:sz="8" w:space="0" w:color="6C8DA6"/>
            </w:tcBorders>
            <w:shd w:val="clear" w:color="auto" w:fill="0F4C75"/>
            <w:tcMar>
              <w:top w:w="85" w:type="dxa"/>
              <w:bottom w:w="85" w:type="dxa"/>
            </w:tcMar>
            <w:vAlign w:val="center"/>
          </w:tcPr>
          <w:p>
            <w:pPr>
              <w:jc w:val="center"/>
              <w:spacing w:after="0" w:line="264" w:lineRule="auto"/>
              <w:rPr>
                <w:rFonts w:ascii="맑은 고딕" w:eastAsia="맑은 고딕" w:hAnsi="맑은 고딕" w:cs="맑은 고딕" w:hint="default"/>
                <w:sz w:val="16"/>
                <w:szCs w:val="16"/>
                <w:u w:color="auto"/>
              </w:rPr>
            </w:pPr>
            <w:r>
              <w:rPr>
                <w:rFonts w:ascii="맑은 고딕" w:eastAsia="맑은 고딕" w:hAnsi="맑은 고딕" w:cs="맑은 고딕"/>
                <w:b/>
                <w:color w:val="FFFFFF"/>
                <w:sz w:val="16"/>
                <w:szCs w:val="16"/>
                <w:u w:color="auto"/>
              </w:rPr>
              <w:t>영향</w:t>
            </w:r>
          </w:p>
        </w:tc>
      </w:tr>
      <w:tr>
        <w:tc>
          <w:tcPr>
            <w:tcW w:w="159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자아 마모도</w:t>
            </w:r>
          </w:p>
        </w:tc>
        <w:tc>
          <w:tcPr>
            <w:tcW w:w="901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높을수록 한해가 스스로를 지우는 선택에 가까워지며, 화면/대사 연출이 불안정해진다.</w:t>
            </w:r>
          </w:p>
        </w:tc>
      </w:tr>
      <w:tr>
        <w:tc>
          <w:tcPr>
            <w:tcW w:w="159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도움 기록</w:t>
            </w:r>
          </w:p>
        </w:tc>
        <w:tc>
          <w:tcPr>
            <w:tcW w:w="901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서브 퀘스트로 도움받은 NPC가 많을수록 Q5에서 한해의 단독 희생에 반대하는 목소리가 생긴다.</w:t>
            </w:r>
          </w:p>
        </w:tc>
      </w:tr>
      <w:tr>
        <w:tc>
          <w:tcPr>
            <w:tcW w:w="159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기억 단서 수집률</w:t>
            </w:r>
          </w:p>
        </w:tc>
        <w:tc>
          <w:tcPr>
            <w:tcW w:w="9011" w:type="dxa"/>
            <w:tcBorders>
              <w:top w:val="single" w:sz="8" w:space="0" w:color="6C8DA6"/>
              <w:left w:val="single" w:sz="8" w:space="0" w:color="6C8DA6"/>
              <w:bottom w:val="single" w:sz="8" w:space="0" w:color="6C8DA6"/>
              <w:right w:val="single" w:sz="8" w:space="0" w:color="6C8DA6"/>
            </w:tcBorders>
            <w:shd w:val="clear" w:color="auto" w:fill="FFFFFF"/>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Q4 폐교 단서 수집률이 높을수록 괴물의 정체와 균열의 진실을 더 명확하게 이해한다.</w:t>
            </w:r>
          </w:p>
        </w:tc>
      </w:tr>
      <w:tr>
        <w:tc>
          <w:tcPr>
            <w:tcW w:w="159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center"/>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color w:val="1C2B36"/>
                <w:sz w:val="16"/>
                <w:szCs w:val="16"/>
                <w:u w:color="auto"/>
              </w:rPr>
              <w:t>최종 선택</w:t>
            </w:r>
          </w:p>
        </w:tc>
        <w:tc>
          <w:tcPr>
            <w:tcW w:w="9011" w:type="dxa"/>
            <w:tcBorders>
              <w:top w:val="single" w:sz="8" w:space="0" w:color="6C8DA6"/>
              <w:left w:val="single" w:sz="8" w:space="0" w:color="6C8DA6"/>
              <w:bottom w:val="single" w:sz="8" w:space="0" w:color="6C8DA6"/>
              <w:right w:val="single" w:sz="8" w:space="0" w:color="6C8DA6"/>
            </w:tcBorders>
            <w:shd w:val="clear" w:color="auto" w:fill="F6FAFC"/>
            <w:tcMar>
              <w:top w:w="85" w:type="dxa"/>
              <w:bottom w:w="85" w:type="dxa"/>
            </w:tcMar>
            <w:vAlign w:val="center"/>
          </w:tcPr>
          <w:p>
            <w:pPr>
              <w:jc w:val="left"/>
              <w:spacing w:after="0" w:line="288" w:lineRule="auto"/>
              <w:rPr>
                <w:rFonts w:ascii="맑은 고딕" w:eastAsia="맑은 고딕" w:hAnsi="맑은 고딕" w:cs="맑은 고딕" w:hint="default"/>
                <w:sz w:val="16"/>
                <w:szCs w:val="16"/>
                <w:u w:color="auto"/>
              </w:rPr>
            </w:pPr>
            <w:r>
              <w:rPr>
                <w:rFonts w:ascii="맑은 고딕" w:eastAsia="맑은 고딕" w:hAnsi="맑은 고딕" w:cs="맑은 고딕"/>
                <w:b w:val="0"/>
                <w:color w:val="1C2B36"/>
                <w:sz w:val="16"/>
                <w:szCs w:val="16"/>
                <w:u w:color="auto"/>
              </w:rPr>
              <w:t>희생 엔딩은 균열을 봉합하지만 강요의 구조를 남긴다. 거부 엔딩은 위험을 남기되 선의를 자발적 선택으로 되돌린다.</w:t>
            </w:r>
          </w:p>
        </w:tc>
      </w:tr>
    </w:tbl>
    <w:p>
      <w:pPr>
        <w:rPr>
          <w:rFonts w:ascii="맑은 고딕" w:eastAsia="맑은 고딕" w:hAnsi="맑은 고딕" w:cs="맑은 고딕" w:hint="default"/>
          <w:u w:color="auto"/>
        </w:rPr>
      </w:pPr>
    </w:p>
    <w:sectPr>
      <w:pgSz w:w="11906" w:h="16838"/>
      <w:pgMar w:top="720" w:right="720" w:bottom="720" w:left="72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4"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 Id="rId10" Type="http://schemas.openxmlformats.org/officeDocument/2006/relationships/image" Target="media/image7.png" /><Relationship Id="rId3" Type="http://schemas.openxmlformats.org/officeDocument/2006/relationships/image" Target="media/image8.png" /><Relationship Id="rId5" Type="http://schemas.openxmlformats.org/officeDocument/2006/relationships/image" Target="media/image9.png" /><Relationship Id="rId6" Type="http://schemas.openxmlformats.org/officeDocument/2006/relationships/image" Target="media/image10.png" /><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fontTable" Target="fontTable.xml" /><Relationship Id="rId14" Type="http://schemas.openxmlformats.org/officeDocument/2006/relationships/webSettings" Target="webSettings.xml" /><Relationship Id="rId1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82103</dc:creator>
  <cp:keywords/>
  <dc:description/>
  <cp:lastModifiedBy>82103</cp:lastModifiedBy>
  <cp:revision>1</cp:revision>
  <dcterms:modified xsi:type="dcterms:W3CDTF">2026-07-07T06:54:24Z</dcterms:modified>
  <cp:version>1200.0100.01</cp:version>
</cp:coreProperties>
</file>