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3A8E" w:rsidRPr="009D1872" w:rsidRDefault="00413A8E" w:rsidP="00413A8E">
      <w:pPr>
        <w:spacing w:after="40"/>
        <w:jc w:val="center"/>
        <w:rPr>
          <w:rFonts w:ascii="Copperplate Gothic Bold" w:hAnsi="Copperplate Gothic Bold"/>
          <w:sz w:val="22"/>
          <w:szCs w:val="22"/>
        </w:rPr>
      </w:pPr>
      <w:r w:rsidRPr="009D1872">
        <w:rPr>
          <w:rFonts w:ascii="Copperplate Gothic Bold" w:hAnsi="Copperplate Gothic Bold"/>
          <w:sz w:val="22"/>
          <w:szCs w:val="22"/>
        </w:rPr>
        <w:t>SEMINARIO DISTRITAL.</w:t>
      </w:r>
    </w:p>
    <w:p w:rsidR="00413A8E" w:rsidRDefault="00413A8E" w:rsidP="00413A8E">
      <w:pPr>
        <w:spacing w:after="40"/>
        <w:jc w:val="center"/>
        <w:rPr>
          <w:sz w:val="22"/>
          <w:szCs w:val="22"/>
        </w:rPr>
      </w:pPr>
      <w:r>
        <w:rPr>
          <w:sz w:val="22"/>
          <w:szCs w:val="22"/>
        </w:rPr>
        <w:t>ASIGNATURA. TÉCNICAS DE ESTUDIO.</w:t>
      </w:r>
    </w:p>
    <w:p w:rsidR="009D1872" w:rsidRDefault="009D1872" w:rsidP="00413A8E">
      <w:pPr>
        <w:spacing w:after="40"/>
        <w:jc w:val="center"/>
        <w:rPr>
          <w:sz w:val="22"/>
          <w:szCs w:val="22"/>
        </w:rPr>
      </w:pPr>
      <w:r>
        <w:rPr>
          <w:sz w:val="22"/>
          <w:szCs w:val="22"/>
        </w:rPr>
        <w:t>Profesor: Enoel Gutiérrez E.</w:t>
      </w:r>
    </w:p>
    <w:p w:rsidR="00413A8E" w:rsidRDefault="003369AD" w:rsidP="00413A8E">
      <w:pPr>
        <w:spacing w:after="40"/>
        <w:rPr>
          <w:sz w:val="22"/>
          <w:szCs w:val="22"/>
        </w:rPr>
      </w:pPr>
      <w:r w:rsidRPr="00413A8E">
        <w:rPr>
          <w:sz w:val="22"/>
          <w:szCs w:val="22"/>
        </w:rPr>
        <w:t xml:space="preserve"> </w:t>
      </w:r>
    </w:p>
    <w:p w:rsidR="003369AD" w:rsidRDefault="00413A8E" w:rsidP="00413A8E">
      <w:pPr>
        <w:spacing w:after="40"/>
        <w:rPr>
          <w:szCs w:val="24"/>
        </w:rPr>
      </w:pPr>
      <w:r w:rsidRPr="009D1872">
        <w:rPr>
          <w:szCs w:val="24"/>
        </w:rPr>
        <w:t xml:space="preserve">CLASE 1. </w:t>
      </w:r>
      <w:r w:rsidR="003369AD" w:rsidRPr="009D1872">
        <w:rPr>
          <w:szCs w:val="24"/>
        </w:rPr>
        <w:t>CONCEPTO DE TÉCNICA.</w:t>
      </w:r>
      <w:r w:rsidRPr="009D1872">
        <w:rPr>
          <w:szCs w:val="24"/>
        </w:rPr>
        <w:t xml:space="preserve"> DESCRIPCION DE TECNICAS DE ESTUDIO.</w:t>
      </w:r>
    </w:p>
    <w:p w:rsidR="009D1872" w:rsidRPr="009D1872" w:rsidRDefault="009D1872" w:rsidP="00413A8E">
      <w:pPr>
        <w:spacing w:after="40"/>
        <w:rPr>
          <w:szCs w:val="24"/>
        </w:rPr>
      </w:pPr>
    </w:p>
    <w:p w:rsidR="003369AD" w:rsidRPr="00413A8E" w:rsidRDefault="003369AD" w:rsidP="003369AD">
      <w:pPr>
        <w:spacing w:after="40"/>
        <w:jc w:val="both"/>
        <w:rPr>
          <w:i/>
          <w:sz w:val="20"/>
        </w:rPr>
      </w:pPr>
      <w:r w:rsidRPr="00450240">
        <w:rPr>
          <w:sz w:val="20"/>
        </w:rPr>
        <w:t>Tomaremos la definición de Bernard, quien dice que</w:t>
      </w:r>
      <w:r w:rsidR="00413A8E">
        <w:rPr>
          <w:sz w:val="20"/>
        </w:rPr>
        <w:t>:</w:t>
      </w:r>
      <w:r w:rsidRPr="00450240">
        <w:rPr>
          <w:sz w:val="20"/>
        </w:rPr>
        <w:t xml:space="preserve"> </w:t>
      </w:r>
      <w:r w:rsidRPr="00413A8E">
        <w:rPr>
          <w:i/>
          <w:sz w:val="20"/>
        </w:rPr>
        <w:t>la técnica es el conjunto de procedimientos que permiten la aplicación metódica de los descubrimientos científicos en favor de las necesidades humanas.</w:t>
      </w:r>
    </w:p>
    <w:p w:rsidR="003369AD" w:rsidRPr="00450240" w:rsidRDefault="003369AD" w:rsidP="009D1872">
      <w:pPr>
        <w:spacing w:after="40"/>
        <w:jc w:val="both"/>
        <w:rPr>
          <w:sz w:val="20"/>
        </w:rPr>
      </w:pPr>
    </w:p>
    <w:p w:rsidR="003369AD" w:rsidRPr="00450240" w:rsidRDefault="003369AD" w:rsidP="009D1872">
      <w:pPr>
        <w:spacing w:after="40"/>
        <w:jc w:val="both"/>
        <w:rPr>
          <w:sz w:val="20"/>
        </w:rPr>
      </w:pPr>
      <w:r w:rsidRPr="00450240">
        <w:rPr>
          <w:sz w:val="20"/>
        </w:rPr>
        <w:t xml:space="preserve">                                 NUESRA TÉCNICA </w:t>
      </w:r>
      <w:r w:rsidRPr="00843235">
        <w:rPr>
          <w:b/>
          <w:szCs w:val="24"/>
        </w:rPr>
        <w:t>EPL2R.</w:t>
      </w:r>
    </w:p>
    <w:p w:rsidR="003369AD" w:rsidRPr="00450240" w:rsidRDefault="003369AD" w:rsidP="00450240">
      <w:pPr>
        <w:spacing w:after="40"/>
        <w:jc w:val="both"/>
        <w:rPr>
          <w:sz w:val="20"/>
        </w:rPr>
      </w:pPr>
      <w:r w:rsidRPr="00450240">
        <w:rPr>
          <w:sz w:val="20"/>
        </w:rPr>
        <w:t>El significado de esta fórmula es el siguiente:</w:t>
      </w:r>
      <w:r w:rsidRPr="00450240">
        <w:rPr>
          <w:sz w:val="20"/>
        </w:rPr>
        <w:tab/>
      </w:r>
    </w:p>
    <w:p w:rsidR="003369AD" w:rsidRPr="00450240" w:rsidRDefault="003369AD" w:rsidP="003369AD">
      <w:pPr>
        <w:pStyle w:val="ListParagraph"/>
        <w:numPr>
          <w:ilvl w:val="0"/>
          <w:numId w:val="1"/>
        </w:numPr>
        <w:spacing w:after="40"/>
        <w:jc w:val="both"/>
        <w:rPr>
          <w:sz w:val="20"/>
        </w:rPr>
      </w:pPr>
      <w:r w:rsidRPr="00450240">
        <w:rPr>
          <w:sz w:val="20"/>
        </w:rPr>
        <w:t>E = EXAMINAR.</w:t>
      </w:r>
    </w:p>
    <w:p w:rsidR="003369AD" w:rsidRPr="00450240" w:rsidRDefault="003369AD" w:rsidP="003369AD">
      <w:pPr>
        <w:pStyle w:val="ListParagraph"/>
        <w:numPr>
          <w:ilvl w:val="0"/>
          <w:numId w:val="1"/>
        </w:numPr>
        <w:spacing w:after="40"/>
        <w:jc w:val="both"/>
        <w:rPr>
          <w:sz w:val="20"/>
        </w:rPr>
      </w:pPr>
      <w:r w:rsidRPr="00450240">
        <w:rPr>
          <w:sz w:val="20"/>
        </w:rPr>
        <w:t>P = PREGUNTAR.</w:t>
      </w:r>
    </w:p>
    <w:p w:rsidR="003369AD" w:rsidRPr="00450240" w:rsidRDefault="003369AD" w:rsidP="003369AD">
      <w:pPr>
        <w:pStyle w:val="ListParagraph"/>
        <w:numPr>
          <w:ilvl w:val="0"/>
          <w:numId w:val="1"/>
        </w:numPr>
        <w:spacing w:after="40"/>
        <w:jc w:val="both"/>
        <w:rPr>
          <w:sz w:val="20"/>
        </w:rPr>
      </w:pPr>
      <w:r w:rsidRPr="00450240">
        <w:rPr>
          <w:sz w:val="20"/>
        </w:rPr>
        <w:t>L = LEER.</w:t>
      </w:r>
    </w:p>
    <w:p w:rsidR="003369AD" w:rsidRPr="00450240" w:rsidRDefault="003369AD" w:rsidP="003369AD">
      <w:pPr>
        <w:pStyle w:val="ListParagraph"/>
        <w:numPr>
          <w:ilvl w:val="0"/>
          <w:numId w:val="1"/>
        </w:numPr>
        <w:spacing w:after="40"/>
        <w:jc w:val="both"/>
        <w:rPr>
          <w:sz w:val="20"/>
        </w:rPr>
      </w:pPr>
      <w:r w:rsidRPr="00450240">
        <w:rPr>
          <w:sz w:val="20"/>
        </w:rPr>
        <w:t>R = REPETIR.</w:t>
      </w:r>
    </w:p>
    <w:p w:rsidR="003369AD" w:rsidRPr="00450240" w:rsidRDefault="003369AD" w:rsidP="003369AD">
      <w:pPr>
        <w:pStyle w:val="ListParagraph"/>
        <w:numPr>
          <w:ilvl w:val="0"/>
          <w:numId w:val="1"/>
        </w:numPr>
        <w:spacing w:after="40"/>
        <w:jc w:val="both"/>
        <w:rPr>
          <w:sz w:val="20"/>
        </w:rPr>
      </w:pPr>
      <w:r w:rsidRPr="00450240">
        <w:rPr>
          <w:sz w:val="20"/>
        </w:rPr>
        <w:t>R = REPASAR.</w:t>
      </w:r>
    </w:p>
    <w:p w:rsidR="003369AD" w:rsidRPr="00450240" w:rsidRDefault="003369AD" w:rsidP="003369AD">
      <w:pPr>
        <w:tabs>
          <w:tab w:val="left" w:pos="6716"/>
        </w:tabs>
        <w:rPr>
          <w:sz w:val="20"/>
        </w:rPr>
      </w:pPr>
    </w:p>
    <w:p w:rsidR="003369AD" w:rsidRPr="00450240" w:rsidRDefault="003369AD" w:rsidP="003369AD">
      <w:pPr>
        <w:tabs>
          <w:tab w:val="left" w:pos="6716"/>
        </w:tabs>
        <w:rPr>
          <w:sz w:val="20"/>
        </w:rPr>
      </w:pPr>
      <w:r w:rsidRPr="00450240">
        <w:rPr>
          <w:sz w:val="20"/>
        </w:rPr>
        <w:t xml:space="preserve">1. </w:t>
      </w:r>
      <w:r w:rsidRPr="009D1872">
        <w:rPr>
          <w:b/>
          <w:szCs w:val="24"/>
        </w:rPr>
        <w:t>EXAMINAR.</w:t>
      </w:r>
    </w:p>
    <w:p w:rsidR="003369AD" w:rsidRPr="00450240" w:rsidRDefault="003369AD" w:rsidP="003369AD">
      <w:pPr>
        <w:tabs>
          <w:tab w:val="left" w:pos="6716"/>
        </w:tabs>
        <w:rPr>
          <w:sz w:val="20"/>
        </w:rPr>
      </w:pPr>
      <w:r w:rsidRPr="00450240">
        <w:rPr>
          <w:sz w:val="20"/>
        </w:rPr>
        <w:t>Consiste en darle una ojeada general al libro que vamos a estudiar.</w:t>
      </w:r>
    </w:p>
    <w:p w:rsidR="003369AD" w:rsidRPr="00450240" w:rsidRDefault="003369AD" w:rsidP="003369AD">
      <w:pPr>
        <w:tabs>
          <w:tab w:val="left" w:pos="6716"/>
        </w:tabs>
        <w:rPr>
          <w:sz w:val="20"/>
        </w:rPr>
      </w:pPr>
    </w:p>
    <w:p w:rsidR="003369AD" w:rsidRPr="00450240" w:rsidRDefault="003369AD" w:rsidP="003369AD">
      <w:pPr>
        <w:tabs>
          <w:tab w:val="left" w:pos="6716"/>
        </w:tabs>
        <w:rPr>
          <w:sz w:val="20"/>
        </w:rPr>
      </w:pPr>
      <w:r w:rsidRPr="00450240">
        <w:rPr>
          <w:sz w:val="20"/>
        </w:rPr>
        <w:t>Veamos algunas recomendaciones prácticas sobre la manera apropiada de examinar un libro:</w:t>
      </w:r>
    </w:p>
    <w:p w:rsidR="003369AD" w:rsidRPr="00450240" w:rsidRDefault="003369AD" w:rsidP="003369AD">
      <w:pPr>
        <w:tabs>
          <w:tab w:val="left" w:pos="6716"/>
        </w:tabs>
        <w:rPr>
          <w:sz w:val="20"/>
        </w:rPr>
      </w:pPr>
    </w:p>
    <w:p w:rsidR="003369AD" w:rsidRPr="00450240" w:rsidRDefault="003369AD" w:rsidP="003369AD">
      <w:pPr>
        <w:tabs>
          <w:tab w:val="left" w:pos="6716"/>
        </w:tabs>
        <w:rPr>
          <w:sz w:val="20"/>
        </w:rPr>
      </w:pPr>
      <w:r w:rsidRPr="00450240">
        <w:rPr>
          <w:sz w:val="20"/>
        </w:rPr>
        <w:t>1. Observe el título de la obra.</w:t>
      </w:r>
    </w:p>
    <w:p w:rsidR="003369AD" w:rsidRPr="00450240" w:rsidRDefault="003369AD" w:rsidP="003369AD">
      <w:pPr>
        <w:tabs>
          <w:tab w:val="left" w:pos="6716"/>
        </w:tabs>
        <w:rPr>
          <w:sz w:val="20"/>
        </w:rPr>
      </w:pPr>
      <w:r w:rsidRPr="00450240">
        <w:rPr>
          <w:sz w:val="20"/>
        </w:rPr>
        <w:t>2. Considere el autor del libro.</w:t>
      </w:r>
    </w:p>
    <w:p w:rsidR="003369AD" w:rsidRPr="00450240" w:rsidRDefault="003369AD" w:rsidP="003369AD">
      <w:pPr>
        <w:tabs>
          <w:tab w:val="left" w:pos="6716"/>
        </w:tabs>
        <w:rPr>
          <w:sz w:val="20"/>
        </w:rPr>
      </w:pPr>
      <w:r w:rsidRPr="00450240">
        <w:rPr>
          <w:sz w:val="20"/>
        </w:rPr>
        <w:t>3. Vea la fecha de las ediciones.</w:t>
      </w:r>
    </w:p>
    <w:p w:rsidR="003369AD" w:rsidRPr="00450240" w:rsidRDefault="003369AD" w:rsidP="003369AD">
      <w:pPr>
        <w:tabs>
          <w:tab w:val="left" w:pos="6716"/>
        </w:tabs>
        <w:rPr>
          <w:sz w:val="20"/>
        </w:rPr>
      </w:pPr>
      <w:r w:rsidRPr="00450240">
        <w:rPr>
          <w:sz w:val="20"/>
        </w:rPr>
        <w:t>4. Atienda al prólogo, prefacio, o las notas introductorias. Esta información nos permite conocer la clase de libro que tenemos en las manos; por qué se escribió; para quienes o a qué personas está dirigido.</w:t>
      </w:r>
    </w:p>
    <w:p w:rsidR="003369AD" w:rsidRPr="00450240" w:rsidRDefault="003369AD" w:rsidP="003369AD">
      <w:pPr>
        <w:tabs>
          <w:tab w:val="left" w:pos="6716"/>
        </w:tabs>
        <w:rPr>
          <w:sz w:val="20"/>
        </w:rPr>
      </w:pPr>
      <w:r w:rsidRPr="00450240">
        <w:rPr>
          <w:sz w:val="20"/>
        </w:rPr>
        <w:t>5. Examine el índice del libro.</w:t>
      </w:r>
    </w:p>
    <w:p w:rsidR="003369AD" w:rsidRPr="00450240" w:rsidRDefault="003369AD" w:rsidP="003369AD">
      <w:pPr>
        <w:tabs>
          <w:tab w:val="left" w:pos="6716"/>
        </w:tabs>
        <w:rPr>
          <w:sz w:val="20"/>
        </w:rPr>
      </w:pPr>
      <w:r w:rsidRPr="00450240">
        <w:rPr>
          <w:sz w:val="20"/>
        </w:rPr>
        <w:t>6. Haga un examen de cada capítulo del libro.</w:t>
      </w:r>
    </w:p>
    <w:p w:rsidR="003369AD" w:rsidRPr="00450240" w:rsidRDefault="003369AD" w:rsidP="003369AD">
      <w:pPr>
        <w:tabs>
          <w:tab w:val="left" w:pos="6716"/>
        </w:tabs>
        <w:rPr>
          <w:sz w:val="20"/>
        </w:rPr>
      </w:pPr>
      <w:r w:rsidRPr="00450240">
        <w:rPr>
          <w:sz w:val="20"/>
        </w:rPr>
        <w:t>a) Preste atención a los epígrafes.</w:t>
      </w:r>
    </w:p>
    <w:p w:rsidR="003369AD" w:rsidRPr="00450240" w:rsidRDefault="003369AD" w:rsidP="003369AD">
      <w:pPr>
        <w:tabs>
          <w:tab w:val="left" w:pos="6716"/>
        </w:tabs>
        <w:rPr>
          <w:sz w:val="20"/>
        </w:rPr>
      </w:pPr>
      <w:r w:rsidRPr="00450240">
        <w:rPr>
          <w:sz w:val="20"/>
        </w:rPr>
        <w:t>b) Observe los distintos grabados y tablas que aparecen entre las páginas de su libro.</w:t>
      </w:r>
    </w:p>
    <w:p w:rsidR="003369AD" w:rsidRPr="00450240" w:rsidRDefault="003369AD" w:rsidP="003369AD">
      <w:pPr>
        <w:tabs>
          <w:tab w:val="left" w:pos="6716"/>
        </w:tabs>
        <w:rPr>
          <w:sz w:val="20"/>
        </w:rPr>
      </w:pPr>
      <w:r w:rsidRPr="00450240">
        <w:rPr>
          <w:sz w:val="20"/>
        </w:rPr>
        <w:t>c) Vaya leyendo algunas frases sueltas de cada párrafo.</w:t>
      </w:r>
    </w:p>
    <w:p w:rsidR="003369AD" w:rsidRPr="00450240" w:rsidRDefault="003369AD" w:rsidP="003369AD">
      <w:pPr>
        <w:tabs>
          <w:tab w:val="left" w:pos="6716"/>
        </w:tabs>
        <w:rPr>
          <w:sz w:val="20"/>
        </w:rPr>
      </w:pPr>
      <w:r w:rsidRPr="00450240">
        <w:rPr>
          <w:sz w:val="20"/>
        </w:rPr>
        <w:t>d) Si hay resúmenes al final de cada capítulo revíselos.</w:t>
      </w:r>
    </w:p>
    <w:p w:rsidR="003369AD" w:rsidRPr="00450240" w:rsidRDefault="003369AD" w:rsidP="003369AD">
      <w:pPr>
        <w:tabs>
          <w:tab w:val="left" w:pos="6716"/>
        </w:tabs>
        <w:rPr>
          <w:sz w:val="20"/>
        </w:rPr>
      </w:pPr>
      <w:r w:rsidRPr="00450240">
        <w:rPr>
          <w:sz w:val="20"/>
        </w:rPr>
        <w:t>7. Cuando el autor no usa epígrafes para estructurar su trabajo se pueden encontrar oraciones que dan esta clave en el primero y el último de los párrafos de cada sección.</w:t>
      </w:r>
    </w:p>
    <w:p w:rsidR="003369AD" w:rsidRPr="00450240" w:rsidRDefault="003369AD" w:rsidP="003369AD">
      <w:pPr>
        <w:tabs>
          <w:tab w:val="left" w:pos="6716"/>
        </w:tabs>
        <w:rPr>
          <w:sz w:val="20"/>
        </w:rPr>
      </w:pPr>
      <w:r w:rsidRPr="00450240">
        <w:rPr>
          <w:sz w:val="20"/>
        </w:rPr>
        <w:t>8. Otras veces el autor prepara un sumario al final de cada capítulo; cuando esto sucede así, el estudiante tendrá una buena ayuda y</w:t>
      </w:r>
      <w:r w:rsidR="00145391" w:rsidRPr="00450240">
        <w:rPr>
          <w:sz w:val="20"/>
        </w:rPr>
        <w:t xml:space="preserve"> </w:t>
      </w:r>
      <w:r w:rsidRPr="00450240">
        <w:rPr>
          <w:sz w:val="20"/>
        </w:rPr>
        <w:t>los aprovecha al hacer su examen preliminar.</w:t>
      </w:r>
    </w:p>
    <w:p w:rsidR="003369AD" w:rsidRPr="00450240" w:rsidRDefault="003369AD" w:rsidP="003369AD">
      <w:pPr>
        <w:tabs>
          <w:tab w:val="left" w:pos="6716"/>
        </w:tabs>
        <w:rPr>
          <w:sz w:val="20"/>
        </w:rPr>
      </w:pPr>
      <w:r w:rsidRPr="00450240">
        <w:rPr>
          <w:sz w:val="20"/>
        </w:rPr>
        <w:t>9. Finalmente debe decirse que si no encontramos epígrafes o el sumario respectivo en una obra; nos queda el recurso de ir examinando rápidamente página por página cada capítulo y leer rápidamente algunas frases sueltas para obtener una idea general del contenido de la obra.</w:t>
      </w:r>
    </w:p>
    <w:p w:rsidR="003369AD" w:rsidRPr="00450240" w:rsidRDefault="003369AD" w:rsidP="003369AD">
      <w:pPr>
        <w:tabs>
          <w:tab w:val="left" w:pos="6716"/>
        </w:tabs>
        <w:rPr>
          <w:sz w:val="20"/>
        </w:rPr>
      </w:pPr>
    </w:p>
    <w:p w:rsidR="00592BFF" w:rsidRPr="00450240" w:rsidRDefault="00592BFF" w:rsidP="00592BFF">
      <w:pPr>
        <w:tabs>
          <w:tab w:val="left" w:pos="6716"/>
        </w:tabs>
        <w:rPr>
          <w:sz w:val="20"/>
        </w:rPr>
      </w:pPr>
      <w:r w:rsidRPr="00450240">
        <w:rPr>
          <w:sz w:val="20"/>
        </w:rPr>
        <w:t xml:space="preserve">2. </w:t>
      </w:r>
      <w:r w:rsidRPr="009D1872">
        <w:rPr>
          <w:b/>
          <w:szCs w:val="24"/>
        </w:rPr>
        <w:t>PREGUNTAR.</w:t>
      </w:r>
    </w:p>
    <w:p w:rsidR="00592BFF" w:rsidRPr="00450240" w:rsidRDefault="00592BFF" w:rsidP="00592BFF">
      <w:pPr>
        <w:tabs>
          <w:tab w:val="left" w:pos="6716"/>
        </w:tabs>
        <w:rPr>
          <w:sz w:val="20"/>
        </w:rPr>
      </w:pPr>
    </w:p>
    <w:p w:rsidR="00592BFF" w:rsidRPr="00450240" w:rsidRDefault="00592BFF" w:rsidP="00592BFF">
      <w:pPr>
        <w:tabs>
          <w:tab w:val="left" w:pos="6716"/>
        </w:tabs>
        <w:rPr>
          <w:sz w:val="20"/>
        </w:rPr>
      </w:pPr>
      <w:r w:rsidRPr="00450240">
        <w:rPr>
          <w:sz w:val="20"/>
        </w:rPr>
        <w:t xml:space="preserve">Al  principio el examen nos guiará a preguntas demasiado generales; por ejemplo: ¿qué confianza me inspira este libro?; ¿qué persona lo está escribiendo, le conozco?; </w:t>
      </w:r>
      <w:r w:rsidR="009D1872">
        <w:rPr>
          <w:sz w:val="20"/>
        </w:rPr>
        <w:t xml:space="preserve">¿ Qué editorial </w:t>
      </w:r>
      <w:r w:rsidR="00B46110">
        <w:rPr>
          <w:sz w:val="20"/>
        </w:rPr>
        <w:t xml:space="preserve">lo publica?, </w:t>
      </w:r>
      <w:r w:rsidR="009D1872">
        <w:rPr>
          <w:sz w:val="20"/>
        </w:rPr>
        <w:t xml:space="preserve"> ¿Quién recomienda la lectura de este libro?, </w:t>
      </w:r>
      <w:r w:rsidRPr="00450240">
        <w:rPr>
          <w:sz w:val="20"/>
        </w:rPr>
        <w:t>¿cómo va a influir en mi ministerio este estudio? Así, muchas otras preguntas pueden surgir en el momento de examinar la obra.</w:t>
      </w:r>
    </w:p>
    <w:p w:rsidR="00145391" w:rsidRPr="00450240" w:rsidRDefault="00145391" w:rsidP="00145391">
      <w:pPr>
        <w:tabs>
          <w:tab w:val="left" w:pos="6716"/>
        </w:tabs>
        <w:rPr>
          <w:sz w:val="20"/>
        </w:rPr>
      </w:pPr>
    </w:p>
    <w:p w:rsidR="00145391" w:rsidRDefault="00145391" w:rsidP="00145391">
      <w:pPr>
        <w:tabs>
          <w:tab w:val="left" w:pos="6716"/>
        </w:tabs>
        <w:rPr>
          <w:b/>
          <w:szCs w:val="24"/>
        </w:rPr>
      </w:pPr>
      <w:r w:rsidRPr="00450240">
        <w:rPr>
          <w:sz w:val="20"/>
        </w:rPr>
        <w:t>3</w:t>
      </w:r>
      <w:r w:rsidRPr="009D1872">
        <w:rPr>
          <w:b/>
          <w:szCs w:val="24"/>
        </w:rPr>
        <w:t>. LEER.</w:t>
      </w:r>
    </w:p>
    <w:p w:rsidR="00B46110" w:rsidRDefault="00B46110" w:rsidP="00145391">
      <w:pPr>
        <w:tabs>
          <w:tab w:val="left" w:pos="6716"/>
        </w:tabs>
        <w:rPr>
          <w:b/>
          <w:szCs w:val="24"/>
        </w:rPr>
      </w:pPr>
    </w:p>
    <w:p w:rsidR="00B46110" w:rsidRDefault="00B46110" w:rsidP="00145391">
      <w:pPr>
        <w:tabs>
          <w:tab w:val="left" w:pos="6716"/>
        </w:tabs>
        <w:rPr>
          <w:sz w:val="20"/>
        </w:rPr>
      </w:pPr>
      <w:r w:rsidRPr="00B46110">
        <w:rPr>
          <w:sz w:val="20"/>
        </w:rPr>
        <w:t>Algunos cristianos consideran que solo se debe leer la biblia.</w:t>
      </w:r>
    </w:p>
    <w:p w:rsidR="00B46110" w:rsidRPr="00B46110" w:rsidRDefault="00B46110" w:rsidP="00145391">
      <w:pPr>
        <w:tabs>
          <w:tab w:val="left" w:pos="6716"/>
        </w:tabs>
        <w:rPr>
          <w:sz w:val="20"/>
        </w:rPr>
      </w:pPr>
    </w:p>
    <w:p w:rsidR="00145391" w:rsidRDefault="00B46110" w:rsidP="00145391">
      <w:pPr>
        <w:tabs>
          <w:tab w:val="left" w:pos="6716"/>
        </w:tabs>
        <w:rPr>
          <w:rFonts w:ascii="Georgia" w:eastAsiaTheme="minorHAnsi" w:hAnsi="Georgia" w:cs="Georgia"/>
          <w:i/>
          <w:sz w:val="20"/>
          <w:lang w:val="es-ES" w:eastAsia="en-US"/>
        </w:rPr>
      </w:pPr>
      <w:r w:rsidRPr="00B46110">
        <w:rPr>
          <w:rFonts w:ascii="Georgia" w:eastAsiaTheme="minorHAnsi" w:hAnsi="Georgia" w:cs="Georgia"/>
          <w:b/>
          <w:bCs/>
          <w:i/>
          <w:color w:val="800000"/>
          <w:sz w:val="20"/>
          <w:lang w:val="es-ES" w:eastAsia="en-US"/>
        </w:rPr>
        <w:t>2Ti 4:13</w:t>
      </w:r>
      <w:r w:rsidRPr="00B46110">
        <w:rPr>
          <w:rFonts w:ascii="Georgia" w:eastAsiaTheme="minorHAnsi" w:hAnsi="Georgia" w:cs="Georgia"/>
          <w:i/>
          <w:sz w:val="20"/>
          <w:lang w:val="es-ES" w:eastAsia="en-US"/>
        </w:rPr>
        <w:t xml:space="preserve">  Trae, cuando vengas, el capote que dejé en Troas</w:t>
      </w:r>
      <w:r>
        <w:rPr>
          <w:rFonts w:ascii="Georgia" w:eastAsiaTheme="minorHAnsi" w:hAnsi="Georgia" w:cs="Georgia"/>
          <w:i/>
          <w:sz w:val="20"/>
          <w:lang w:val="es-ES" w:eastAsia="en-US"/>
        </w:rPr>
        <w:t xml:space="preserve"> </w:t>
      </w:r>
      <w:r w:rsidRPr="00B46110">
        <w:rPr>
          <w:rFonts w:ascii="Georgia" w:eastAsiaTheme="minorHAnsi" w:hAnsi="Georgia" w:cs="Georgia"/>
          <w:i/>
          <w:sz w:val="20"/>
          <w:lang w:val="es-ES" w:eastAsia="en-US"/>
        </w:rPr>
        <w:t xml:space="preserve"> en casa de Carpo, y los libros, mayormente los pergaminos.</w:t>
      </w:r>
    </w:p>
    <w:p w:rsidR="002E2B23" w:rsidRDefault="002E2B23" w:rsidP="00145391">
      <w:pPr>
        <w:tabs>
          <w:tab w:val="left" w:pos="6716"/>
        </w:tabs>
        <w:rPr>
          <w:rFonts w:ascii="Georgia" w:eastAsiaTheme="minorHAnsi" w:hAnsi="Georgia" w:cs="Georgia"/>
          <w:i/>
          <w:sz w:val="20"/>
          <w:lang w:val="es-ES" w:eastAsia="en-US"/>
        </w:rPr>
      </w:pPr>
    </w:p>
    <w:p w:rsidR="00B46110" w:rsidRDefault="00B46110" w:rsidP="00145391">
      <w:pPr>
        <w:tabs>
          <w:tab w:val="left" w:pos="6716"/>
        </w:tabs>
        <w:rPr>
          <w:rFonts w:ascii="Georgia" w:eastAsiaTheme="minorHAnsi" w:hAnsi="Georgia" w:cs="Georgia"/>
          <w:i/>
          <w:sz w:val="20"/>
          <w:lang w:val="es-ES" w:eastAsia="en-US"/>
        </w:rPr>
      </w:pPr>
      <w:r>
        <w:rPr>
          <w:rFonts w:ascii="Georgia" w:eastAsiaTheme="minorHAnsi" w:hAnsi="Georgia" w:cs="Georgia"/>
          <w:i/>
          <w:sz w:val="20"/>
          <w:lang w:val="es-ES" w:eastAsia="en-US"/>
        </w:rPr>
        <w:t xml:space="preserve">Wesley se refería a la frase Homo unius libri. La autoridad final en todo </w:t>
      </w:r>
      <w:r w:rsidR="002E2B23">
        <w:rPr>
          <w:rFonts w:ascii="Georgia" w:eastAsiaTheme="minorHAnsi" w:hAnsi="Georgia" w:cs="Georgia"/>
          <w:i/>
          <w:sz w:val="20"/>
          <w:lang w:val="es-ES" w:eastAsia="en-US"/>
        </w:rPr>
        <w:t>asunto de religión es La Biblia, y toda otra escritura debe ser juzgada a la luz de esta revelación.</w:t>
      </w:r>
    </w:p>
    <w:p w:rsidR="002E2B23" w:rsidRPr="00B46110" w:rsidRDefault="002E2B23" w:rsidP="00145391">
      <w:pPr>
        <w:tabs>
          <w:tab w:val="left" w:pos="6716"/>
        </w:tabs>
        <w:rPr>
          <w:i/>
          <w:sz w:val="20"/>
        </w:rPr>
      </w:pPr>
    </w:p>
    <w:p w:rsidR="002E2B23" w:rsidRDefault="002E2B23" w:rsidP="00145391">
      <w:pPr>
        <w:tabs>
          <w:tab w:val="left" w:pos="6716"/>
        </w:tabs>
        <w:rPr>
          <w:sz w:val="20"/>
        </w:rPr>
      </w:pPr>
    </w:p>
    <w:p w:rsidR="00145391" w:rsidRPr="00450240" w:rsidRDefault="00145391" w:rsidP="00145391">
      <w:pPr>
        <w:tabs>
          <w:tab w:val="left" w:pos="6716"/>
        </w:tabs>
        <w:rPr>
          <w:sz w:val="20"/>
        </w:rPr>
      </w:pPr>
      <w:r w:rsidRPr="00450240">
        <w:rPr>
          <w:sz w:val="20"/>
        </w:rPr>
        <w:lastRenderedPageBreak/>
        <w:t xml:space="preserve">Hay que decir que al leer un libro de texto </w:t>
      </w:r>
      <w:r w:rsidRPr="00450240">
        <w:rPr>
          <w:sz w:val="20"/>
          <w:u w:val="single"/>
        </w:rPr>
        <w:t>debemos hacerlo en forma dinámica; es decir, no sólo se trata de mantener abiertos los ojos, la mente y corazón, sino de atender la tarea en forma activa</w:t>
      </w:r>
      <w:r w:rsidRPr="00450240">
        <w:rPr>
          <w:sz w:val="20"/>
        </w:rPr>
        <w:t>, trabajando y cubriendo el terreno propuesto.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                       CÓMO PROCEDER A LEER SEGÚN EPL2R.</w:t>
      </w:r>
    </w:p>
    <w:p w:rsidR="00145391" w:rsidRPr="00450240" w:rsidRDefault="00145391" w:rsidP="00145391">
      <w:pPr>
        <w:tabs>
          <w:tab w:val="left" w:pos="6716"/>
        </w:tabs>
        <w:rPr>
          <w:sz w:val="20"/>
        </w:rPr>
      </w:pPr>
    </w:p>
    <w:p w:rsidR="002E2B23" w:rsidRDefault="00145391" w:rsidP="00145391">
      <w:pPr>
        <w:tabs>
          <w:tab w:val="left" w:pos="6716"/>
        </w:tabs>
        <w:rPr>
          <w:sz w:val="20"/>
        </w:rPr>
      </w:pPr>
      <w:r w:rsidRPr="00450240">
        <w:rPr>
          <w:sz w:val="20"/>
        </w:rPr>
        <w:t xml:space="preserve">1) Al abordar un libro de texto para dedicarse a su estudio, aplíquese a la lectura en forma tal </w:t>
      </w:r>
      <w:r w:rsidRPr="00450240">
        <w:rPr>
          <w:sz w:val="20"/>
          <w:u w:val="single"/>
        </w:rPr>
        <w:t>que logre concentrarse en lo que está haciendo</w:t>
      </w:r>
      <w:r w:rsidRPr="00450240">
        <w:rPr>
          <w:sz w:val="20"/>
        </w:rPr>
        <w:t>.</w:t>
      </w:r>
    </w:p>
    <w:p w:rsidR="00145391" w:rsidRPr="002E2B23" w:rsidRDefault="00145391" w:rsidP="00145391">
      <w:pPr>
        <w:tabs>
          <w:tab w:val="left" w:pos="6716"/>
        </w:tabs>
        <w:rPr>
          <w:b/>
          <w:sz w:val="20"/>
          <w:u w:val="single"/>
        </w:rPr>
      </w:pPr>
      <w:r w:rsidRPr="00450240">
        <w:rPr>
          <w:sz w:val="20"/>
        </w:rPr>
        <w:t xml:space="preserve"> No lo trate como cuando lee una novela, un libro de tiras cómicas o el periódico: recuérdelo, </w:t>
      </w:r>
      <w:r w:rsidRPr="002E2B23">
        <w:rPr>
          <w:b/>
          <w:sz w:val="20"/>
          <w:u w:val="single"/>
        </w:rPr>
        <w:t>el estudio es trabajo, no recreo.</w:t>
      </w:r>
    </w:p>
    <w:p w:rsidR="00145391" w:rsidRPr="002E2B23" w:rsidRDefault="00145391" w:rsidP="00145391">
      <w:pPr>
        <w:tabs>
          <w:tab w:val="left" w:pos="6716"/>
        </w:tabs>
        <w:rPr>
          <w:b/>
          <w:sz w:val="20"/>
          <w:u w:val="single"/>
        </w:rPr>
      </w:pPr>
    </w:p>
    <w:p w:rsidR="00145391" w:rsidRPr="00450240" w:rsidRDefault="00145391" w:rsidP="00145391">
      <w:pPr>
        <w:tabs>
          <w:tab w:val="left" w:pos="6716"/>
        </w:tabs>
        <w:rPr>
          <w:sz w:val="20"/>
        </w:rPr>
      </w:pPr>
      <w:r w:rsidRPr="00450240">
        <w:rPr>
          <w:sz w:val="20"/>
        </w:rPr>
        <w:t xml:space="preserve">2) </w:t>
      </w:r>
      <w:r w:rsidRPr="00450240">
        <w:rPr>
          <w:sz w:val="20"/>
          <w:u w:val="single"/>
        </w:rPr>
        <w:t>Al ir leyendo necesita fijar su atención a los términos importantes</w:t>
      </w:r>
      <w:r w:rsidRPr="00450240">
        <w:rPr>
          <w:sz w:val="20"/>
        </w:rPr>
        <w:t xml:space="preserve"> y a aquéllas expresiones que los autores tratan de llamar la atención por medio de subrayados o tipos especiales.</w:t>
      </w:r>
    </w:p>
    <w:p w:rsidR="00145391" w:rsidRPr="00450240" w:rsidRDefault="00145391" w:rsidP="00145391">
      <w:pPr>
        <w:tabs>
          <w:tab w:val="left" w:pos="6716"/>
        </w:tabs>
        <w:rPr>
          <w:sz w:val="20"/>
        </w:rPr>
      </w:pPr>
    </w:p>
    <w:p w:rsidR="00145391" w:rsidRPr="00450240" w:rsidRDefault="00145391" w:rsidP="00145391">
      <w:pPr>
        <w:tabs>
          <w:tab w:val="left" w:pos="6716"/>
        </w:tabs>
        <w:rPr>
          <w:sz w:val="20"/>
          <w:u w:val="single"/>
        </w:rPr>
      </w:pPr>
      <w:r w:rsidRPr="00450240">
        <w:rPr>
          <w:sz w:val="20"/>
        </w:rPr>
        <w:t xml:space="preserve">3) Lo mismo se dice de los términos y palabras que el estudiante va encontrando a lo largo de su lectura y cuyo significado no conoce ampliamente. </w:t>
      </w:r>
      <w:r w:rsidRPr="00450240">
        <w:rPr>
          <w:sz w:val="20"/>
          <w:u w:val="single"/>
        </w:rPr>
        <w:t>No siga hasta no haber consultado el diccionario o una enciclopedia.</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4) Todo libro de texto tiene una estructura que ha sido cuidadosamente preparada de antemano por el autor. Ya sea que el autor lo exprese claramente o no, el estudiante debe descubrir el plan del autor, obteniendo de este esfuerzo una gran ventaja.</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5) Al leer un libro usted </w:t>
      </w:r>
      <w:r w:rsidRPr="00450240">
        <w:rPr>
          <w:sz w:val="20"/>
          <w:u w:val="single"/>
        </w:rPr>
        <w:t>debe de descubrir las ideas principales</w:t>
      </w:r>
      <w:r w:rsidRPr="00450240">
        <w:rPr>
          <w:sz w:val="20"/>
        </w:rPr>
        <w:t xml:space="preserve"> que el escritor va exponiendo.</w:t>
      </w:r>
    </w:p>
    <w:p w:rsidR="00145391" w:rsidRPr="00450240" w:rsidRDefault="00145391" w:rsidP="00145391">
      <w:pPr>
        <w:tabs>
          <w:tab w:val="left" w:pos="6716"/>
        </w:tabs>
        <w:rPr>
          <w:sz w:val="20"/>
        </w:rPr>
      </w:pPr>
    </w:p>
    <w:p w:rsidR="00145391" w:rsidRDefault="00145391" w:rsidP="00145391">
      <w:pPr>
        <w:tabs>
          <w:tab w:val="left" w:pos="6716"/>
        </w:tabs>
        <w:rPr>
          <w:sz w:val="20"/>
        </w:rPr>
      </w:pPr>
      <w:r w:rsidRPr="00450240">
        <w:rPr>
          <w:sz w:val="20"/>
        </w:rPr>
        <w:t xml:space="preserve">6) El objetivo principal en esta etapa es la de </w:t>
      </w:r>
      <w:r w:rsidRPr="002E2B23">
        <w:rPr>
          <w:sz w:val="20"/>
          <w:u w:val="single"/>
        </w:rPr>
        <w:t>comprender y recordar</w:t>
      </w:r>
      <w:r w:rsidRPr="00450240">
        <w:rPr>
          <w:sz w:val="20"/>
        </w:rPr>
        <w:t xml:space="preserve"> apropiadamente lo que se ha leído.</w:t>
      </w:r>
    </w:p>
    <w:p w:rsidR="002E2B23" w:rsidRPr="00450240" w:rsidRDefault="002E2B23" w:rsidP="00145391">
      <w:pPr>
        <w:tabs>
          <w:tab w:val="left" w:pos="6716"/>
        </w:tabs>
        <w:rPr>
          <w:sz w:val="20"/>
        </w:rPr>
      </w:pP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4. </w:t>
      </w:r>
      <w:r w:rsidRPr="002E2B23">
        <w:rPr>
          <w:b/>
          <w:szCs w:val="24"/>
        </w:rPr>
        <w:t>REPETIR.</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REPETIR,</w:t>
      </w:r>
      <w:r w:rsidRPr="00450240">
        <w:rPr>
          <w:i/>
          <w:sz w:val="20"/>
        </w:rPr>
        <w:t xml:space="preserve"> </w:t>
      </w:r>
      <w:r w:rsidRPr="00450240">
        <w:rPr>
          <w:sz w:val="20"/>
        </w:rPr>
        <w:t xml:space="preserve">en  nuestra técnica no quiere decir la recitación literal, mecánica y aburrida de lo que se ha leído. Como alguien dijo: no queremos repetir como loros o grabadoras. </w:t>
      </w:r>
      <w:r w:rsidRPr="00450240">
        <w:rPr>
          <w:sz w:val="20"/>
          <w:u w:val="single"/>
        </w:rPr>
        <w:t>Aquí se trata de repetir, usando las propias palabras para expresar las ideas</w:t>
      </w:r>
      <w:r w:rsidRPr="00450240">
        <w:rPr>
          <w:sz w:val="20"/>
        </w:rPr>
        <w:t>, pensamientos y conceptos que hemos venido aprendiendo y captando en la lectura.</w:t>
      </w:r>
    </w:p>
    <w:p w:rsidR="00145391" w:rsidRDefault="00145391" w:rsidP="00145391">
      <w:pPr>
        <w:tabs>
          <w:tab w:val="left" w:pos="6716"/>
        </w:tabs>
        <w:rPr>
          <w:sz w:val="20"/>
        </w:rPr>
      </w:pPr>
    </w:p>
    <w:p w:rsidR="002E2B23" w:rsidRDefault="002E2B23" w:rsidP="00145391">
      <w:pPr>
        <w:tabs>
          <w:tab w:val="left" w:pos="6716"/>
        </w:tabs>
        <w:rPr>
          <w:sz w:val="20"/>
        </w:rPr>
      </w:pPr>
      <w:r>
        <w:rPr>
          <w:sz w:val="20"/>
        </w:rPr>
        <w:t>Cuando usted repite las ideas principales de cualquier asunto leído esto le ayudará a fijarla y también puede encontrar la forma de repetirla a modo de enseñanza con alguna otra persona lo cual servirá de edificación a esta.</w:t>
      </w:r>
    </w:p>
    <w:p w:rsidR="002E2B23" w:rsidRPr="00450240" w:rsidRDefault="002E2B23" w:rsidP="00145391">
      <w:pPr>
        <w:tabs>
          <w:tab w:val="left" w:pos="6716"/>
        </w:tabs>
        <w:rPr>
          <w:sz w:val="20"/>
        </w:rPr>
      </w:pPr>
    </w:p>
    <w:p w:rsidR="00145391" w:rsidRPr="00450240" w:rsidRDefault="00145391" w:rsidP="00145391">
      <w:pPr>
        <w:tabs>
          <w:tab w:val="left" w:pos="6716"/>
        </w:tabs>
        <w:rPr>
          <w:sz w:val="20"/>
        </w:rPr>
      </w:pPr>
      <w:r w:rsidRPr="00450240">
        <w:rPr>
          <w:sz w:val="20"/>
        </w:rPr>
        <w:t>Algunas sugerencias para repetir.</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1) Procure </w:t>
      </w:r>
      <w:r w:rsidRPr="00450240">
        <w:rPr>
          <w:i/>
          <w:sz w:val="20"/>
        </w:rPr>
        <w:t>repetir</w:t>
      </w:r>
      <w:r w:rsidRPr="00450240">
        <w:rPr>
          <w:sz w:val="20"/>
        </w:rPr>
        <w:t xml:space="preserve"> después de la lectura de cada sección.</w:t>
      </w:r>
      <w:r w:rsidR="009D3D00" w:rsidRPr="00450240">
        <w:rPr>
          <w:sz w:val="20"/>
        </w:rPr>
        <w:t xml:space="preserve"> Debe de </w:t>
      </w:r>
      <w:r w:rsidRPr="00450240">
        <w:rPr>
          <w:sz w:val="20"/>
        </w:rPr>
        <w:t>acostumbrarse a repetir despué</w:t>
      </w:r>
      <w:r w:rsidR="009D3D00" w:rsidRPr="00450240">
        <w:rPr>
          <w:sz w:val="20"/>
        </w:rPr>
        <w:t>s de la lectura de cada párrafo.</w:t>
      </w:r>
    </w:p>
    <w:p w:rsidR="00145391" w:rsidRPr="00450240" w:rsidRDefault="00145391" w:rsidP="00145391">
      <w:pPr>
        <w:tabs>
          <w:tab w:val="left" w:pos="6716"/>
        </w:tabs>
        <w:rPr>
          <w:sz w:val="20"/>
        </w:rPr>
      </w:pPr>
      <w:r w:rsidRPr="00450240">
        <w:rPr>
          <w:sz w:val="20"/>
        </w:rPr>
        <w:t>2) Recuerde usted que es mucho mejor la repetición que se hace lo más cerca posible del tiempo en que se ha hecho la lectura.</w:t>
      </w:r>
    </w:p>
    <w:p w:rsidR="00145391" w:rsidRPr="00450240" w:rsidRDefault="00145391" w:rsidP="00145391">
      <w:pPr>
        <w:tabs>
          <w:tab w:val="left" w:pos="6716"/>
        </w:tabs>
        <w:rPr>
          <w:sz w:val="20"/>
        </w:rPr>
      </w:pPr>
      <w:r w:rsidRPr="00450240">
        <w:rPr>
          <w:sz w:val="20"/>
        </w:rPr>
        <w:t>3) Es de mucho valor hacer la repetición en grupo.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Así, pues, tengamos presente esta regla: A MEDIDA QUE SE VA LEYENDO, HAY QUE DETENERSE PARA REPETIR EN LAS PROPIAS PALABRAS Y ORALMENTE LOS ASUNTOS MAS IMMPORTANTES DE CADA SECCIÓN; DE MANERA QUE RESULTEN CLAROS Y COMPRENSIBLES PARA NOSOTROS Y PARA QUIENES NOS ESCUCHEN.</w:t>
      </w:r>
    </w:p>
    <w:p w:rsidR="00145391" w:rsidRPr="00450240" w:rsidRDefault="00145391" w:rsidP="00145391">
      <w:pPr>
        <w:tabs>
          <w:tab w:val="left" w:pos="6716"/>
        </w:tabs>
        <w:rPr>
          <w:sz w:val="20"/>
        </w:rPr>
      </w:pPr>
    </w:p>
    <w:p w:rsidR="002E2B23" w:rsidRDefault="002E2B23" w:rsidP="00145391">
      <w:pPr>
        <w:tabs>
          <w:tab w:val="left" w:pos="6716"/>
        </w:tabs>
        <w:rPr>
          <w:b/>
          <w:szCs w:val="24"/>
        </w:rPr>
      </w:pPr>
    </w:p>
    <w:p w:rsidR="00145391" w:rsidRPr="002E2B23" w:rsidRDefault="00145391" w:rsidP="00145391">
      <w:pPr>
        <w:tabs>
          <w:tab w:val="left" w:pos="6716"/>
        </w:tabs>
        <w:rPr>
          <w:b/>
          <w:szCs w:val="24"/>
        </w:rPr>
      </w:pPr>
      <w:r w:rsidRPr="002E2B23">
        <w:rPr>
          <w:b/>
          <w:szCs w:val="24"/>
        </w:rPr>
        <w:t>5. REPASAR.</w:t>
      </w:r>
    </w:p>
    <w:p w:rsidR="00145391" w:rsidRPr="00450240" w:rsidRDefault="00145391" w:rsidP="00145391">
      <w:pPr>
        <w:tabs>
          <w:tab w:val="left" w:pos="6716"/>
        </w:tabs>
        <w:rPr>
          <w:sz w:val="20"/>
        </w:rPr>
      </w:pPr>
    </w:p>
    <w:p w:rsidR="00145391" w:rsidRDefault="00145391" w:rsidP="00145391">
      <w:pPr>
        <w:tabs>
          <w:tab w:val="left" w:pos="6716"/>
        </w:tabs>
        <w:rPr>
          <w:sz w:val="20"/>
          <w:u w:val="single"/>
        </w:rPr>
      </w:pPr>
      <w:r w:rsidRPr="00450240">
        <w:rPr>
          <w:sz w:val="20"/>
        </w:rPr>
        <w:t xml:space="preserve">El repaso en este caso tiene que ver con la función de la memoria, ayudándonos a recordar lo que ya se ha estudiado con anticipación. </w:t>
      </w:r>
      <w:r w:rsidRPr="00450240">
        <w:rPr>
          <w:sz w:val="20"/>
          <w:u w:val="single"/>
        </w:rPr>
        <w:t>Repasar significa una revisión de lo que ya se ha hecho, no de lo que se quiere hacer en ese momento.</w:t>
      </w:r>
    </w:p>
    <w:p w:rsidR="002E2B23" w:rsidRDefault="002E2B23" w:rsidP="00145391">
      <w:pPr>
        <w:tabs>
          <w:tab w:val="left" w:pos="6716"/>
        </w:tabs>
        <w:rPr>
          <w:sz w:val="20"/>
          <w:u w:val="single"/>
        </w:rPr>
      </w:pPr>
    </w:p>
    <w:p w:rsidR="002E2B23" w:rsidRDefault="002E2B23" w:rsidP="00145391">
      <w:pPr>
        <w:tabs>
          <w:tab w:val="left" w:pos="6716"/>
        </w:tabs>
        <w:rPr>
          <w:sz w:val="20"/>
        </w:rPr>
      </w:pPr>
      <w:r w:rsidRPr="002E2B23">
        <w:rPr>
          <w:sz w:val="20"/>
        </w:rPr>
        <w:t xml:space="preserve">Para ayudarle a repasar usted debe </w:t>
      </w:r>
      <w:r>
        <w:rPr>
          <w:sz w:val="20"/>
        </w:rPr>
        <w:t>crear  hábito de  tomar notas, hacer apuntes, subrayar textos</w:t>
      </w:r>
      <w:r w:rsidR="001A166E">
        <w:rPr>
          <w:sz w:val="20"/>
        </w:rPr>
        <w:t xml:space="preserve"> que luego le ayuden a repasar los elementos fundamentales de su tema de estudio. </w:t>
      </w:r>
    </w:p>
    <w:p w:rsidR="001A166E" w:rsidRDefault="001A166E" w:rsidP="00145391">
      <w:pPr>
        <w:tabs>
          <w:tab w:val="left" w:pos="6716"/>
        </w:tabs>
        <w:rPr>
          <w:sz w:val="20"/>
        </w:rPr>
      </w:pPr>
    </w:p>
    <w:p w:rsidR="001A166E" w:rsidRDefault="001A166E" w:rsidP="00145391">
      <w:pPr>
        <w:tabs>
          <w:tab w:val="left" w:pos="6716"/>
        </w:tabs>
        <w:rPr>
          <w:sz w:val="20"/>
        </w:rPr>
      </w:pPr>
    </w:p>
    <w:p w:rsidR="001A166E" w:rsidRDefault="001A166E" w:rsidP="00145391">
      <w:pPr>
        <w:tabs>
          <w:tab w:val="left" w:pos="6716"/>
        </w:tabs>
        <w:rPr>
          <w:sz w:val="20"/>
        </w:rPr>
      </w:pPr>
    </w:p>
    <w:p w:rsidR="001A166E" w:rsidRDefault="001A166E" w:rsidP="00145391">
      <w:pPr>
        <w:tabs>
          <w:tab w:val="left" w:pos="6716"/>
        </w:tabs>
        <w:rPr>
          <w:sz w:val="20"/>
        </w:rPr>
      </w:pPr>
    </w:p>
    <w:p w:rsidR="001A166E" w:rsidRDefault="001A166E" w:rsidP="00145391">
      <w:pPr>
        <w:tabs>
          <w:tab w:val="left" w:pos="6716"/>
        </w:tabs>
        <w:rPr>
          <w:sz w:val="20"/>
        </w:rPr>
      </w:pPr>
    </w:p>
    <w:p w:rsidR="001A166E" w:rsidRDefault="001A166E" w:rsidP="00145391">
      <w:pPr>
        <w:tabs>
          <w:tab w:val="left" w:pos="6716"/>
        </w:tabs>
        <w:rPr>
          <w:sz w:val="20"/>
        </w:rPr>
      </w:pPr>
    </w:p>
    <w:p w:rsidR="001A166E" w:rsidRDefault="001A166E" w:rsidP="00145391">
      <w:pPr>
        <w:tabs>
          <w:tab w:val="left" w:pos="6716"/>
        </w:tabs>
        <w:rPr>
          <w:sz w:val="20"/>
        </w:rPr>
      </w:pPr>
    </w:p>
    <w:p w:rsidR="001A166E" w:rsidRDefault="001A166E" w:rsidP="00145391">
      <w:pPr>
        <w:tabs>
          <w:tab w:val="left" w:pos="6716"/>
        </w:tabs>
        <w:rPr>
          <w:sz w:val="20"/>
        </w:rPr>
      </w:pPr>
    </w:p>
    <w:p w:rsidR="001A166E" w:rsidRPr="002E2B23" w:rsidRDefault="001A166E" w:rsidP="00145391">
      <w:pPr>
        <w:tabs>
          <w:tab w:val="left" w:pos="6716"/>
        </w:tabs>
        <w:rPr>
          <w:sz w:val="20"/>
        </w:rPr>
      </w:pPr>
    </w:p>
    <w:p w:rsidR="00145391" w:rsidRPr="00450240" w:rsidRDefault="00145391" w:rsidP="00145391">
      <w:pPr>
        <w:tabs>
          <w:tab w:val="left" w:pos="6716"/>
        </w:tabs>
        <w:rPr>
          <w:sz w:val="20"/>
        </w:rPr>
      </w:pPr>
    </w:p>
    <w:p w:rsidR="00145391" w:rsidRPr="001A166E" w:rsidRDefault="00145391" w:rsidP="001A166E">
      <w:pPr>
        <w:tabs>
          <w:tab w:val="left" w:pos="6716"/>
        </w:tabs>
        <w:jc w:val="center"/>
        <w:rPr>
          <w:b/>
          <w:szCs w:val="24"/>
        </w:rPr>
      </w:pPr>
      <w:r w:rsidRPr="001A166E">
        <w:rPr>
          <w:b/>
          <w:szCs w:val="24"/>
        </w:rPr>
        <w:lastRenderedPageBreak/>
        <w:t>EL ARTE DE TOMAR APUNTES.</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El estudiante comenzará por ser consciente  de la necesidad que tiene de conservar, para recordar en los momentos más oportunos y cuando lo necesite, todo lo que resulta esencial en sus estudios.</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A. ALGUNAS RECOMENDACIONES PARA TOMAR NOTAS QUE SIRVAN DE PROVECHO.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1. Procure escribir con claridad.</w:t>
      </w:r>
    </w:p>
    <w:p w:rsidR="00145391" w:rsidRPr="00450240" w:rsidRDefault="00145391" w:rsidP="00145391">
      <w:pPr>
        <w:tabs>
          <w:tab w:val="left" w:pos="6716"/>
        </w:tabs>
        <w:rPr>
          <w:sz w:val="20"/>
        </w:rPr>
      </w:pPr>
      <w:r w:rsidRPr="00450240">
        <w:rPr>
          <w:sz w:val="20"/>
        </w:rPr>
        <w:t>2. Procure usar encabezados y títulos que lo ubiquen oportunamente en los asuntos que están registrando sus notas.</w:t>
      </w:r>
    </w:p>
    <w:p w:rsidR="00145391" w:rsidRPr="00450240" w:rsidRDefault="00145391" w:rsidP="00145391">
      <w:pPr>
        <w:tabs>
          <w:tab w:val="left" w:pos="6716"/>
        </w:tabs>
        <w:rPr>
          <w:sz w:val="20"/>
        </w:rPr>
      </w:pPr>
      <w:r w:rsidRPr="00450240">
        <w:rPr>
          <w:sz w:val="20"/>
        </w:rPr>
        <w:t>3. Use hojas sueltas.</w:t>
      </w:r>
    </w:p>
    <w:p w:rsidR="00145391" w:rsidRPr="00450240" w:rsidRDefault="00145391" w:rsidP="00145391">
      <w:pPr>
        <w:tabs>
          <w:tab w:val="left" w:pos="6716"/>
        </w:tabs>
        <w:rPr>
          <w:sz w:val="20"/>
        </w:rPr>
      </w:pPr>
      <w:r w:rsidRPr="00450240">
        <w:rPr>
          <w:sz w:val="20"/>
        </w:rPr>
        <w:t>4. Use carpetas de argollas para organizar los apuntes.</w:t>
      </w:r>
    </w:p>
    <w:p w:rsidR="00145391" w:rsidRPr="00450240" w:rsidRDefault="00145391" w:rsidP="00145391">
      <w:pPr>
        <w:tabs>
          <w:tab w:val="left" w:pos="6716"/>
        </w:tabs>
        <w:rPr>
          <w:sz w:val="20"/>
        </w:rPr>
      </w:pPr>
      <w:r w:rsidRPr="00450240">
        <w:rPr>
          <w:sz w:val="20"/>
        </w:rPr>
        <w:t>5. Revise los apuntes.</w:t>
      </w:r>
    </w:p>
    <w:p w:rsidR="00145391" w:rsidRPr="00450240" w:rsidRDefault="00145391" w:rsidP="00145391">
      <w:pPr>
        <w:tabs>
          <w:tab w:val="left" w:pos="6716"/>
        </w:tabs>
        <w:rPr>
          <w:sz w:val="20"/>
        </w:rPr>
      </w:pPr>
      <w:r w:rsidRPr="00450240">
        <w:rPr>
          <w:sz w:val="20"/>
        </w:rPr>
        <w:t>6. Pase en limpio las notas.</w:t>
      </w:r>
    </w:p>
    <w:p w:rsidR="001A166E" w:rsidRDefault="001A166E" w:rsidP="00145391">
      <w:pPr>
        <w:tabs>
          <w:tab w:val="left" w:pos="6716"/>
        </w:tabs>
        <w:rPr>
          <w:sz w:val="20"/>
        </w:rPr>
      </w:pPr>
    </w:p>
    <w:p w:rsidR="00145391" w:rsidRPr="00450240" w:rsidRDefault="00145391" w:rsidP="00145391">
      <w:pPr>
        <w:tabs>
          <w:tab w:val="left" w:pos="6716"/>
        </w:tabs>
        <w:rPr>
          <w:sz w:val="20"/>
        </w:rPr>
      </w:pPr>
      <w:r w:rsidRPr="00450240">
        <w:rPr>
          <w:sz w:val="20"/>
        </w:rPr>
        <w:t>B. MOMENTO DE REVISAR LAS NOTAS.</w:t>
      </w:r>
    </w:p>
    <w:p w:rsidR="00145391" w:rsidRPr="00450240" w:rsidRDefault="00145391" w:rsidP="00450240">
      <w:pPr>
        <w:tabs>
          <w:tab w:val="left" w:pos="6716"/>
        </w:tabs>
        <w:rPr>
          <w:sz w:val="20"/>
        </w:rPr>
      </w:pPr>
    </w:p>
    <w:p w:rsidR="00145391" w:rsidRPr="001A166E" w:rsidRDefault="00145391" w:rsidP="001A166E">
      <w:pPr>
        <w:pStyle w:val="ListParagraph"/>
        <w:numPr>
          <w:ilvl w:val="0"/>
          <w:numId w:val="4"/>
        </w:numPr>
        <w:tabs>
          <w:tab w:val="left" w:pos="6716"/>
        </w:tabs>
        <w:ind w:left="426"/>
        <w:rPr>
          <w:sz w:val="20"/>
        </w:rPr>
      </w:pPr>
      <w:r w:rsidRPr="001A166E">
        <w:rPr>
          <w:sz w:val="20"/>
        </w:rPr>
        <w:t>Hay que repasar los apuntes lo más cerca después de haber estado en clase tomando nuestras notas.</w:t>
      </w:r>
    </w:p>
    <w:p w:rsidR="00145391" w:rsidRPr="001A166E" w:rsidRDefault="00145391" w:rsidP="001A166E">
      <w:pPr>
        <w:pStyle w:val="ListParagraph"/>
        <w:numPr>
          <w:ilvl w:val="0"/>
          <w:numId w:val="4"/>
        </w:numPr>
        <w:tabs>
          <w:tab w:val="left" w:pos="6716"/>
        </w:tabs>
        <w:ind w:left="426"/>
        <w:rPr>
          <w:sz w:val="20"/>
        </w:rPr>
      </w:pPr>
      <w:r w:rsidRPr="001A166E">
        <w:rPr>
          <w:sz w:val="20"/>
        </w:rPr>
        <w:t>Hacer un repaso dentro del espacio de una semana será muy oportuno para refrescar los conocimientos que deseamos retener.</w:t>
      </w:r>
    </w:p>
    <w:p w:rsidR="00145391" w:rsidRPr="001A166E" w:rsidRDefault="00145391" w:rsidP="001A166E">
      <w:pPr>
        <w:pStyle w:val="ListParagraph"/>
        <w:numPr>
          <w:ilvl w:val="0"/>
          <w:numId w:val="4"/>
        </w:numPr>
        <w:tabs>
          <w:tab w:val="left" w:pos="6716"/>
        </w:tabs>
        <w:ind w:left="426"/>
        <w:rPr>
          <w:sz w:val="20"/>
        </w:rPr>
      </w:pPr>
      <w:r w:rsidRPr="001A166E">
        <w:rPr>
          <w:sz w:val="20"/>
        </w:rPr>
        <w:t>Un repaso más quince días después será más breve y mucho más provechoso.</w:t>
      </w:r>
    </w:p>
    <w:p w:rsidR="00145391" w:rsidRPr="001A166E" w:rsidRDefault="00145391" w:rsidP="001A166E">
      <w:pPr>
        <w:pStyle w:val="ListParagraph"/>
        <w:numPr>
          <w:ilvl w:val="0"/>
          <w:numId w:val="4"/>
        </w:numPr>
        <w:tabs>
          <w:tab w:val="left" w:pos="6716"/>
        </w:tabs>
        <w:ind w:left="426"/>
        <w:rPr>
          <w:sz w:val="20"/>
        </w:rPr>
      </w:pPr>
      <w:r w:rsidRPr="001A166E">
        <w:rPr>
          <w:sz w:val="20"/>
        </w:rPr>
        <w:t>Finalmente haremos un repaso antes del examen que bien puede practicarse un mes después del último repaso hecho.</w:t>
      </w:r>
    </w:p>
    <w:p w:rsidR="00145391" w:rsidRPr="00450240" w:rsidRDefault="00145391" w:rsidP="001A166E">
      <w:pPr>
        <w:tabs>
          <w:tab w:val="left" w:pos="6716"/>
        </w:tabs>
        <w:ind w:left="426"/>
        <w:rPr>
          <w:sz w:val="20"/>
        </w:rPr>
      </w:pPr>
    </w:p>
    <w:p w:rsidR="00145391" w:rsidRPr="00450240" w:rsidRDefault="00145391" w:rsidP="00145391">
      <w:pPr>
        <w:tabs>
          <w:tab w:val="left" w:pos="6716"/>
        </w:tabs>
        <w:rPr>
          <w:sz w:val="20"/>
        </w:rPr>
      </w:pPr>
      <w:r w:rsidRPr="00450240">
        <w:rPr>
          <w:sz w:val="20"/>
        </w:rPr>
        <w:t>C. TOMANDO APUNTES EN EL SALÓN DE CLASE.</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1. La necesidad de </w:t>
      </w:r>
      <w:r w:rsidRPr="001A166E">
        <w:rPr>
          <w:sz w:val="20"/>
          <w:u w:val="single"/>
        </w:rPr>
        <w:t>saber escuchar:</w:t>
      </w:r>
    </w:p>
    <w:p w:rsidR="00145391" w:rsidRPr="00450240" w:rsidRDefault="00145391" w:rsidP="00145391">
      <w:pPr>
        <w:tabs>
          <w:tab w:val="left" w:pos="6716"/>
        </w:tabs>
        <w:rPr>
          <w:sz w:val="20"/>
        </w:rPr>
      </w:pPr>
      <w:r w:rsidRPr="00450240">
        <w:rPr>
          <w:sz w:val="20"/>
        </w:rPr>
        <w:t>a. Prestar atención.</w:t>
      </w:r>
    </w:p>
    <w:p w:rsidR="00145391" w:rsidRPr="00450240" w:rsidRDefault="00145391" w:rsidP="00145391">
      <w:pPr>
        <w:tabs>
          <w:tab w:val="left" w:pos="6716"/>
        </w:tabs>
        <w:rPr>
          <w:sz w:val="20"/>
        </w:rPr>
      </w:pPr>
      <w:r w:rsidRPr="00450240">
        <w:rPr>
          <w:sz w:val="20"/>
        </w:rPr>
        <w:t>b. Seleccionar únicamente los materiales que deben ser objeto de los apuntes.</w:t>
      </w:r>
    </w:p>
    <w:p w:rsidR="00145391" w:rsidRPr="00450240" w:rsidRDefault="00145391" w:rsidP="00145391">
      <w:pPr>
        <w:tabs>
          <w:tab w:val="left" w:pos="6716"/>
        </w:tabs>
        <w:rPr>
          <w:sz w:val="20"/>
        </w:rPr>
      </w:pPr>
      <w:r w:rsidRPr="00450240">
        <w:rPr>
          <w:sz w:val="20"/>
        </w:rPr>
        <w:t>c. Escribir las notas.</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2. Se necesita conocer al profesor y sus métodos de enseñanza.</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3. Hay que sacar provecho de</w:t>
      </w:r>
      <w:r w:rsidR="00456F4D" w:rsidRPr="00450240">
        <w:rPr>
          <w:sz w:val="20"/>
        </w:rPr>
        <w:t xml:space="preserve"> </w:t>
      </w:r>
      <w:r w:rsidRPr="00450240">
        <w:rPr>
          <w:sz w:val="20"/>
        </w:rPr>
        <w:t>las ayudas que usa el profesor.</w:t>
      </w:r>
    </w:p>
    <w:p w:rsidR="00145391" w:rsidRDefault="00145391" w:rsidP="00145391">
      <w:pPr>
        <w:tabs>
          <w:tab w:val="left" w:pos="6716"/>
        </w:tabs>
        <w:rPr>
          <w:sz w:val="20"/>
        </w:rPr>
      </w:pPr>
    </w:p>
    <w:p w:rsidR="001A166E" w:rsidRDefault="001A166E" w:rsidP="00145391">
      <w:pPr>
        <w:tabs>
          <w:tab w:val="left" w:pos="6716"/>
        </w:tabs>
        <w:rPr>
          <w:sz w:val="20"/>
        </w:rPr>
      </w:pPr>
    </w:p>
    <w:p w:rsidR="001A166E" w:rsidRPr="00450240" w:rsidRDefault="001A166E" w:rsidP="00145391">
      <w:pPr>
        <w:tabs>
          <w:tab w:val="left" w:pos="6716"/>
        </w:tabs>
        <w:rPr>
          <w:sz w:val="20"/>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A166E" w:rsidRDefault="001A166E" w:rsidP="001A166E">
      <w:pPr>
        <w:tabs>
          <w:tab w:val="left" w:pos="6716"/>
        </w:tabs>
        <w:jc w:val="center"/>
        <w:rPr>
          <w:b/>
          <w:szCs w:val="24"/>
        </w:rPr>
      </w:pPr>
    </w:p>
    <w:p w:rsidR="00145391" w:rsidRPr="001A166E" w:rsidRDefault="00145391" w:rsidP="001A166E">
      <w:pPr>
        <w:tabs>
          <w:tab w:val="left" w:pos="6716"/>
        </w:tabs>
        <w:jc w:val="center"/>
        <w:rPr>
          <w:b/>
          <w:szCs w:val="24"/>
        </w:rPr>
      </w:pPr>
      <w:r w:rsidRPr="001A166E">
        <w:rPr>
          <w:b/>
          <w:szCs w:val="24"/>
        </w:rPr>
        <w:lastRenderedPageBreak/>
        <w:t>TÉCNICAS PARA SUBRAYAR.</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A. ¿COMO ENCONTRAR LA IDEA PRINCIPAL Y LOS DETALLES IMPORTANTES EN UN LIBRO QUE SE ESTUDIA?</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El libro en sí representa en su totalidad el asunto principalísimo de la exposición, este es el motivo principal por el que el autor escribe su obra. Luego este asunto es organizado en temas que a su vez vienen </w:t>
      </w:r>
      <w:r w:rsidR="001A166E">
        <w:rPr>
          <w:sz w:val="20"/>
        </w:rPr>
        <w:t xml:space="preserve">siendo </w:t>
      </w:r>
      <w:r w:rsidRPr="00450240">
        <w:rPr>
          <w:sz w:val="20"/>
        </w:rPr>
        <w:t>la idea central de cada capítulo. A su vez, los capítulos se estructuran en subtemas dando lugar a las distintas secciones y apartados cada uno de los cuales está ofreciendo una idea principal que se va desarrollando y presentando por medio de otros pensamientos importantes que ayudan en la explicación y comprobación y que se ofrece en párrafos bien estructurados. Y ya hemos explicado que es en el párrafo en una obra donde queda expresada una sola idea: la misma que debe ser el motivo de nuestra especial atención. Hasta este punto podemos apreciar que para aclarar esas ideas principales en el párrafo el escritor hace uso de detalles importantes de apoyo, los mismos que también forman parte principal en nuestra búsqueda.</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Por regla general es el párrafo el que contiene una sola idea principal. A ésta se le llama la “frase temática”. Hay que considerar enseguida la estructura del párrafo, ya hemos explicado que en cada uno vamos a </w:t>
      </w:r>
      <w:r w:rsidR="001A166E">
        <w:rPr>
          <w:sz w:val="20"/>
        </w:rPr>
        <w:t>e</w:t>
      </w:r>
      <w:r w:rsidRPr="00450240">
        <w:rPr>
          <w:sz w:val="20"/>
        </w:rPr>
        <w:t>ncontrar los “detalles importantes” que vienen a soportar o reforzar la idea principal y que son los ejemplos, argumentos y pruebas que necesita la idea principal.</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Antes de proceder a tomar notas o a subrayar hemos dicho que conviene una segunda leída al párrafo. En ella nos ubicaremos correctamente en la idea principal y en cuanto a los detalles importantes, estaremos en condición de seleccionar los que a nuestro juicio sean más necesarios y oportunos para el propósito de nuestro estudio.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                           B. RECOMENDACIONES PRÁCTICAS.</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1. Evite subrayar libros ajenos.</w:t>
      </w:r>
    </w:p>
    <w:p w:rsidR="00145391" w:rsidRPr="00450240" w:rsidRDefault="00145391" w:rsidP="00145391">
      <w:pPr>
        <w:tabs>
          <w:tab w:val="left" w:pos="6716"/>
        </w:tabs>
        <w:rPr>
          <w:sz w:val="20"/>
        </w:rPr>
      </w:pPr>
      <w:r w:rsidRPr="00450240">
        <w:rPr>
          <w:sz w:val="20"/>
        </w:rPr>
        <w:t>2. Siempre que pueda, no compre libros usados que estén subrayados.</w:t>
      </w:r>
    </w:p>
    <w:p w:rsidR="00145391" w:rsidRPr="00450240" w:rsidRDefault="00145391" w:rsidP="00145391">
      <w:pPr>
        <w:tabs>
          <w:tab w:val="left" w:pos="6716"/>
        </w:tabs>
        <w:rPr>
          <w:sz w:val="20"/>
        </w:rPr>
      </w:pPr>
      <w:r w:rsidRPr="00450240">
        <w:rPr>
          <w:sz w:val="20"/>
        </w:rPr>
        <w:t>3. No hay que subrayar en la primera lectura.</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                                   C. PRINCIPIOS A SEGUIR.</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1. ¿Cuándo debe subrayarse?</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Ya se ha mencionado que no es correcto proceder desde el primer momento. Si estamos siguiendo las indicaciones de EPL2R, primero ha de examinarse el libro, enseguida tómese en cuenta que se están haciendo preguntas en relación a los puntos que se cree que son importantes en cada capítulo. Es entonces que parece que tenemos ya esas brillantes ideas que deben ser señaladas con le subrayado; sin embargo, insistimos en que éstas pueden indicarse con una anotación que se haga con lápiz que pueda borrarse más tarde. </w:t>
      </w:r>
      <w:r w:rsidRPr="00450240">
        <w:rPr>
          <w:sz w:val="20"/>
          <w:u w:val="single"/>
        </w:rPr>
        <w:t>Una segunda leída, con mayor seguridad nos indicará si procede o no el trabajo de subrayar</w:t>
      </w:r>
      <w:r w:rsidRPr="00450240">
        <w:rPr>
          <w:sz w:val="20"/>
        </w:rPr>
        <w:t>; lo más seguro es que descubramos que hay otros puntos de mayor importancia y que sólo se trataba de uno de los detalles de apoyo. Esta sencilla recomendación evitará que se subraye mal y casi siempre demasiadas cosas; lo que resultará difícil para repasar en el momento que queremos estudiar nuestro material para presentar un examen o emplearlo para una clase.</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2. ¿Qué debe subrayarse?</w:t>
      </w:r>
    </w:p>
    <w:p w:rsidR="00145391" w:rsidRPr="00450240" w:rsidRDefault="00145391" w:rsidP="00145391">
      <w:pPr>
        <w:tabs>
          <w:tab w:val="left" w:pos="6716"/>
        </w:tabs>
        <w:rPr>
          <w:sz w:val="20"/>
        </w:rPr>
      </w:pPr>
      <w:r w:rsidRPr="00450240">
        <w:rPr>
          <w:sz w:val="20"/>
        </w:rPr>
        <w:t>Básicamente al momento de repasar queremos tener a la vista para recordar lo siguiente:</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Las ideas principales.</w:t>
      </w:r>
    </w:p>
    <w:p w:rsidR="00145391" w:rsidRPr="00450240" w:rsidRDefault="00145391" w:rsidP="00145391">
      <w:pPr>
        <w:tabs>
          <w:tab w:val="left" w:pos="6716"/>
        </w:tabs>
        <w:rPr>
          <w:sz w:val="20"/>
        </w:rPr>
      </w:pPr>
      <w:r w:rsidRPr="00450240">
        <w:rPr>
          <w:sz w:val="20"/>
        </w:rPr>
        <w:t>Los detalles importantes.</w:t>
      </w:r>
    </w:p>
    <w:p w:rsidR="00145391" w:rsidRPr="00450240" w:rsidRDefault="00145391" w:rsidP="00145391">
      <w:pPr>
        <w:tabs>
          <w:tab w:val="left" w:pos="6716"/>
        </w:tabs>
        <w:rPr>
          <w:sz w:val="20"/>
        </w:rPr>
      </w:pPr>
      <w:r w:rsidRPr="00450240">
        <w:rPr>
          <w:sz w:val="20"/>
        </w:rPr>
        <w:t>Los términos técnicos.</w:t>
      </w:r>
    </w:p>
    <w:p w:rsidR="00145391" w:rsidRPr="00450240" w:rsidRDefault="00145391" w:rsidP="00145391">
      <w:pPr>
        <w:tabs>
          <w:tab w:val="left" w:pos="6716"/>
        </w:tabs>
        <w:rPr>
          <w:sz w:val="20"/>
        </w:rPr>
      </w:pPr>
      <w:r w:rsidRPr="00450240">
        <w:rPr>
          <w:sz w:val="20"/>
        </w:rPr>
        <w:t>Algunas definiciones.</w:t>
      </w:r>
    </w:p>
    <w:p w:rsidR="00145391" w:rsidRPr="00450240" w:rsidRDefault="00145391" w:rsidP="00145391">
      <w:pPr>
        <w:tabs>
          <w:tab w:val="left" w:pos="6716"/>
        </w:tabs>
        <w:rPr>
          <w:sz w:val="20"/>
        </w:rPr>
      </w:pPr>
      <w:r w:rsidRPr="00450240">
        <w:rPr>
          <w:sz w:val="20"/>
        </w:rPr>
        <w:t>Citas importantes que hay que repetir.</w:t>
      </w:r>
    </w:p>
    <w:p w:rsidR="00145391" w:rsidRPr="00450240" w:rsidRDefault="00145391" w:rsidP="00145391">
      <w:pPr>
        <w:tabs>
          <w:tab w:val="left" w:pos="6716"/>
        </w:tabs>
        <w:rPr>
          <w:sz w:val="20"/>
        </w:rPr>
      </w:pPr>
    </w:p>
    <w:p w:rsidR="00145391" w:rsidRPr="00450240" w:rsidRDefault="00145391" w:rsidP="00450240">
      <w:r w:rsidRPr="00450240">
        <w:t>Esto es lo que básicamente debemos subrayar.</w:t>
      </w:r>
    </w:p>
    <w:p w:rsidR="00145391" w:rsidRPr="00450240" w:rsidRDefault="00145391" w:rsidP="00145391">
      <w:pPr>
        <w:tabs>
          <w:tab w:val="left" w:pos="6716"/>
        </w:tabs>
        <w:rPr>
          <w:sz w:val="20"/>
        </w:rPr>
      </w:pPr>
      <w:r w:rsidRPr="00450240">
        <w:rPr>
          <w:sz w:val="20"/>
        </w:rPr>
        <w:t>3. ¿Dónde subrayar?</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Finalmente queremos recomendar nuestra preferencia por subrayar mejor palabras, y no oraciones completas.</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Esto quiere decir que ciertamente vamos a seleccionar la “frase temática de cada párrafo; pero no necesitamos todas las palabras que la forman para reconstruir mentalmente el asunto que incluye esta frase temática y podemos valernos de nuestra facultad de asociación de ideas para reconstruir mentalmente con el solo indicativo que nos dan ciertas palabras subrayadas. Así será posible “repetir” en nuestras propias palabras.</w:t>
      </w:r>
    </w:p>
    <w:p w:rsidR="00145391" w:rsidRPr="00450240" w:rsidRDefault="00145391" w:rsidP="00145391">
      <w:pPr>
        <w:tabs>
          <w:tab w:val="left" w:pos="6716"/>
        </w:tabs>
        <w:rPr>
          <w:sz w:val="20"/>
        </w:rPr>
      </w:pPr>
    </w:p>
    <w:p w:rsidR="001A166E" w:rsidRDefault="00145391" w:rsidP="00145391">
      <w:pPr>
        <w:tabs>
          <w:tab w:val="left" w:pos="6716"/>
        </w:tabs>
        <w:rPr>
          <w:sz w:val="28"/>
          <w:szCs w:val="28"/>
        </w:rPr>
      </w:pPr>
      <w:r w:rsidRPr="00450240">
        <w:rPr>
          <w:sz w:val="20"/>
        </w:rPr>
        <w:t xml:space="preserve">                  </w:t>
      </w:r>
      <w:r w:rsidRPr="009D1872">
        <w:rPr>
          <w:sz w:val="28"/>
          <w:szCs w:val="28"/>
        </w:rPr>
        <w:t xml:space="preserve">  </w:t>
      </w:r>
    </w:p>
    <w:p w:rsidR="00145391" w:rsidRPr="009D1872" w:rsidRDefault="009D1872" w:rsidP="00145391">
      <w:pPr>
        <w:tabs>
          <w:tab w:val="left" w:pos="6716"/>
        </w:tabs>
        <w:rPr>
          <w:sz w:val="28"/>
          <w:szCs w:val="28"/>
        </w:rPr>
      </w:pPr>
      <w:r w:rsidRPr="009D1872">
        <w:rPr>
          <w:sz w:val="28"/>
          <w:szCs w:val="28"/>
        </w:rPr>
        <w:lastRenderedPageBreak/>
        <w:t>CLASE 2.</w:t>
      </w:r>
      <w:r w:rsidR="00145391" w:rsidRPr="009D1872">
        <w:rPr>
          <w:sz w:val="28"/>
          <w:szCs w:val="28"/>
        </w:rPr>
        <w:t xml:space="preserve"> LA PREPARACIÓN  PARA LOS EXÁMENES.</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                             A. REPASO FINAL PARA UN EXAMEN.</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Iniciaremos la discusión de este apartado haciendo hincapié de que se trata precisamente de u n repaso. De ninguna manera debe pensarse que este sea el momento de ponerse a estudiar para adquirir el conocimiento que quiere recordar al instante de hacer el examen; eso ya debe haberse conseguido con anterioridad.</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Si el estudiante ha venido trabajando con la técnica EPL2R, al llegar la hora de los exámenes y ponerse a hacer su repaso final, tendrá una experiencia de refrescamiento feliz y saludable. El conocimiento que se desea ya ha sido adquirido. El estudio ha dado su fruto. El estudiante sólo ha aprendido y en este momento sólo se trata de recordar para estar listo para el reconocimiento que se hará. Veamos a continuación algunas recomendaciones prácticas para llevar a feliz término este repaso final:</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1. Al repasar debe fijarse en:</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(a). Los capítulos de los libros estudiados. Anqué se volverá a enfocar la atención en los epígrafes. Se repasarán las preguntas hechas en el segundo paso de EPL2R. Se ubicarán las respuestas que han sido encontradas comprobando cómo se domina ahora estos asuntos. Se recorrerán los asuntos subrayados y se irán repitiendo en las propias palabras los temas que han sido así señalados. Es muy recomendable ahora sacar notas adicionales resumiendo los puntos concretos y los asuntos importantes que nos sirven de pista para el próximo examen. Así se ha de ir verificando el adelanto y el dominio que se ha adquirido de la materia que se estudia.</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(b). Se repasarán las notas. Los esquemas o resúmenes tomados en la clase o sacados de los libros. Al repasar el esquema hay que procurar desarrollar en las propias palabras los asuntos que en él se han registrado y que sin duda si se han hecho buenos apuntes, vienen siendo los asuntos vitales de la materia. Los puntos que el profesor señaló con especial interés y aquéllos que se aprendieron en el libro. Con seguridad serán estos asuntos los que formen parte del examen que esperamos y que estamos preparando en ese momento.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En uno u otro caso el estudiante va a verificar su propio adelanto en la materia que estudia por medio de este repaso final. Ahora puede compartir con sus compañeros estos puntos importantes que ha repasado.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2. La siguiente recomendación tiene que ver con hacer un repaso activo; es decir, aunque se trata de volver sobre los libros, las notas y apuntes, hay que trabajar, haciendo algo cuando se repase para evitar la monotonía del repaso, por ejemplo: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(a). A intervalos regulares deténgase para apreciar por sí mismo el adelanto, ¿ya sabe bien este punto? ¿Puede repetirlo fácilmente en sus propias palabras? ¿Conoce usted bien este término técnico que se está dando en esta parte del estudio? ¡Autoevalúese desde este primer momento!</w:t>
      </w:r>
    </w:p>
    <w:p w:rsidR="00145391" w:rsidRPr="00450240" w:rsidRDefault="00145391" w:rsidP="00145391">
      <w:pPr>
        <w:tabs>
          <w:tab w:val="left" w:pos="6716"/>
        </w:tabs>
        <w:rPr>
          <w:sz w:val="20"/>
        </w:rPr>
      </w:pPr>
      <w:r w:rsidRPr="00450240">
        <w:rPr>
          <w:sz w:val="20"/>
        </w:rPr>
        <w:t>(b). Al hacer este repaso final ¿encuentra algún problema que no había tenido en cuenta antes? Este es el momento de dedicarle su atención y resolverlo oportunamente. Así es como va ampliando sus conocimientos en la materia.</w:t>
      </w:r>
    </w:p>
    <w:p w:rsidR="00145391" w:rsidRPr="00450240" w:rsidRDefault="00145391" w:rsidP="00145391">
      <w:pPr>
        <w:tabs>
          <w:tab w:val="left" w:pos="6716"/>
        </w:tabs>
        <w:rPr>
          <w:sz w:val="20"/>
        </w:rPr>
      </w:pPr>
      <w:r w:rsidRPr="00450240">
        <w:rPr>
          <w:sz w:val="20"/>
        </w:rPr>
        <w:t>(c). Escriba nuevos esquemas y haga nuevos resúmenes de los resúmenes antes hechos.</w:t>
      </w:r>
    </w:p>
    <w:p w:rsidR="00145391" w:rsidRPr="00450240" w:rsidRDefault="00145391" w:rsidP="00145391">
      <w:pPr>
        <w:tabs>
          <w:tab w:val="left" w:pos="6716"/>
        </w:tabs>
        <w:rPr>
          <w:sz w:val="20"/>
        </w:rPr>
      </w:pPr>
      <w:r w:rsidRPr="00450240">
        <w:rPr>
          <w:sz w:val="20"/>
        </w:rPr>
        <w:t>(d). Procure hablar con otra persona sobre el tema que está usted estudiando. Con sus compañeros, con su familia; con los hermanos en la iglesia. Así es como supera usted la comprensión del asunto, cuando puede exponerlo por sí mismo.</w:t>
      </w:r>
    </w:p>
    <w:p w:rsidR="00145391" w:rsidRPr="00450240" w:rsidRDefault="00145391" w:rsidP="00145391">
      <w:pPr>
        <w:tabs>
          <w:tab w:val="left" w:pos="6716"/>
        </w:tabs>
        <w:rPr>
          <w:sz w:val="20"/>
        </w:rPr>
      </w:pPr>
      <w:r w:rsidRPr="00450240">
        <w:rPr>
          <w:sz w:val="20"/>
        </w:rPr>
        <w:t>(e). Hágase a usted mismo algunas preguntas sobre el tema que está estudiando. Ensaye sus respuestas, como si estuviera contestándolas en un examen. ¡Qué su repaso sea dinámico! ¡Qué le mantenga activo en todo momento! Esa es la recomendación.</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3. Anticípese a las preguntas del examen. Considere las siguientes ideas:</w:t>
      </w:r>
    </w:p>
    <w:p w:rsidR="00145391" w:rsidRPr="00450240" w:rsidRDefault="00145391" w:rsidP="00145391">
      <w:pPr>
        <w:tabs>
          <w:tab w:val="left" w:pos="6716"/>
        </w:tabs>
        <w:rPr>
          <w:sz w:val="20"/>
        </w:rPr>
      </w:pPr>
      <w:r w:rsidRPr="00450240">
        <w:rPr>
          <w:sz w:val="20"/>
        </w:rPr>
        <w:t>(a). ¿De qué parte de este material puede formularse una pregunta para el examen?</w:t>
      </w:r>
    </w:p>
    <w:p w:rsidR="00145391" w:rsidRPr="00450240" w:rsidRDefault="00145391" w:rsidP="00145391">
      <w:pPr>
        <w:tabs>
          <w:tab w:val="left" w:pos="6716"/>
        </w:tabs>
        <w:rPr>
          <w:sz w:val="20"/>
        </w:rPr>
      </w:pPr>
      <w:r w:rsidRPr="00450240">
        <w:rPr>
          <w:sz w:val="20"/>
        </w:rPr>
        <w:t>(b). ¿Cómo haría el profesor una pregunta del punto que estoy estudiando ahora?</w:t>
      </w:r>
    </w:p>
    <w:p w:rsidR="00145391" w:rsidRPr="00450240" w:rsidRDefault="00145391" w:rsidP="00145391">
      <w:pPr>
        <w:tabs>
          <w:tab w:val="left" w:pos="6716"/>
        </w:tabs>
        <w:rPr>
          <w:sz w:val="20"/>
        </w:rPr>
      </w:pPr>
      <w:r w:rsidRPr="00450240">
        <w:rPr>
          <w:sz w:val="20"/>
        </w:rPr>
        <w:t>(c). ¿Qué preguntas para un examen pueden hacerse de este asunto?</w:t>
      </w:r>
    </w:p>
    <w:p w:rsidR="00145391" w:rsidRPr="00450240" w:rsidRDefault="00145391" w:rsidP="00145391">
      <w:pPr>
        <w:tabs>
          <w:tab w:val="left" w:pos="6716"/>
        </w:tabs>
        <w:rPr>
          <w:sz w:val="20"/>
        </w:rPr>
      </w:pPr>
      <w:r w:rsidRPr="00450240">
        <w:rPr>
          <w:sz w:val="20"/>
        </w:rPr>
        <w:t>(d). Hay algunas pistas que pueden ser seguidas inteligentemente por el estudiante. Cuando el profesor ha venido preguntando insistentemente sobre un punto de la materia, lo más seguro es que esto saldrá en el próximo examen. Hay expresiones frecuentes tales como: “esto es muy importante... ”“tomen nota de esto...”es necesario recordar esto...” “no lo olviden...” El estudiante listo no pasa inadvertidas estas llamadas de atención.</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4. Procure llegar al examen bien descansado.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5. Alterne su repaso. Es mucho mejor estudiar distintas materias que dedicarse por entero a una misma materia por mucho tiempo. Alterne tiempos de estudio con algunos de descanso, juegos, recreación, etc.</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6. Llegue al examen con los útiles necesarios.</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7. Ore al Señor antes de presentar un examen.</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                           B. OTRAS RECOMENDACIONES FINALES.</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1. Nunca entregue un examen sin antes haberlo revisado completamente.</w:t>
      </w:r>
    </w:p>
    <w:p w:rsidR="00145391" w:rsidRPr="00450240" w:rsidRDefault="00145391" w:rsidP="00145391">
      <w:pPr>
        <w:tabs>
          <w:tab w:val="left" w:pos="6716"/>
        </w:tabs>
        <w:rPr>
          <w:sz w:val="20"/>
        </w:rPr>
      </w:pPr>
      <w:r w:rsidRPr="00450240">
        <w:rPr>
          <w:sz w:val="20"/>
        </w:rPr>
        <w:t>2. Responda los puntos como su profesor le enseñó.</w:t>
      </w:r>
    </w:p>
    <w:p w:rsidR="00145391" w:rsidRPr="00450240" w:rsidRDefault="00145391" w:rsidP="00145391">
      <w:pPr>
        <w:tabs>
          <w:tab w:val="left" w:pos="6716"/>
        </w:tabs>
        <w:rPr>
          <w:sz w:val="20"/>
        </w:rPr>
      </w:pPr>
      <w:r w:rsidRPr="00450240">
        <w:rPr>
          <w:sz w:val="20"/>
        </w:rPr>
        <w:t>3. Cada vez que va a presentar un examen llegue antes de tiempo.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      IX. CAMBIANDO MALOS HÁBITOS POR BUENOS HÁBITOS.</w:t>
      </w:r>
    </w:p>
    <w:p w:rsidR="00145391" w:rsidRPr="00450240" w:rsidRDefault="00145391" w:rsidP="00145391">
      <w:pPr>
        <w:tabs>
          <w:tab w:val="left" w:pos="6716"/>
        </w:tabs>
        <w:rPr>
          <w:sz w:val="20"/>
        </w:rPr>
      </w:pPr>
    </w:p>
    <w:p w:rsidR="00145391" w:rsidRPr="00450240" w:rsidRDefault="00145391" w:rsidP="00145391">
      <w:pPr>
        <w:tabs>
          <w:tab w:val="left" w:pos="6716"/>
        </w:tabs>
        <w:rPr>
          <w:i/>
          <w:sz w:val="20"/>
        </w:rPr>
      </w:pPr>
      <w:r w:rsidRPr="00450240">
        <w:rPr>
          <w:sz w:val="20"/>
        </w:rPr>
        <w:t xml:space="preserve">Richard Freeman en su libro </w:t>
      </w:r>
      <w:r w:rsidRPr="00450240">
        <w:rPr>
          <w:i/>
          <w:sz w:val="20"/>
        </w:rPr>
        <w:t>Cómo estudiar con eficiencia</w:t>
      </w:r>
      <w:r w:rsidRPr="00450240">
        <w:rPr>
          <w:sz w:val="20"/>
        </w:rPr>
        <w:t xml:space="preserve"> define así los hábitos: </w:t>
      </w:r>
      <w:r w:rsidRPr="00450240">
        <w:rPr>
          <w:i/>
          <w:sz w:val="20"/>
        </w:rPr>
        <w:t>“los hábitos -buenos o malos- son, por definición modelos de comportamiento profundamente arraigados.”</w:t>
      </w:r>
    </w:p>
    <w:p w:rsidR="00145391" w:rsidRPr="00450240" w:rsidRDefault="00145391" w:rsidP="00145391">
      <w:pPr>
        <w:tabs>
          <w:tab w:val="left" w:pos="6716"/>
        </w:tabs>
        <w:rPr>
          <w:sz w:val="20"/>
        </w:rPr>
      </w:pPr>
      <w:r w:rsidRPr="00450240">
        <w:rPr>
          <w:sz w:val="20"/>
        </w:rPr>
        <w:t>Vamos a considerar algunos problemas que son comunes en algunos estudiantes y vamos a ofrecer algunas recomendaciones para enmendar los malos hábitos.</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               A. LA DISTRACCIÓN AL ESTAR ESTUDIANDO.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Recomendaciones para evitarlo: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1. Estudiar siempre en  el mismo sitio. Deben procurarse las siguientes condiciones: </w:t>
      </w:r>
    </w:p>
    <w:p w:rsidR="00145391" w:rsidRPr="00450240" w:rsidRDefault="00145391" w:rsidP="00145391">
      <w:pPr>
        <w:tabs>
          <w:tab w:val="left" w:pos="6716"/>
        </w:tabs>
        <w:rPr>
          <w:sz w:val="20"/>
        </w:rPr>
      </w:pPr>
      <w:r w:rsidRPr="00450240">
        <w:rPr>
          <w:sz w:val="20"/>
        </w:rPr>
        <w:t>(a). Hay que procurar que el lugar aislé al estudiante de ruidos, interrupciones, compañeros y familiares que puedan distraerle.</w:t>
      </w:r>
    </w:p>
    <w:p w:rsidR="00145391" w:rsidRPr="00450240" w:rsidRDefault="00145391" w:rsidP="00145391">
      <w:pPr>
        <w:tabs>
          <w:tab w:val="left" w:pos="6716"/>
        </w:tabs>
        <w:rPr>
          <w:sz w:val="20"/>
        </w:rPr>
      </w:pPr>
      <w:r w:rsidRPr="00450240">
        <w:rPr>
          <w:sz w:val="20"/>
        </w:rPr>
        <w:t>(b). Hay que procurar una temperatura ambiente no extrema.</w:t>
      </w:r>
    </w:p>
    <w:p w:rsidR="00145391" w:rsidRPr="00450240" w:rsidRDefault="00145391" w:rsidP="00145391">
      <w:pPr>
        <w:tabs>
          <w:tab w:val="left" w:pos="6716"/>
        </w:tabs>
        <w:rPr>
          <w:sz w:val="20"/>
        </w:rPr>
      </w:pPr>
      <w:r w:rsidRPr="00450240">
        <w:rPr>
          <w:sz w:val="20"/>
        </w:rPr>
        <w:t>(c). Hay que evitar todo objeto que propicie la distracción.</w:t>
      </w:r>
    </w:p>
    <w:p w:rsidR="00145391" w:rsidRPr="00450240" w:rsidRDefault="00145391" w:rsidP="00145391">
      <w:pPr>
        <w:tabs>
          <w:tab w:val="left" w:pos="6716"/>
        </w:tabs>
        <w:rPr>
          <w:sz w:val="20"/>
        </w:rPr>
      </w:pPr>
      <w:r w:rsidRPr="00450240">
        <w:rPr>
          <w:sz w:val="20"/>
        </w:rPr>
        <w:t>(d). Hay que acostumbrarse a estudiar en la posición más adecuada.</w:t>
      </w:r>
    </w:p>
    <w:p w:rsidR="00145391" w:rsidRPr="00450240" w:rsidRDefault="00145391" w:rsidP="00145391">
      <w:pPr>
        <w:tabs>
          <w:tab w:val="left" w:pos="6716"/>
        </w:tabs>
        <w:rPr>
          <w:sz w:val="20"/>
        </w:rPr>
      </w:pPr>
      <w:r w:rsidRPr="00450240">
        <w:rPr>
          <w:sz w:val="20"/>
        </w:rPr>
        <w:t>(e). Hay que procurar la iluminación adecuada...</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2. El buen hábito de saber concentrarse en el estudio. Los factores que contribuyen a la buena concentración tienen que ver con la atención, la fuerza de voluntad, la perseverancia y el evitar ser distraído por cualquier otro motivo que no sea el  estudio. Considere los siguientes consejos:</w:t>
      </w:r>
    </w:p>
    <w:p w:rsidR="002C7CCD" w:rsidRPr="00450240" w:rsidRDefault="002C7CCD" w:rsidP="00145391">
      <w:pPr>
        <w:tabs>
          <w:tab w:val="left" w:pos="6716"/>
        </w:tabs>
        <w:rPr>
          <w:sz w:val="20"/>
        </w:rPr>
      </w:pPr>
      <w:bookmarkStart w:id="0" w:name="_GoBack"/>
      <w:bookmarkEnd w:id="0"/>
    </w:p>
    <w:p w:rsidR="00145391" w:rsidRPr="00450240" w:rsidRDefault="00145391" w:rsidP="00145391">
      <w:pPr>
        <w:tabs>
          <w:tab w:val="left" w:pos="6716"/>
        </w:tabs>
        <w:rPr>
          <w:sz w:val="20"/>
        </w:rPr>
      </w:pPr>
      <w:r w:rsidRPr="00450240">
        <w:rPr>
          <w:sz w:val="20"/>
        </w:rPr>
        <w:t>(a). Controle su tiempo al estudiar.</w:t>
      </w:r>
    </w:p>
    <w:p w:rsidR="00145391" w:rsidRPr="00450240" w:rsidRDefault="00145391" w:rsidP="00145391">
      <w:pPr>
        <w:tabs>
          <w:tab w:val="left" w:pos="6716"/>
        </w:tabs>
        <w:rPr>
          <w:sz w:val="20"/>
        </w:rPr>
      </w:pPr>
      <w:r w:rsidRPr="00450240">
        <w:rPr>
          <w:sz w:val="20"/>
        </w:rPr>
        <w:t>(b). No permita que nada le distraiga.</w:t>
      </w:r>
    </w:p>
    <w:p w:rsidR="00145391" w:rsidRPr="00450240" w:rsidRDefault="00145391" w:rsidP="00145391">
      <w:pPr>
        <w:tabs>
          <w:tab w:val="left" w:pos="6716"/>
        </w:tabs>
        <w:rPr>
          <w:sz w:val="20"/>
        </w:rPr>
      </w:pPr>
      <w:r w:rsidRPr="00450240">
        <w:rPr>
          <w:sz w:val="20"/>
        </w:rPr>
        <w:t>(c). Alterne tiempos de estudio con tiempos de descanso.</w:t>
      </w:r>
    </w:p>
    <w:p w:rsidR="00145391" w:rsidRPr="00450240" w:rsidRDefault="00145391" w:rsidP="00145391">
      <w:pPr>
        <w:tabs>
          <w:tab w:val="left" w:pos="6716"/>
        </w:tabs>
        <w:rPr>
          <w:sz w:val="20"/>
        </w:rPr>
      </w:pPr>
      <w:r w:rsidRPr="00450240">
        <w:rPr>
          <w:sz w:val="20"/>
        </w:rPr>
        <w:t>(d). Al estar estudiando procure tomar notas, dibuje diagramas, escriba.</w:t>
      </w:r>
    </w:p>
    <w:p w:rsidR="00145391" w:rsidRPr="00450240" w:rsidRDefault="00145391" w:rsidP="00145391">
      <w:pPr>
        <w:tabs>
          <w:tab w:val="left" w:pos="6716"/>
        </w:tabs>
        <w:rPr>
          <w:sz w:val="20"/>
        </w:rPr>
      </w:pPr>
      <w:r w:rsidRPr="00450240">
        <w:rPr>
          <w:sz w:val="20"/>
        </w:rPr>
        <w:t>(e). Evite estudiar cuando se encuentra bajo una crisis emocional.</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                           B. MALOS HÁBITOS AL MEMORIZAR.</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 xml:space="preserve">Muchas veces no se logra la memorización por falta de comprensión, por eso la importancia de la siguiente regla: </w:t>
      </w:r>
      <w:r w:rsidRPr="00450240">
        <w:rPr>
          <w:i/>
          <w:sz w:val="20"/>
        </w:rPr>
        <w:t>Nunca trate de memorizar algo que no ha comprendido.</w:t>
      </w:r>
    </w:p>
    <w:p w:rsidR="00145391" w:rsidRPr="00450240" w:rsidRDefault="00145391" w:rsidP="00145391">
      <w:pPr>
        <w:tabs>
          <w:tab w:val="left" w:pos="6716"/>
        </w:tabs>
        <w:rPr>
          <w:sz w:val="20"/>
        </w:rPr>
      </w:pPr>
    </w:p>
    <w:p w:rsidR="00145391" w:rsidRPr="00450240" w:rsidRDefault="00145391" w:rsidP="00145391">
      <w:pPr>
        <w:tabs>
          <w:tab w:val="left" w:pos="6716"/>
        </w:tabs>
        <w:rPr>
          <w:sz w:val="20"/>
        </w:rPr>
      </w:pPr>
      <w:r w:rsidRPr="00450240">
        <w:rPr>
          <w:sz w:val="20"/>
        </w:rPr>
        <w:t>Considere las siguientes sugerencias para mejorar la comprensión:</w:t>
      </w:r>
    </w:p>
    <w:p w:rsidR="00145391" w:rsidRPr="00450240" w:rsidRDefault="00145391" w:rsidP="00145391">
      <w:pPr>
        <w:tabs>
          <w:tab w:val="left" w:pos="6716"/>
        </w:tabs>
        <w:rPr>
          <w:sz w:val="20"/>
        </w:rPr>
      </w:pPr>
      <w:r w:rsidRPr="00450240">
        <w:rPr>
          <w:sz w:val="20"/>
        </w:rPr>
        <w:t>1. Ayude a su comprensión procurando organizar sus materiales de estudio.</w:t>
      </w:r>
    </w:p>
    <w:p w:rsidR="00145391" w:rsidRPr="00450240" w:rsidRDefault="00145391" w:rsidP="00145391">
      <w:pPr>
        <w:tabs>
          <w:tab w:val="left" w:pos="6716"/>
        </w:tabs>
        <w:rPr>
          <w:sz w:val="20"/>
        </w:rPr>
      </w:pPr>
      <w:r w:rsidRPr="00450240">
        <w:rPr>
          <w:sz w:val="20"/>
        </w:rPr>
        <w:t>2. Ayude a su comprensión relacionando los materiales nuevos que está estudiando con los conocimientos que ya posee sobre la materia o con aquellos asuntos que forman parte de su experiencia.</w:t>
      </w:r>
    </w:p>
    <w:p w:rsidR="00145391" w:rsidRPr="00450240" w:rsidRDefault="00145391" w:rsidP="00145391">
      <w:pPr>
        <w:tabs>
          <w:tab w:val="left" w:pos="6716"/>
        </w:tabs>
        <w:rPr>
          <w:sz w:val="20"/>
        </w:rPr>
      </w:pPr>
      <w:r w:rsidRPr="00450240">
        <w:rPr>
          <w:sz w:val="20"/>
        </w:rPr>
        <w:t>3. Ayude su comprensión buscando ejemplos que ilustren de manera clara el asunto que usted está estudiando.</w:t>
      </w:r>
    </w:p>
    <w:p w:rsidR="00145391" w:rsidRPr="00450240" w:rsidRDefault="00145391" w:rsidP="00145391">
      <w:pPr>
        <w:tabs>
          <w:tab w:val="left" w:pos="6716"/>
        </w:tabs>
        <w:rPr>
          <w:sz w:val="20"/>
        </w:rPr>
      </w:pPr>
      <w:r w:rsidRPr="00450240">
        <w:rPr>
          <w:sz w:val="20"/>
        </w:rPr>
        <w:t>4. Ayude a su comprensión buscando semejanza entre el asunto que está estudiando y otros hechos que le resulten familiares.</w:t>
      </w:r>
    </w:p>
    <w:p w:rsidR="00145391" w:rsidRPr="00450240" w:rsidRDefault="00145391" w:rsidP="00145391">
      <w:pPr>
        <w:tabs>
          <w:tab w:val="left" w:pos="6716"/>
        </w:tabs>
        <w:rPr>
          <w:sz w:val="20"/>
        </w:rPr>
      </w:pPr>
      <w:r w:rsidRPr="00450240">
        <w:rPr>
          <w:sz w:val="20"/>
        </w:rPr>
        <w:t>5. Ayude a su comprensión buscando la aplicación práctica de los asuntos que está estudiando en sus tareas como estudiante y como ministro del Señor.</w:t>
      </w:r>
    </w:p>
    <w:p w:rsidR="00145391" w:rsidRPr="00450240" w:rsidRDefault="00145391" w:rsidP="00145391">
      <w:pPr>
        <w:tabs>
          <w:tab w:val="left" w:pos="6716"/>
        </w:tabs>
        <w:rPr>
          <w:sz w:val="20"/>
        </w:rPr>
      </w:pPr>
      <w:r w:rsidRPr="00450240">
        <w:rPr>
          <w:sz w:val="20"/>
        </w:rPr>
        <w:t>6. Ayude a su comprensión buscando la finalidad que persigue el autor o el profesor. ¿Qué pretende que debemos entender por este asunto?</w:t>
      </w:r>
    </w:p>
    <w:p w:rsidR="00145391" w:rsidRPr="00450240" w:rsidRDefault="00145391" w:rsidP="00145391">
      <w:pPr>
        <w:tabs>
          <w:tab w:val="left" w:pos="6716"/>
        </w:tabs>
        <w:rPr>
          <w:sz w:val="20"/>
        </w:rPr>
      </w:pPr>
      <w:r w:rsidRPr="00450240">
        <w:rPr>
          <w:sz w:val="20"/>
        </w:rPr>
        <w:t>7. Ayude a su comprensión reflexionando en las consecuencias que los asuntos estudiados reportarán en su vida como ministro de Dios. ¿De qué manera va a influir tales asuntos en su vida espiritual y académica?</w:t>
      </w:r>
    </w:p>
    <w:p w:rsidR="008D601A" w:rsidRPr="00067F14" w:rsidRDefault="003369AD" w:rsidP="003369AD">
      <w:pPr>
        <w:tabs>
          <w:tab w:val="left" w:pos="6716"/>
        </w:tabs>
        <w:rPr>
          <w:b/>
          <w:sz w:val="20"/>
        </w:rPr>
      </w:pPr>
      <w:r w:rsidRPr="00067F14">
        <w:rPr>
          <w:b/>
          <w:sz w:val="20"/>
        </w:rPr>
        <w:tab/>
      </w:r>
    </w:p>
    <w:sectPr w:rsidR="008D601A" w:rsidRPr="00067F14" w:rsidSect="00413A8E">
      <w:headerReference w:type="default" r:id="rId7"/>
      <w:pgSz w:w="12242" w:h="15842" w:code="1"/>
      <w:pgMar w:top="284" w:right="720" w:bottom="720" w:left="720" w:header="426"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11AC" w:rsidRDefault="002C11AC" w:rsidP="00145391">
      <w:r>
        <w:separator/>
      </w:r>
    </w:p>
  </w:endnote>
  <w:endnote w:type="continuationSeparator" w:id="1">
    <w:p w:rsidR="002C11AC" w:rsidRDefault="002C11AC" w:rsidP="00145391">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11AC" w:rsidRDefault="002C11AC" w:rsidP="00145391">
      <w:r>
        <w:separator/>
      </w:r>
    </w:p>
  </w:footnote>
  <w:footnote w:type="continuationSeparator" w:id="1">
    <w:p w:rsidR="002C11AC" w:rsidRDefault="002C11AC" w:rsidP="0014539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7539465"/>
      <w:docPartObj>
        <w:docPartGallery w:val="Page Numbers (Top of Page)"/>
        <w:docPartUnique/>
      </w:docPartObj>
    </w:sdtPr>
    <w:sdtContent>
      <w:p w:rsidR="002E2B23" w:rsidRDefault="002E2B23">
        <w:pPr>
          <w:pStyle w:val="Header"/>
          <w:jc w:val="right"/>
        </w:pPr>
        <w:fldSimple w:instr="PAGE   \* MERGEFORMAT">
          <w:r w:rsidR="001A166E" w:rsidRPr="001A166E">
            <w:rPr>
              <w:noProof/>
              <w:lang w:val="es-ES"/>
            </w:rPr>
            <w:t>5</w:t>
          </w:r>
        </w:fldSimple>
      </w:p>
    </w:sdtContent>
  </w:sdt>
  <w:p w:rsidR="002E2B23" w:rsidRDefault="002E2B2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6148C"/>
    <w:multiLevelType w:val="hybridMultilevel"/>
    <w:tmpl w:val="D1D2F3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F893A0A"/>
    <w:multiLevelType w:val="hybridMultilevel"/>
    <w:tmpl w:val="8CA88E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5A577525"/>
    <w:multiLevelType w:val="hybridMultilevel"/>
    <w:tmpl w:val="D77E77CE"/>
    <w:lvl w:ilvl="0" w:tplc="0C0A000F">
      <w:start w:val="1"/>
      <w:numFmt w:val="decimal"/>
      <w:lvlText w:val="%1."/>
      <w:lvlJc w:val="left"/>
      <w:pPr>
        <w:ind w:left="801" w:hanging="360"/>
      </w:pPr>
    </w:lvl>
    <w:lvl w:ilvl="1" w:tplc="0C0A0019" w:tentative="1">
      <w:start w:val="1"/>
      <w:numFmt w:val="lowerLetter"/>
      <w:lvlText w:val="%2."/>
      <w:lvlJc w:val="left"/>
      <w:pPr>
        <w:ind w:left="1521" w:hanging="360"/>
      </w:pPr>
    </w:lvl>
    <w:lvl w:ilvl="2" w:tplc="0C0A001B" w:tentative="1">
      <w:start w:val="1"/>
      <w:numFmt w:val="lowerRoman"/>
      <w:lvlText w:val="%3."/>
      <w:lvlJc w:val="right"/>
      <w:pPr>
        <w:ind w:left="2241" w:hanging="180"/>
      </w:pPr>
    </w:lvl>
    <w:lvl w:ilvl="3" w:tplc="0C0A000F" w:tentative="1">
      <w:start w:val="1"/>
      <w:numFmt w:val="decimal"/>
      <w:lvlText w:val="%4."/>
      <w:lvlJc w:val="left"/>
      <w:pPr>
        <w:ind w:left="2961" w:hanging="360"/>
      </w:pPr>
    </w:lvl>
    <w:lvl w:ilvl="4" w:tplc="0C0A0019" w:tentative="1">
      <w:start w:val="1"/>
      <w:numFmt w:val="lowerLetter"/>
      <w:lvlText w:val="%5."/>
      <w:lvlJc w:val="left"/>
      <w:pPr>
        <w:ind w:left="3681" w:hanging="360"/>
      </w:pPr>
    </w:lvl>
    <w:lvl w:ilvl="5" w:tplc="0C0A001B" w:tentative="1">
      <w:start w:val="1"/>
      <w:numFmt w:val="lowerRoman"/>
      <w:lvlText w:val="%6."/>
      <w:lvlJc w:val="right"/>
      <w:pPr>
        <w:ind w:left="4401" w:hanging="180"/>
      </w:pPr>
    </w:lvl>
    <w:lvl w:ilvl="6" w:tplc="0C0A000F" w:tentative="1">
      <w:start w:val="1"/>
      <w:numFmt w:val="decimal"/>
      <w:lvlText w:val="%7."/>
      <w:lvlJc w:val="left"/>
      <w:pPr>
        <w:ind w:left="5121" w:hanging="360"/>
      </w:pPr>
    </w:lvl>
    <w:lvl w:ilvl="7" w:tplc="0C0A0019" w:tentative="1">
      <w:start w:val="1"/>
      <w:numFmt w:val="lowerLetter"/>
      <w:lvlText w:val="%8."/>
      <w:lvlJc w:val="left"/>
      <w:pPr>
        <w:ind w:left="5841" w:hanging="360"/>
      </w:pPr>
    </w:lvl>
    <w:lvl w:ilvl="8" w:tplc="0C0A001B" w:tentative="1">
      <w:start w:val="1"/>
      <w:numFmt w:val="lowerRoman"/>
      <w:lvlText w:val="%9."/>
      <w:lvlJc w:val="right"/>
      <w:pPr>
        <w:ind w:left="6561" w:hanging="180"/>
      </w:pPr>
    </w:lvl>
  </w:abstractNum>
  <w:abstractNum w:abstractNumId="3">
    <w:nsid w:val="64FC6040"/>
    <w:multiLevelType w:val="hybridMultilevel"/>
    <w:tmpl w:val="7944A898"/>
    <w:lvl w:ilvl="0" w:tplc="0C0A000B">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characterSpacingControl w:val="doNotCompress"/>
  <w:footnotePr>
    <w:footnote w:id="0"/>
    <w:footnote w:id="1"/>
  </w:footnotePr>
  <w:endnotePr>
    <w:endnote w:id="0"/>
    <w:endnote w:id="1"/>
  </w:endnotePr>
  <w:compat/>
  <w:rsids>
    <w:rsidRoot w:val="003369AD"/>
    <w:rsid w:val="00067F14"/>
    <w:rsid w:val="000F1E13"/>
    <w:rsid w:val="00145391"/>
    <w:rsid w:val="001A166E"/>
    <w:rsid w:val="00283E75"/>
    <w:rsid w:val="002C11AC"/>
    <w:rsid w:val="002C7CCD"/>
    <w:rsid w:val="002E2B23"/>
    <w:rsid w:val="003369AD"/>
    <w:rsid w:val="003B25CD"/>
    <w:rsid w:val="003F7FC6"/>
    <w:rsid w:val="00413A8E"/>
    <w:rsid w:val="00450240"/>
    <w:rsid w:val="00456F4D"/>
    <w:rsid w:val="00521DF5"/>
    <w:rsid w:val="00592BFF"/>
    <w:rsid w:val="00785DCF"/>
    <w:rsid w:val="007B3854"/>
    <w:rsid w:val="00836C3E"/>
    <w:rsid w:val="00843235"/>
    <w:rsid w:val="008D601A"/>
    <w:rsid w:val="009D1872"/>
    <w:rsid w:val="009D3D00"/>
    <w:rsid w:val="00B46110"/>
    <w:rsid w:val="00F417E7"/>
    <w:rsid w:val="00F43C8E"/>
    <w:rsid w:val="00F724F1"/>
    <w:rsid w:val="00FA7CED"/>
    <w:rsid w:val="00FB5E3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9AD"/>
    <w:pPr>
      <w:widowControl w:val="0"/>
      <w:overflowPunct w:val="0"/>
      <w:autoSpaceDE w:val="0"/>
      <w:autoSpaceDN w:val="0"/>
      <w:adjustRightInd w:val="0"/>
      <w:spacing w:after="0" w:line="240" w:lineRule="auto"/>
    </w:pPr>
    <w:rPr>
      <w:rFonts w:ascii="Times New Roman" w:eastAsia="Times New Roman" w:hAnsi="Times New Roman" w:cs="Times New Roman"/>
      <w:sz w:val="24"/>
      <w:szCs w:val="20"/>
      <w:lang w:val="es-ES_tradnl"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69AD"/>
    <w:pPr>
      <w:ind w:left="720"/>
      <w:contextualSpacing/>
    </w:pPr>
  </w:style>
  <w:style w:type="paragraph" w:styleId="Header">
    <w:name w:val="header"/>
    <w:basedOn w:val="Normal"/>
    <w:link w:val="HeaderChar"/>
    <w:uiPriority w:val="99"/>
    <w:unhideWhenUsed/>
    <w:rsid w:val="00145391"/>
    <w:pPr>
      <w:tabs>
        <w:tab w:val="center" w:pos="4252"/>
        <w:tab w:val="right" w:pos="8504"/>
      </w:tabs>
    </w:pPr>
  </w:style>
  <w:style w:type="character" w:customStyle="1" w:styleId="HeaderChar">
    <w:name w:val="Header Char"/>
    <w:basedOn w:val="DefaultParagraphFont"/>
    <w:link w:val="Header"/>
    <w:uiPriority w:val="99"/>
    <w:rsid w:val="00145391"/>
    <w:rPr>
      <w:rFonts w:ascii="Times New Roman" w:eastAsia="Times New Roman" w:hAnsi="Times New Roman" w:cs="Times New Roman"/>
      <w:sz w:val="24"/>
      <w:szCs w:val="20"/>
      <w:lang w:val="es-ES_tradnl" w:eastAsia="es-ES"/>
    </w:rPr>
  </w:style>
  <w:style w:type="paragraph" w:styleId="Footer">
    <w:name w:val="footer"/>
    <w:basedOn w:val="Normal"/>
    <w:link w:val="FooterChar"/>
    <w:uiPriority w:val="99"/>
    <w:unhideWhenUsed/>
    <w:rsid w:val="00145391"/>
    <w:pPr>
      <w:tabs>
        <w:tab w:val="center" w:pos="4252"/>
        <w:tab w:val="right" w:pos="8504"/>
      </w:tabs>
    </w:pPr>
  </w:style>
  <w:style w:type="character" w:customStyle="1" w:styleId="FooterChar">
    <w:name w:val="Footer Char"/>
    <w:basedOn w:val="DefaultParagraphFont"/>
    <w:link w:val="Footer"/>
    <w:uiPriority w:val="99"/>
    <w:rsid w:val="00145391"/>
    <w:rPr>
      <w:rFonts w:ascii="Times New Roman" w:eastAsia="Times New Roman" w:hAnsi="Times New Roman" w:cs="Times New Roman"/>
      <w:sz w:val="24"/>
      <w:szCs w:val="20"/>
      <w:lang w:val="es-ES_tradnl" w:eastAsia="es-ES"/>
    </w:rPr>
  </w:style>
  <w:style w:type="paragraph" w:styleId="BalloonText">
    <w:name w:val="Balloon Text"/>
    <w:basedOn w:val="Normal"/>
    <w:link w:val="BalloonTextChar"/>
    <w:uiPriority w:val="99"/>
    <w:semiHidden/>
    <w:unhideWhenUsed/>
    <w:rsid w:val="00836C3E"/>
    <w:rPr>
      <w:rFonts w:ascii="Tahoma" w:hAnsi="Tahoma" w:cs="Tahoma"/>
      <w:sz w:val="16"/>
      <w:szCs w:val="16"/>
    </w:rPr>
  </w:style>
  <w:style w:type="character" w:customStyle="1" w:styleId="BalloonTextChar">
    <w:name w:val="Balloon Text Char"/>
    <w:basedOn w:val="DefaultParagraphFont"/>
    <w:link w:val="BalloonText"/>
    <w:uiPriority w:val="99"/>
    <w:semiHidden/>
    <w:rsid w:val="00836C3E"/>
    <w:rPr>
      <w:rFonts w:ascii="Tahoma" w:eastAsia="Times New Roman" w:hAnsi="Tahoma" w:cs="Tahoma"/>
      <w:sz w:val="16"/>
      <w:szCs w:val="16"/>
      <w:lang w:val="es-ES_tradnl"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9AD"/>
    <w:pPr>
      <w:widowControl w:val="0"/>
      <w:overflowPunct w:val="0"/>
      <w:autoSpaceDE w:val="0"/>
      <w:autoSpaceDN w:val="0"/>
      <w:adjustRightInd w:val="0"/>
      <w:spacing w:after="0" w:line="240" w:lineRule="auto"/>
    </w:pPr>
    <w:rPr>
      <w:rFonts w:ascii="Times New Roman" w:eastAsia="Times New Roman" w:hAnsi="Times New Roman" w:cs="Times New Roman"/>
      <w:sz w:val="24"/>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369AD"/>
    <w:pPr>
      <w:ind w:left="720"/>
      <w:contextualSpacing/>
    </w:pPr>
  </w:style>
  <w:style w:type="paragraph" w:styleId="Encabezado">
    <w:name w:val="header"/>
    <w:basedOn w:val="Normal"/>
    <w:link w:val="EncabezadoCar"/>
    <w:uiPriority w:val="99"/>
    <w:unhideWhenUsed/>
    <w:rsid w:val="00145391"/>
    <w:pPr>
      <w:tabs>
        <w:tab w:val="center" w:pos="4252"/>
        <w:tab w:val="right" w:pos="8504"/>
      </w:tabs>
    </w:pPr>
  </w:style>
  <w:style w:type="character" w:customStyle="1" w:styleId="EncabezadoCar">
    <w:name w:val="Encabezado Car"/>
    <w:basedOn w:val="Fuentedeprrafopredeter"/>
    <w:link w:val="Encabezado"/>
    <w:uiPriority w:val="99"/>
    <w:rsid w:val="00145391"/>
    <w:rPr>
      <w:rFonts w:ascii="Times New Roman" w:eastAsia="Times New Roman" w:hAnsi="Times New Roman" w:cs="Times New Roman"/>
      <w:sz w:val="24"/>
      <w:szCs w:val="20"/>
      <w:lang w:val="es-ES_tradnl" w:eastAsia="es-ES"/>
    </w:rPr>
  </w:style>
  <w:style w:type="paragraph" w:styleId="Piedepgina">
    <w:name w:val="footer"/>
    <w:basedOn w:val="Normal"/>
    <w:link w:val="PiedepginaCar"/>
    <w:uiPriority w:val="99"/>
    <w:unhideWhenUsed/>
    <w:rsid w:val="00145391"/>
    <w:pPr>
      <w:tabs>
        <w:tab w:val="center" w:pos="4252"/>
        <w:tab w:val="right" w:pos="8504"/>
      </w:tabs>
    </w:pPr>
  </w:style>
  <w:style w:type="character" w:customStyle="1" w:styleId="PiedepginaCar">
    <w:name w:val="Pie de página Car"/>
    <w:basedOn w:val="Fuentedeprrafopredeter"/>
    <w:link w:val="Piedepgina"/>
    <w:uiPriority w:val="99"/>
    <w:rsid w:val="00145391"/>
    <w:rPr>
      <w:rFonts w:ascii="Times New Roman" w:eastAsia="Times New Roman" w:hAnsi="Times New Roman" w:cs="Times New Roman"/>
      <w:sz w:val="24"/>
      <w:szCs w:val="20"/>
      <w:lang w:val="es-ES_tradnl" w:eastAsia="es-ES"/>
    </w:rPr>
  </w:style>
  <w:style w:type="paragraph" w:styleId="Textodeglobo">
    <w:name w:val="Balloon Text"/>
    <w:basedOn w:val="Normal"/>
    <w:link w:val="TextodegloboCar"/>
    <w:uiPriority w:val="99"/>
    <w:semiHidden/>
    <w:unhideWhenUsed/>
    <w:rsid w:val="00836C3E"/>
    <w:rPr>
      <w:rFonts w:ascii="Tahoma" w:hAnsi="Tahoma" w:cs="Tahoma"/>
      <w:sz w:val="16"/>
      <w:szCs w:val="16"/>
    </w:rPr>
  </w:style>
  <w:style w:type="character" w:customStyle="1" w:styleId="TextodegloboCar">
    <w:name w:val="Texto de globo Car"/>
    <w:basedOn w:val="Fuentedeprrafopredeter"/>
    <w:link w:val="Textodeglobo"/>
    <w:uiPriority w:val="99"/>
    <w:semiHidden/>
    <w:rsid w:val="00836C3E"/>
    <w:rPr>
      <w:rFonts w:ascii="Tahoma" w:eastAsia="Times New Roman" w:hAnsi="Tahoma" w:cs="Tahoma"/>
      <w:sz w:val="16"/>
      <w:szCs w:val="16"/>
      <w:lang w:val="es-ES_tradnl" w:eastAsia="es-E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Pages>
  <Words>2895</Words>
  <Characters>15927</Characters>
  <Application>Microsoft Office Word</Application>
  <DocSecurity>0</DocSecurity>
  <Lines>132</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dc:creator>
  <cp:lastModifiedBy>gutierrez</cp:lastModifiedBy>
  <cp:revision>14</cp:revision>
  <cp:lastPrinted>2011-12-17T01:51:00Z</cp:lastPrinted>
  <dcterms:created xsi:type="dcterms:W3CDTF">2011-12-16T17:26:00Z</dcterms:created>
  <dcterms:modified xsi:type="dcterms:W3CDTF">2012-02-20T23:50:00Z</dcterms:modified>
</cp:coreProperties>
</file>