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070" w:rsidRPr="0096795C" w:rsidRDefault="00BA4AF9" w:rsidP="00BD2070">
      <w:pPr>
        <w:jc w:val="both"/>
        <w:rPr>
          <w:rFonts w:ascii="Arial" w:hAnsi="Arial" w:cs="Arial"/>
          <w:b/>
          <w:sz w:val="20"/>
          <w:szCs w:val="20"/>
        </w:rPr>
      </w:pPr>
      <w:r>
        <w:rPr>
          <w:rFonts w:ascii="Arial" w:hAnsi="Arial" w:cs="Arial"/>
          <w:b/>
          <w:sz w:val="20"/>
          <w:szCs w:val="20"/>
        </w:rPr>
        <w:t xml:space="preserve"> </w:t>
      </w:r>
      <w:r w:rsidR="00BD2070" w:rsidRPr="0096795C">
        <w:rPr>
          <w:rFonts w:ascii="Arial" w:hAnsi="Arial" w:cs="Arial"/>
          <w:b/>
          <w:sz w:val="20"/>
          <w:szCs w:val="20"/>
        </w:rPr>
        <w:t>Tema # I - El mundo en el cual nació el cristianismo.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1-Formación de </w:t>
      </w:r>
      <w:smartTag w:uri="urn:schemas-microsoft-com:office:smarttags" w:element="PersonName">
        <w:smartTagPr>
          <w:attr w:name="ProductID" w:val="la Naci￳n"/>
        </w:smartTagPr>
        <w:r w:rsidRPr="0096795C">
          <w:rPr>
            <w:rFonts w:ascii="Arial" w:hAnsi="Arial" w:cs="Arial"/>
            <w:sz w:val="20"/>
            <w:szCs w:val="20"/>
          </w:rPr>
          <w:t>la Nación</w:t>
        </w:r>
      </w:smartTag>
      <w:r w:rsidRPr="0096795C">
        <w:rPr>
          <w:rFonts w:ascii="Arial" w:hAnsi="Arial" w:cs="Arial"/>
          <w:sz w:val="20"/>
          <w:szCs w:val="20"/>
        </w:rPr>
        <w:t xml:space="preserve"> de Israel. Cronología Bíblica de </w:t>
      </w:r>
      <w:smartTag w:uri="urn:schemas-microsoft-com:office:smarttags" w:element="PersonName">
        <w:smartTagPr>
          <w:attr w:name="ProductID" w:val="la Historia"/>
        </w:smartTagPr>
        <w:r w:rsidRPr="0096795C">
          <w:rPr>
            <w:rFonts w:ascii="Arial" w:hAnsi="Arial" w:cs="Arial"/>
            <w:sz w:val="20"/>
            <w:szCs w:val="20"/>
          </w:rPr>
          <w:t>la Historia</w:t>
        </w:r>
      </w:smartTag>
      <w:r w:rsidRPr="0096795C">
        <w:rPr>
          <w:rFonts w:ascii="Arial" w:hAnsi="Arial" w:cs="Arial"/>
          <w:sz w:val="20"/>
          <w:szCs w:val="20"/>
        </w:rPr>
        <w:t xml:space="preserve"> del Antiguo Testamento.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2- La vida socio-religiosa de </w:t>
      </w:r>
      <w:smartTag w:uri="urn:schemas-microsoft-com:office:smarttags" w:element="PersonName">
        <w:smartTagPr>
          <w:attr w:name="ProductID" w:val="la Palestina"/>
        </w:smartTagPr>
        <w:r w:rsidRPr="0096795C">
          <w:rPr>
            <w:rFonts w:ascii="Arial" w:hAnsi="Arial" w:cs="Arial"/>
            <w:sz w:val="20"/>
            <w:szCs w:val="20"/>
          </w:rPr>
          <w:t>la Palestina</w:t>
        </w:r>
      </w:smartTag>
      <w:r w:rsidRPr="0096795C">
        <w:rPr>
          <w:rFonts w:ascii="Arial" w:hAnsi="Arial" w:cs="Arial"/>
          <w:sz w:val="20"/>
          <w:szCs w:val="20"/>
        </w:rPr>
        <w:t xml:space="preserve"> en el siglo I.</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3-La Dominación Romana y </w:t>
      </w:r>
      <w:smartTag w:uri="urn:schemas-microsoft-com:office:smarttags" w:element="PersonName">
        <w:smartTagPr>
          <w:attr w:name="ProductID" w:val="la Pax Romana."/>
        </w:smartTagPr>
        <w:smartTag w:uri="urn:schemas-microsoft-com:office:smarttags" w:element="PersonName">
          <w:smartTagPr>
            <w:attr w:name="ProductID" w:val="la Pax"/>
          </w:smartTagPr>
          <w:r w:rsidRPr="0096795C">
            <w:rPr>
              <w:rFonts w:ascii="Arial" w:hAnsi="Arial" w:cs="Arial"/>
              <w:sz w:val="20"/>
              <w:szCs w:val="20"/>
            </w:rPr>
            <w:t xml:space="preserve">la </w:t>
          </w:r>
          <w:proofErr w:type="spellStart"/>
          <w:r w:rsidRPr="0096795C">
            <w:rPr>
              <w:rFonts w:ascii="Arial" w:hAnsi="Arial" w:cs="Arial"/>
              <w:sz w:val="20"/>
              <w:szCs w:val="20"/>
            </w:rPr>
            <w:t>Pax</w:t>
          </w:r>
        </w:smartTag>
        <w:proofErr w:type="spellEnd"/>
        <w:r w:rsidRPr="0096795C">
          <w:rPr>
            <w:rFonts w:ascii="Arial" w:hAnsi="Arial" w:cs="Arial"/>
            <w:sz w:val="20"/>
            <w:szCs w:val="20"/>
          </w:rPr>
          <w:t xml:space="preserve"> Romana.</w:t>
        </w:r>
      </w:smartTag>
      <w:r w:rsidRPr="0096795C">
        <w:rPr>
          <w:rFonts w:ascii="Arial" w:hAnsi="Arial" w:cs="Arial"/>
          <w:sz w:val="20"/>
          <w:szCs w:val="20"/>
        </w:rPr>
        <w:t xml:space="preserve"> </w:t>
      </w:r>
    </w:p>
    <w:p w:rsidR="00BD2070" w:rsidRPr="0096795C" w:rsidRDefault="00BD2070" w:rsidP="00BD2070">
      <w:pPr>
        <w:jc w:val="both"/>
        <w:rPr>
          <w:rFonts w:ascii="Arial" w:hAnsi="Arial" w:cs="Arial"/>
          <w:sz w:val="20"/>
          <w:szCs w:val="20"/>
        </w:rPr>
      </w:pPr>
      <w:r w:rsidRPr="0096795C">
        <w:rPr>
          <w:rFonts w:ascii="Arial" w:hAnsi="Arial" w:cs="Arial"/>
          <w:sz w:val="20"/>
          <w:szCs w:val="20"/>
        </w:rPr>
        <w:t>4-El Trasfondo religioso.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5- El judaísmo de la dispersión y la importancia de la </w:t>
      </w:r>
      <w:proofErr w:type="spellStart"/>
      <w:r w:rsidRPr="0096795C">
        <w:rPr>
          <w:rFonts w:ascii="Arial" w:hAnsi="Arial" w:cs="Arial"/>
          <w:sz w:val="20"/>
          <w:szCs w:val="20"/>
        </w:rPr>
        <w:t>septuaginta</w:t>
      </w:r>
      <w:proofErr w:type="spellEnd"/>
      <w:r w:rsidRPr="0096795C">
        <w:rPr>
          <w:rFonts w:ascii="Arial" w:hAnsi="Arial" w:cs="Arial"/>
          <w:sz w:val="20"/>
          <w:szCs w:val="20"/>
        </w:rPr>
        <w:t xml:space="preserve"> para el cristianismo del siglo I.</w:t>
      </w:r>
    </w:p>
    <w:p w:rsidR="00BD2070" w:rsidRPr="0096795C" w:rsidRDefault="00BD2070" w:rsidP="00BD2070">
      <w:pPr>
        <w:jc w:val="both"/>
        <w:rPr>
          <w:rFonts w:ascii="Arial" w:hAnsi="Arial" w:cs="Arial"/>
          <w:sz w:val="20"/>
          <w:szCs w:val="20"/>
        </w:rPr>
      </w:pPr>
      <w:r>
        <w:rPr>
          <w:rFonts w:ascii="Arial" w:hAnsi="Arial" w:cs="Arial"/>
          <w:sz w:val="20"/>
          <w:szCs w:val="20"/>
        </w:rPr>
        <w:t>6</w:t>
      </w:r>
      <w:r w:rsidRPr="0096795C">
        <w:rPr>
          <w:rFonts w:ascii="Arial" w:hAnsi="Arial" w:cs="Arial"/>
          <w:sz w:val="20"/>
          <w:szCs w:val="20"/>
        </w:rPr>
        <w:t>-La sinagoga, el sanedrín, los fariseos y saduceos.</w:t>
      </w:r>
    </w:p>
    <w:p w:rsidR="00BD2070" w:rsidRPr="0096795C" w:rsidRDefault="00BD2070" w:rsidP="00BD2070">
      <w:pPr>
        <w:jc w:val="both"/>
        <w:rPr>
          <w:rFonts w:ascii="Arial" w:hAnsi="Arial" w:cs="Arial"/>
          <w:sz w:val="20"/>
          <w:szCs w:val="20"/>
        </w:rPr>
      </w:pPr>
      <w:r>
        <w:rPr>
          <w:rFonts w:ascii="Arial" w:hAnsi="Arial" w:cs="Arial"/>
          <w:sz w:val="20"/>
          <w:szCs w:val="20"/>
        </w:rPr>
        <w:t>7</w:t>
      </w:r>
      <w:r w:rsidRPr="0096795C">
        <w:rPr>
          <w:rFonts w:ascii="Arial" w:hAnsi="Arial" w:cs="Arial"/>
          <w:sz w:val="20"/>
          <w:szCs w:val="20"/>
        </w:rPr>
        <w:t>-El pensamiento griego.</w:t>
      </w:r>
    </w:p>
    <w:p w:rsidR="00BD2070" w:rsidRPr="0096795C" w:rsidRDefault="00BD2070" w:rsidP="00BD2070">
      <w:pPr>
        <w:jc w:val="both"/>
        <w:rPr>
          <w:rFonts w:ascii="Arial" w:hAnsi="Arial" w:cs="Arial"/>
          <w:sz w:val="20"/>
          <w:szCs w:val="20"/>
        </w:rPr>
      </w:pPr>
    </w:p>
    <w:p w:rsidR="00BD2070" w:rsidRPr="0096795C" w:rsidRDefault="00BD2070" w:rsidP="00BD2070">
      <w:pPr>
        <w:rPr>
          <w:rFonts w:ascii="Arial" w:hAnsi="Arial" w:cs="Arial"/>
          <w:b/>
          <w:sz w:val="20"/>
          <w:szCs w:val="20"/>
          <w:u w:val="single"/>
        </w:rPr>
      </w:pPr>
      <w:r w:rsidRPr="0096795C">
        <w:rPr>
          <w:rFonts w:ascii="Arial" w:hAnsi="Arial" w:cs="Arial"/>
          <w:b/>
          <w:sz w:val="20"/>
          <w:szCs w:val="20"/>
          <w:u w:val="single"/>
        </w:rPr>
        <w:t xml:space="preserve">INTRODUCCIÓN: </w:t>
      </w:r>
    </w:p>
    <w:p w:rsidR="00BD2070" w:rsidRPr="0096795C" w:rsidRDefault="00BD2070" w:rsidP="00BD2070">
      <w:pPr>
        <w:rPr>
          <w:rFonts w:ascii="Arial" w:hAnsi="Arial" w:cs="Arial"/>
          <w:sz w:val="20"/>
          <w:szCs w:val="20"/>
          <w:u w:val="single"/>
        </w:rPr>
      </w:pPr>
      <w:r w:rsidRPr="0096795C">
        <w:rPr>
          <w:rFonts w:ascii="Arial" w:hAnsi="Arial" w:cs="Arial"/>
          <w:sz w:val="20"/>
          <w:szCs w:val="20"/>
          <w:u w:val="single"/>
        </w:rPr>
        <w:t xml:space="preserve">¿Por qué es necesaria el conocimiento de </w:t>
      </w:r>
      <w:smartTag w:uri="urn:schemas-microsoft-com:office:smarttags" w:element="PersonName">
        <w:smartTagPr>
          <w:attr w:name="ProductID" w:val="la Historia"/>
        </w:smartTagPr>
        <w:r w:rsidRPr="0096795C">
          <w:rPr>
            <w:rFonts w:ascii="Arial" w:hAnsi="Arial" w:cs="Arial"/>
            <w:sz w:val="20"/>
            <w:szCs w:val="20"/>
            <w:u w:val="single"/>
          </w:rPr>
          <w:t>la Historia</w:t>
        </w:r>
      </w:smartTag>
      <w:r w:rsidRPr="0096795C">
        <w:rPr>
          <w:rFonts w:ascii="Arial" w:hAnsi="Arial" w:cs="Arial"/>
          <w:sz w:val="20"/>
          <w:szCs w:val="20"/>
          <w:u w:val="single"/>
        </w:rPr>
        <w:t xml:space="preserve"> de la iglesia para los líderes cristianos?</w:t>
      </w:r>
    </w:p>
    <w:p w:rsidR="00BD2070" w:rsidRPr="0096795C" w:rsidRDefault="00BD2070" w:rsidP="00BD2070">
      <w:pPr>
        <w:rPr>
          <w:rFonts w:ascii="Arial" w:hAnsi="Arial" w:cs="Arial"/>
          <w:sz w:val="20"/>
          <w:szCs w:val="20"/>
        </w:rPr>
      </w:pPr>
      <w:r w:rsidRPr="0096795C">
        <w:rPr>
          <w:rFonts w:ascii="Arial" w:hAnsi="Arial" w:cs="Arial"/>
          <w:sz w:val="20"/>
          <w:szCs w:val="20"/>
        </w:rPr>
        <w:t>Debemos conocer que para poder realizar una interpretación bíblica lo más adecuada posible es necesario comprender los aspectos que dificultan o ayudan a la interpretación.</w:t>
      </w:r>
    </w:p>
    <w:p w:rsidR="00BD2070" w:rsidRPr="0096795C" w:rsidRDefault="00BD2070" w:rsidP="00BD2070">
      <w:pPr>
        <w:rPr>
          <w:rFonts w:ascii="Arial" w:hAnsi="Arial" w:cs="Arial"/>
          <w:sz w:val="20"/>
          <w:szCs w:val="20"/>
        </w:rPr>
      </w:pPr>
      <w:r w:rsidRPr="0096795C">
        <w:rPr>
          <w:rFonts w:ascii="Arial" w:hAnsi="Arial" w:cs="Arial"/>
          <w:sz w:val="20"/>
          <w:szCs w:val="20"/>
        </w:rPr>
        <w:t>1) Cautela. (Lejanía). Lingüística, espacio temporal y cultural.  A pesar que el N.T. es un poco más cercano que el A.T. y no es un poco más familiar.</w:t>
      </w:r>
    </w:p>
    <w:p w:rsidR="00BD2070" w:rsidRPr="0096795C" w:rsidRDefault="00BD2070" w:rsidP="00BD2070">
      <w:pPr>
        <w:rPr>
          <w:rFonts w:ascii="Arial" w:hAnsi="Arial" w:cs="Arial"/>
          <w:sz w:val="20"/>
          <w:szCs w:val="20"/>
        </w:rPr>
      </w:pPr>
    </w:p>
    <w:p w:rsidR="00BD2070" w:rsidRPr="0096795C" w:rsidRDefault="00BD2070" w:rsidP="00BD2070">
      <w:pPr>
        <w:rPr>
          <w:rFonts w:ascii="Arial" w:hAnsi="Arial" w:cs="Arial"/>
          <w:sz w:val="20"/>
          <w:szCs w:val="20"/>
        </w:rPr>
      </w:pPr>
      <w:r w:rsidRPr="0096795C">
        <w:rPr>
          <w:rFonts w:ascii="Arial" w:hAnsi="Arial" w:cs="Arial"/>
          <w:sz w:val="20"/>
          <w:szCs w:val="20"/>
        </w:rPr>
        <w:t>-El conocimiento del trasfondo histórico.</w:t>
      </w:r>
    </w:p>
    <w:p w:rsidR="00BD2070" w:rsidRPr="0096795C" w:rsidRDefault="00BD2070" w:rsidP="00BD2070">
      <w:pPr>
        <w:rPr>
          <w:rFonts w:ascii="Arial" w:hAnsi="Arial" w:cs="Arial"/>
          <w:sz w:val="20"/>
          <w:szCs w:val="20"/>
        </w:rPr>
      </w:pPr>
      <w:r w:rsidRPr="0096795C">
        <w:rPr>
          <w:rFonts w:ascii="Arial" w:hAnsi="Arial" w:cs="Arial"/>
          <w:sz w:val="20"/>
          <w:szCs w:val="20"/>
        </w:rPr>
        <w:t>-La cultura de la época donde se desarrolla las historias bíblicas.</w:t>
      </w:r>
    </w:p>
    <w:p w:rsidR="00BD2070" w:rsidRPr="0096795C" w:rsidRDefault="00BD2070" w:rsidP="00BD2070">
      <w:pPr>
        <w:rPr>
          <w:rFonts w:ascii="Arial" w:hAnsi="Arial" w:cs="Arial"/>
          <w:sz w:val="20"/>
          <w:szCs w:val="20"/>
        </w:rPr>
      </w:pPr>
      <w:r w:rsidRPr="0096795C">
        <w:rPr>
          <w:rFonts w:ascii="Arial" w:hAnsi="Arial" w:cs="Arial"/>
          <w:sz w:val="20"/>
          <w:szCs w:val="20"/>
        </w:rPr>
        <w:t>-El conocimiento de los idiomas en que se escribieron las Escrituras.</w:t>
      </w:r>
    </w:p>
    <w:p w:rsidR="00BD2070" w:rsidRPr="0096795C" w:rsidRDefault="00BD2070" w:rsidP="00BD2070">
      <w:pPr>
        <w:rPr>
          <w:rFonts w:ascii="Arial" w:hAnsi="Arial" w:cs="Arial"/>
          <w:sz w:val="20"/>
          <w:szCs w:val="20"/>
        </w:rPr>
      </w:pPr>
      <w:r w:rsidRPr="0096795C">
        <w:rPr>
          <w:rFonts w:ascii="Arial" w:hAnsi="Arial" w:cs="Arial"/>
          <w:sz w:val="20"/>
          <w:szCs w:val="20"/>
        </w:rPr>
        <w:t>-</w:t>
      </w:r>
      <w:smartTag w:uri="urn:schemas-microsoft-com:office:smarttags" w:element="PersonName">
        <w:smartTagPr>
          <w:attr w:name="ProductID" w:val="La Doble"/>
        </w:smartTagPr>
        <w:r w:rsidRPr="0096795C">
          <w:rPr>
            <w:rFonts w:ascii="Arial" w:hAnsi="Arial" w:cs="Arial"/>
            <w:sz w:val="20"/>
            <w:szCs w:val="20"/>
          </w:rPr>
          <w:t>La Doble</w:t>
        </w:r>
      </w:smartTag>
      <w:r w:rsidRPr="0096795C">
        <w:rPr>
          <w:rFonts w:ascii="Arial" w:hAnsi="Arial" w:cs="Arial"/>
          <w:sz w:val="20"/>
          <w:szCs w:val="20"/>
        </w:rPr>
        <w:t xml:space="preserve"> distancia. El contexto y la intensión del escritor bíblico. </w:t>
      </w:r>
    </w:p>
    <w:p w:rsidR="00BD2070" w:rsidRPr="0096795C" w:rsidRDefault="00BD2070" w:rsidP="00BD2070">
      <w:pPr>
        <w:rPr>
          <w:rFonts w:ascii="Arial" w:hAnsi="Arial" w:cs="Arial"/>
          <w:b/>
          <w:sz w:val="20"/>
          <w:szCs w:val="20"/>
          <w:u w:val="single"/>
        </w:rPr>
      </w:pPr>
    </w:p>
    <w:p w:rsidR="00BD2070" w:rsidRPr="0096795C" w:rsidRDefault="00BD2070" w:rsidP="00BD2070">
      <w:pPr>
        <w:rPr>
          <w:rFonts w:ascii="Arial" w:hAnsi="Arial" w:cs="Arial"/>
          <w:b/>
          <w:sz w:val="20"/>
          <w:szCs w:val="20"/>
          <w:u w:val="single"/>
        </w:rPr>
      </w:pPr>
      <w:r w:rsidRPr="0096795C">
        <w:rPr>
          <w:rFonts w:ascii="Arial" w:hAnsi="Arial" w:cs="Arial"/>
          <w:b/>
          <w:sz w:val="20"/>
          <w:szCs w:val="20"/>
          <w:u w:val="single"/>
        </w:rPr>
        <w:t>DESARROLLO:</w:t>
      </w:r>
    </w:p>
    <w:p w:rsidR="00BD2070" w:rsidRPr="0096795C" w:rsidRDefault="00BD2070" w:rsidP="00BD2070">
      <w:pPr>
        <w:jc w:val="both"/>
        <w:rPr>
          <w:rFonts w:ascii="Arial" w:hAnsi="Arial" w:cs="Arial"/>
          <w:b/>
          <w:sz w:val="20"/>
          <w:szCs w:val="20"/>
          <w:u w:val="single"/>
        </w:rPr>
      </w:pPr>
      <w:r w:rsidRPr="0096795C">
        <w:rPr>
          <w:rFonts w:ascii="Arial" w:hAnsi="Arial" w:cs="Arial"/>
          <w:b/>
          <w:sz w:val="20"/>
          <w:szCs w:val="20"/>
          <w:u w:val="single"/>
        </w:rPr>
        <w:t xml:space="preserve">I-Formación de </w:t>
      </w:r>
      <w:smartTag w:uri="urn:schemas-microsoft-com:office:smarttags" w:element="PersonName">
        <w:smartTagPr>
          <w:attr w:name="ProductID" w:val="la Naci￳n"/>
        </w:smartTagPr>
        <w:r w:rsidRPr="0096795C">
          <w:rPr>
            <w:rFonts w:ascii="Arial" w:hAnsi="Arial" w:cs="Arial"/>
            <w:b/>
            <w:sz w:val="20"/>
            <w:szCs w:val="20"/>
            <w:u w:val="single"/>
          </w:rPr>
          <w:t>la Nación</w:t>
        </w:r>
      </w:smartTag>
      <w:r w:rsidRPr="0096795C">
        <w:rPr>
          <w:rFonts w:ascii="Arial" w:hAnsi="Arial" w:cs="Arial"/>
          <w:b/>
          <w:sz w:val="20"/>
          <w:szCs w:val="20"/>
          <w:u w:val="single"/>
        </w:rPr>
        <w:t xml:space="preserve"> de Israel.</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El trasfondo judío: La iglesia cristiana tiene sus raíces en la historia y la religión de Israel. «La salvación viene de los judíos», dijo Jesús (Juan 4.22). Jesús no vino para abrogar sino para cumplir la ley y los profetas (Mateo 5.17). Aquellos que pertenecen a Cristo son linaje de Abraham, herederos de acuerdo con la promesa (Gálatas 3.29). Así como </w:t>
      </w:r>
      <w:smartTag w:uri="urn:schemas-microsoft-com:office:smarttags" w:element="PersonName">
        <w:smartTagPr>
          <w:attr w:name="ProductID" w:val="la Palestina"/>
        </w:smartTagPr>
        <w:r w:rsidRPr="0096795C">
          <w:rPr>
            <w:rFonts w:ascii="Arial" w:hAnsi="Arial" w:cs="Arial"/>
            <w:sz w:val="20"/>
            <w:szCs w:val="20"/>
          </w:rPr>
          <w:t>la Palestina</w:t>
        </w:r>
      </w:smartTag>
      <w:r w:rsidRPr="0096795C">
        <w:rPr>
          <w:rFonts w:ascii="Arial" w:hAnsi="Arial" w:cs="Arial"/>
          <w:sz w:val="20"/>
          <w:szCs w:val="20"/>
        </w:rPr>
        <w:t xml:space="preserve"> era parte del Imperio Romano, la iglesia está relacionada, y muy profundamente, con Israel, el pueblo de Palestina. La iglesia primitiva era totalmente judía, su Salvador era judío, y todo el Nuevo Testamento fue escrito, probablemente, por judíos. Es útil, por lo tanto, hacer una breve reseña de la historia de Israel.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Desde David hasta Alejandro: El reino de Israel fue prácticamente establecido por David, el hijo de Isaí, alrededor del año </w:t>
      </w:r>
      <w:smartTag w:uri="urn:schemas-microsoft-com:office:smarttags" w:element="metricconverter">
        <w:smartTagPr>
          <w:attr w:name="ProductID" w:val="1000 A"/>
        </w:smartTagPr>
        <w:r w:rsidRPr="0096795C">
          <w:rPr>
            <w:rFonts w:ascii="Arial" w:hAnsi="Arial" w:cs="Arial"/>
            <w:sz w:val="20"/>
            <w:szCs w:val="20"/>
          </w:rPr>
          <w:t>1000 A</w:t>
        </w:r>
      </w:smartTag>
      <w:r w:rsidRPr="0096795C">
        <w:rPr>
          <w:rFonts w:ascii="Arial" w:hAnsi="Arial" w:cs="Arial"/>
          <w:sz w:val="20"/>
          <w:szCs w:val="20"/>
        </w:rPr>
        <w:t xml:space="preserve">.C. David reinó hasta más o menos el año </w:t>
      </w:r>
      <w:smartTag w:uri="urn:schemas-microsoft-com:office:smarttags" w:element="metricconverter">
        <w:smartTagPr>
          <w:attr w:name="ProductID" w:val="960 A"/>
        </w:smartTagPr>
        <w:r w:rsidRPr="0096795C">
          <w:rPr>
            <w:rFonts w:ascii="Arial" w:hAnsi="Arial" w:cs="Arial"/>
            <w:sz w:val="20"/>
            <w:szCs w:val="20"/>
          </w:rPr>
          <w:t>960 A</w:t>
        </w:r>
      </w:smartTag>
      <w:r w:rsidRPr="0096795C">
        <w:rPr>
          <w:rFonts w:ascii="Arial" w:hAnsi="Arial" w:cs="Arial"/>
          <w:sz w:val="20"/>
          <w:szCs w:val="20"/>
        </w:rPr>
        <w:t xml:space="preserve">.C. David imprimió tal carácter al reino y a su función real que llegó a ser un símbolo de las esperanzas mesiánicas de Israel. Después de la muerte de su hijo Salomón, alrededor del año </w:t>
      </w:r>
      <w:smartTag w:uri="urn:schemas-microsoft-com:office:smarttags" w:element="metricconverter">
        <w:smartTagPr>
          <w:attr w:name="ProductID" w:val="930 A"/>
        </w:smartTagPr>
        <w:r w:rsidRPr="0096795C">
          <w:rPr>
            <w:rFonts w:ascii="Arial" w:hAnsi="Arial" w:cs="Arial"/>
            <w:sz w:val="20"/>
            <w:szCs w:val="20"/>
          </w:rPr>
          <w:t>930 A</w:t>
        </w:r>
      </w:smartTag>
      <w:r w:rsidRPr="0096795C">
        <w:rPr>
          <w:rFonts w:ascii="Arial" w:hAnsi="Arial" w:cs="Arial"/>
          <w:sz w:val="20"/>
          <w:szCs w:val="20"/>
        </w:rPr>
        <w:t xml:space="preserve">.C., el reino que David había establecido se dividió en dos. E1 reino del norte, llamado Israel, fue atacado y sus moradores llevados cautivos a Asiria en el año </w:t>
      </w:r>
      <w:smartTag w:uri="urn:schemas-microsoft-com:office:smarttags" w:element="metricconverter">
        <w:smartTagPr>
          <w:attr w:name="ProductID" w:val="721 A"/>
        </w:smartTagPr>
        <w:r w:rsidRPr="0096795C">
          <w:rPr>
            <w:rFonts w:ascii="Arial" w:hAnsi="Arial" w:cs="Arial"/>
            <w:sz w:val="20"/>
            <w:szCs w:val="20"/>
          </w:rPr>
          <w:t>721 A</w:t>
        </w:r>
      </w:smartTag>
      <w:r w:rsidRPr="0096795C">
        <w:rPr>
          <w:rFonts w:ascii="Arial" w:hAnsi="Arial" w:cs="Arial"/>
          <w:sz w:val="20"/>
          <w:szCs w:val="20"/>
        </w:rPr>
        <w:t xml:space="preserve">.C. Israel nunca fue restaurado. El reino del sur, Judá, que había permanecido leal a la casa de David, tuvo una historia más larga. Sin embargo en </w:t>
      </w:r>
      <w:smartTag w:uri="urn:schemas-microsoft-com:office:smarttags" w:element="metricconverter">
        <w:smartTagPr>
          <w:attr w:name="ProductID" w:val="586 A"/>
        </w:smartTagPr>
        <w:r w:rsidRPr="0096795C">
          <w:rPr>
            <w:rFonts w:ascii="Arial" w:hAnsi="Arial" w:cs="Arial"/>
            <w:sz w:val="20"/>
            <w:szCs w:val="20"/>
          </w:rPr>
          <w:t>586 A</w:t>
        </w:r>
      </w:smartTag>
      <w:r w:rsidRPr="0096795C">
        <w:rPr>
          <w:rFonts w:ascii="Arial" w:hAnsi="Arial" w:cs="Arial"/>
          <w:sz w:val="20"/>
          <w:szCs w:val="20"/>
        </w:rPr>
        <w:t xml:space="preserve">.C. también fue llevado al exilio en Babilonia. En </w:t>
      </w:r>
      <w:smartTag w:uri="urn:schemas-microsoft-com:office:smarttags" w:element="metricconverter">
        <w:smartTagPr>
          <w:attr w:name="ProductID" w:val="539 A"/>
        </w:smartTagPr>
        <w:r w:rsidRPr="0096795C">
          <w:rPr>
            <w:rFonts w:ascii="Arial" w:hAnsi="Arial" w:cs="Arial"/>
            <w:sz w:val="20"/>
            <w:szCs w:val="20"/>
          </w:rPr>
          <w:t>539 A</w:t>
        </w:r>
      </w:smartTag>
      <w:r w:rsidRPr="0096795C">
        <w:rPr>
          <w:rFonts w:ascii="Arial" w:hAnsi="Arial" w:cs="Arial"/>
          <w:sz w:val="20"/>
          <w:szCs w:val="20"/>
        </w:rPr>
        <w:t xml:space="preserve">.C., Ciro, rey de Persia, conquistó Babilonia. Ciro permitió que aquellos que desearan volver a Jerusalén lo hicieran. Al año siguiente varios miles volvieron a su tierra nativa. Estos luego reconstruyeron el templo que Nabucodonosor, rey de Babilonia, había destruido.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Después de estos, otros grupos volvieron a Palestina. Uno de sus líderes fue Esdras, un sacerdote que amaba profundamente la ley de Moisés. Tenía un gran deseo de que la observancia de </w:t>
      </w:r>
      <w:smartTag w:uri="urn:schemas-microsoft-com:office:smarttags" w:element="PersonName">
        <w:smartTagPr>
          <w:attr w:name="ProductID" w:val="la Tora"/>
        </w:smartTagPr>
        <w:r w:rsidRPr="0096795C">
          <w:rPr>
            <w:rFonts w:ascii="Arial" w:hAnsi="Arial" w:cs="Arial"/>
            <w:sz w:val="20"/>
            <w:szCs w:val="20"/>
          </w:rPr>
          <w:t>la Tora</w:t>
        </w:r>
      </w:smartTag>
      <w:r w:rsidRPr="0096795C">
        <w:rPr>
          <w:rFonts w:ascii="Arial" w:hAnsi="Arial" w:cs="Arial"/>
          <w:sz w:val="20"/>
          <w:szCs w:val="20"/>
        </w:rPr>
        <w:t xml:space="preserve">, la ley de Israel, llegara otra vez a formar parte vital de la religión judía. Los fariseos, a quienes encontramos a menudo en los evangelios y en los Hechos de los Apóstoles, emergieron de este movimiento tendiente a restaurar la ley que Esdras había comenzado.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Entre los años 334 y </w:t>
      </w:r>
      <w:smartTag w:uri="urn:schemas-microsoft-com:office:smarttags" w:element="metricconverter">
        <w:smartTagPr>
          <w:attr w:name="ProductID" w:val="323 A"/>
        </w:smartTagPr>
        <w:r w:rsidRPr="0096795C">
          <w:rPr>
            <w:rFonts w:ascii="Arial" w:hAnsi="Arial" w:cs="Arial"/>
            <w:sz w:val="20"/>
            <w:szCs w:val="20"/>
          </w:rPr>
          <w:t>323 A</w:t>
        </w:r>
      </w:smartTag>
      <w:r w:rsidRPr="0096795C">
        <w:rPr>
          <w:rFonts w:ascii="Arial" w:hAnsi="Arial" w:cs="Arial"/>
          <w:sz w:val="20"/>
          <w:szCs w:val="20"/>
        </w:rPr>
        <w:t xml:space="preserve">.C., Alejandro, el joven rey macedonio, conquistó todas las tierras al este de Grecia hasta </w:t>
      </w:r>
      <w:smartTag w:uri="urn:schemas-microsoft-com:office:smarttags" w:element="PersonName">
        <w:smartTagPr>
          <w:attr w:name="ProductID" w:val="la India"/>
        </w:smartTagPr>
        <w:r w:rsidRPr="0096795C">
          <w:rPr>
            <w:rFonts w:ascii="Arial" w:hAnsi="Arial" w:cs="Arial"/>
            <w:sz w:val="20"/>
            <w:szCs w:val="20"/>
          </w:rPr>
          <w:t>la India</w:t>
        </w:r>
      </w:smartTag>
      <w:r w:rsidRPr="0096795C">
        <w:rPr>
          <w:rFonts w:ascii="Arial" w:hAnsi="Arial" w:cs="Arial"/>
          <w:sz w:val="20"/>
          <w:szCs w:val="20"/>
        </w:rPr>
        <w:t xml:space="preserve"> y hasta Egipto al sur. Cuando murió en </w:t>
      </w:r>
      <w:smartTag w:uri="urn:schemas-microsoft-com:office:smarttags" w:element="metricconverter">
        <w:smartTagPr>
          <w:attr w:name="ProductID" w:val="323 A"/>
        </w:smartTagPr>
        <w:r w:rsidRPr="0096795C">
          <w:rPr>
            <w:rFonts w:ascii="Arial" w:hAnsi="Arial" w:cs="Arial"/>
            <w:sz w:val="20"/>
            <w:szCs w:val="20"/>
          </w:rPr>
          <w:t>323 A</w:t>
        </w:r>
      </w:smartTag>
      <w:r w:rsidRPr="0096795C">
        <w:rPr>
          <w:rFonts w:ascii="Arial" w:hAnsi="Arial" w:cs="Arial"/>
          <w:sz w:val="20"/>
          <w:szCs w:val="20"/>
        </w:rPr>
        <w:t xml:space="preserve">.C., sus generales dividieron entre ellos el imperio que Alejandro había creado. Ptolomeo fue entonces el regidor de Egipto. Dentro de la zona que él gobernaba estaba Palestina, que permaneció bajo la autoridad de sus descendientes hasta </w:t>
      </w:r>
      <w:smartTag w:uri="urn:schemas-microsoft-com:office:smarttags" w:element="metricconverter">
        <w:smartTagPr>
          <w:attr w:name="ProductID" w:val="198 A"/>
        </w:smartTagPr>
        <w:r w:rsidRPr="0096795C">
          <w:rPr>
            <w:rFonts w:ascii="Arial" w:hAnsi="Arial" w:cs="Arial"/>
            <w:sz w:val="20"/>
            <w:szCs w:val="20"/>
          </w:rPr>
          <w:t>198 A</w:t>
        </w:r>
      </w:smartTag>
      <w:r w:rsidRPr="0096795C">
        <w:rPr>
          <w:rFonts w:ascii="Arial" w:hAnsi="Arial" w:cs="Arial"/>
          <w:sz w:val="20"/>
          <w:szCs w:val="20"/>
        </w:rPr>
        <w:t xml:space="preserve">.C. En ese mismo año, los descendientes de otro de los generales, </w:t>
      </w:r>
      <w:proofErr w:type="spellStart"/>
      <w:r w:rsidRPr="0096795C">
        <w:rPr>
          <w:rFonts w:ascii="Arial" w:hAnsi="Arial" w:cs="Arial"/>
          <w:sz w:val="20"/>
          <w:szCs w:val="20"/>
        </w:rPr>
        <w:t>Seleucio</w:t>
      </w:r>
      <w:proofErr w:type="spellEnd"/>
      <w:r w:rsidRPr="0096795C">
        <w:rPr>
          <w:rFonts w:ascii="Arial" w:hAnsi="Arial" w:cs="Arial"/>
          <w:sz w:val="20"/>
          <w:szCs w:val="20"/>
        </w:rPr>
        <w:t xml:space="preserve">, obtuvo el control de Palestina. Los </w:t>
      </w:r>
      <w:proofErr w:type="spellStart"/>
      <w:r w:rsidRPr="0096795C">
        <w:rPr>
          <w:rFonts w:ascii="Arial" w:hAnsi="Arial" w:cs="Arial"/>
          <w:sz w:val="20"/>
          <w:szCs w:val="20"/>
        </w:rPr>
        <w:t>seléucidas</w:t>
      </w:r>
      <w:proofErr w:type="spellEnd"/>
      <w:r w:rsidRPr="0096795C">
        <w:rPr>
          <w:rFonts w:ascii="Arial" w:hAnsi="Arial" w:cs="Arial"/>
          <w:sz w:val="20"/>
          <w:szCs w:val="20"/>
        </w:rPr>
        <w:t xml:space="preserve"> gobernaron Siria, gran parte del Asia Menor, y toda Persia. Este cambio en los gobernantes de Palestina tuvo muy grandes consecuencias para el pueblo judío.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Los macabeos</w:t>
      </w:r>
      <w:r w:rsidRPr="0096795C">
        <w:rPr>
          <w:rFonts w:ascii="Arial" w:hAnsi="Arial" w:cs="Arial"/>
          <w:sz w:val="20"/>
          <w:szCs w:val="20"/>
        </w:rPr>
        <w:t xml:space="preserve">: Los reyes tolemaicos habían permitido a los judíos practicar libremente su religión. Por más de 250 años después de su regreso del exilio, los judíos habían observado la ley mosaica, tal como Esdras la había enseñado. Ahora sus nuevos señores los estaban presionando para que abandonaran su antigua religión y siguieran las costumbres griegas. El líder de este movimiento era Antíoco el Cuarto, el rey </w:t>
      </w:r>
      <w:proofErr w:type="spellStart"/>
      <w:r w:rsidRPr="0096795C">
        <w:rPr>
          <w:rFonts w:ascii="Arial" w:hAnsi="Arial" w:cs="Arial"/>
          <w:sz w:val="20"/>
          <w:szCs w:val="20"/>
        </w:rPr>
        <w:t>seléucida</w:t>
      </w:r>
      <w:proofErr w:type="spellEnd"/>
      <w:r w:rsidRPr="0096795C">
        <w:rPr>
          <w:rFonts w:ascii="Arial" w:hAnsi="Arial" w:cs="Arial"/>
          <w:sz w:val="20"/>
          <w:szCs w:val="20"/>
        </w:rPr>
        <w:t xml:space="preserve"> de Siria. Ascendió al trono en </w:t>
      </w:r>
      <w:smartTag w:uri="urn:schemas-microsoft-com:office:smarttags" w:element="metricconverter">
        <w:smartTagPr>
          <w:attr w:name="ProductID" w:val="175 A"/>
        </w:smartTagPr>
        <w:r w:rsidRPr="0096795C">
          <w:rPr>
            <w:rFonts w:ascii="Arial" w:hAnsi="Arial" w:cs="Arial"/>
            <w:sz w:val="20"/>
            <w:szCs w:val="20"/>
          </w:rPr>
          <w:t>175 A</w:t>
        </w:r>
      </w:smartTag>
      <w:r w:rsidRPr="0096795C">
        <w:rPr>
          <w:rFonts w:ascii="Arial" w:hAnsi="Arial" w:cs="Arial"/>
          <w:sz w:val="20"/>
          <w:szCs w:val="20"/>
        </w:rPr>
        <w:t xml:space="preserve">.C. Cuando los judíos resistieron su política, se produjeron toda clase de revueltas y masacres y la religión judía fue prohibida, especialmente la circuncisión. La ofensa más grande fue la quema en público de </w:t>
      </w:r>
      <w:smartTag w:uri="urn:schemas-microsoft-com:office:smarttags" w:element="PersonName">
        <w:smartTagPr>
          <w:attr w:name="ProductID" w:val="la Tora."/>
        </w:smartTagPr>
        <w:r w:rsidRPr="0096795C">
          <w:rPr>
            <w:rFonts w:ascii="Arial" w:hAnsi="Arial" w:cs="Arial"/>
            <w:sz w:val="20"/>
            <w:szCs w:val="20"/>
          </w:rPr>
          <w:t>la Tora.</w:t>
        </w:r>
      </w:smartTag>
      <w:r w:rsidRPr="0096795C">
        <w:rPr>
          <w:rFonts w:ascii="Arial" w:hAnsi="Arial" w:cs="Arial"/>
          <w:sz w:val="20"/>
          <w:szCs w:val="20"/>
        </w:rPr>
        <w:t xml:space="preserve"> </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rPr>
        <w:t xml:space="preserve">La rebelión contra los </w:t>
      </w:r>
      <w:proofErr w:type="spellStart"/>
      <w:r w:rsidRPr="0096795C">
        <w:rPr>
          <w:rFonts w:ascii="Arial" w:hAnsi="Arial" w:cs="Arial"/>
          <w:sz w:val="20"/>
          <w:szCs w:val="20"/>
        </w:rPr>
        <w:t>seléucidas</w:t>
      </w:r>
      <w:proofErr w:type="spellEnd"/>
      <w:r w:rsidRPr="0096795C">
        <w:rPr>
          <w:rFonts w:ascii="Arial" w:hAnsi="Arial" w:cs="Arial"/>
          <w:sz w:val="20"/>
          <w:szCs w:val="20"/>
        </w:rPr>
        <w:t xml:space="preserve"> se desató entonces con furia (</w:t>
      </w:r>
      <w:smartTag w:uri="urn:schemas-microsoft-com:office:smarttags" w:element="metricconverter">
        <w:smartTagPr>
          <w:attr w:name="ProductID" w:val="163 A"/>
        </w:smartTagPr>
        <w:r w:rsidRPr="0096795C">
          <w:rPr>
            <w:rFonts w:ascii="Arial" w:hAnsi="Arial" w:cs="Arial"/>
            <w:sz w:val="20"/>
            <w:szCs w:val="20"/>
          </w:rPr>
          <w:t>163 A</w:t>
        </w:r>
      </w:smartTag>
      <w:r w:rsidRPr="0096795C">
        <w:rPr>
          <w:rFonts w:ascii="Arial" w:hAnsi="Arial" w:cs="Arial"/>
          <w:sz w:val="20"/>
          <w:szCs w:val="20"/>
        </w:rPr>
        <w:t xml:space="preserve">.C.) bajo el liderato de un anciano sacerdote llamado Matatías y sus cuatro hijos. De estos, Judas era el principal líder. Se los conoce como los macabeos, es decir, «hombres que luchan violentamente». En el año </w:t>
      </w:r>
      <w:smartTag w:uri="urn:schemas-microsoft-com:office:smarttags" w:element="metricconverter">
        <w:smartTagPr>
          <w:attr w:name="ProductID" w:val="141 A"/>
        </w:smartTagPr>
        <w:r w:rsidRPr="0096795C">
          <w:rPr>
            <w:rFonts w:ascii="Arial" w:hAnsi="Arial" w:cs="Arial"/>
            <w:sz w:val="20"/>
            <w:szCs w:val="20"/>
          </w:rPr>
          <w:t>141 A</w:t>
        </w:r>
      </w:smartTag>
      <w:r w:rsidRPr="0096795C">
        <w:rPr>
          <w:rFonts w:ascii="Arial" w:hAnsi="Arial" w:cs="Arial"/>
          <w:sz w:val="20"/>
          <w:szCs w:val="20"/>
        </w:rPr>
        <w:t xml:space="preserve">.C. los judíos ganaron la victoria total sobre sus enemigos </w:t>
      </w:r>
      <w:proofErr w:type="spellStart"/>
      <w:r w:rsidRPr="0096795C">
        <w:rPr>
          <w:rFonts w:ascii="Arial" w:hAnsi="Arial" w:cs="Arial"/>
          <w:sz w:val="20"/>
          <w:szCs w:val="20"/>
        </w:rPr>
        <w:t>seléucidas</w:t>
      </w:r>
      <w:proofErr w:type="spellEnd"/>
      <w:r w:rsidRPr="0096795C">
        <w:rPr>
          <w:rFonts w:ascii="Arial" w:hAnsi="Arial" w:cs="Arial"/>
          <w:sz w:val="20"/>
          <w:szCs w:val="20"/>
        </w:rPr>
        <w:t xml:space="preserve">, y por </w:t>
      </w:r>
      <w:r w:rsidRPr="0096795C">
        <w:rPr>
          <w:rFonts w:ascii="Arial" w:hAnsi="Arial" w:cs="Arial"/>
          <w:sz w:val="20"/>
          <w:szCs w:val="20"/>
        </w:rPr>
        <w:lastRenderedPageBreak/>
        <w:t xml:space="preserve">primera vez desde </w:t>
      </w:r>
      <w:smartTag w:uri="urn:schemas-microsoft-com:office:smarttags" w:element="metricconverter">
        <w:smartTagPr>
          <w:attr w:name="ProductID" w:val="586 A"/>
        </w:smartTagPr>
        <w:r w:rsidRPr="0096795C">
          <w:rPr>
            <w:rFonts w:ascii="Arial" w:hAnsi="Arial" w:cs="Arial"/>
            <w:sz w:val="20"/>
            <w:szCs w:val="20"/>
          </w:rPr>
          <w:t>586 A</w:t>
        </w:r>
      </w:smartTag>
      <w:r w:rsidRPr="0096795C">
        <w:rPr>
          <w:rFonts w:ascii="Arial" w:hAnsi="Arial" w:cs="Arial"/>
          <w:sz w:val="20"/>
          <w:szCs w:val="20"/>
        </w:rPr>
        <w:t xml:space="preserve">.C. Israel volvió a ser una nación independiente. Pero esto duró solo ochenta años. En </w:t>
      </w:r>
      <w:smartTag w:uri="urn:schemas-microsoft-com:office:smarttags" w:element="metricconverter">
        <w:smartTagPr>
          <w:attr w:name="ProductID" w:val="63 A"/>
        </w:smartTagPr>
        <w:r w:rsidRPr="0096795C">
          <w:rPr>
            <w:rFonts w:ascii="Arial" w:hAnsi="Arial" w:cs="Arial"/>
            <w:sz w:val="20"/>
            <w:szCs w:val="20"/>
          </w:rPr>
          <w:t>63 A</w:t>
        </w:r>
      </w:smartTag>
      <w:r w:rsidRPr="0096795C">
        <w:rPr>
          <w:rFonts w:ascii="Arial" w:hAnsi="Arial" w:cs="Arial"/>
          <w:sz w:val="20"/>
          <w:szCs w:val="20"/>
        </w:rPr>
        <w:t xml:space="preserve">.C. la guerra civil en Palestina les dio a los romanos la ocasión para establecer allí su autoridad. </w:t>
      </w:r>
    </w:p>
    <w:p w:rsidR="00BD2070"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A través de los sesenta años siguientes Israel fue un estado semindependiente, siendo sus gobernantes nombrados por Roma. En </w:t>
      </w:r>
      <w:smartTag w:uri="urn:schemas-microsoft-com:office:smarttags" w:element="metricconverter">
        <w:smartTagPr>
          <w:attr w:name="ProductID" w:val="37 A"/>
        </w:smartTagPr>
        <w:r w:rsidRPr="0096795C">
          <w:rPr>
            <w:rFonts w:ascii="Arial" w:hAnsi="Arial" w:cs="Arial"/>
            <w:sz w:val="20"/>
            <w:szCs w:val="20"/>
          </w:rPr>
          <w:t>37 A</w:t>
        </w:r>
      </w:smartTag>
      <w:r w:rsidRPr="0096795C">
        <w:rPr>
          <w:rFonts w:ascii="Arial" w:hAnsi="Arial" w:cs="Arial"/>
          <w:sz w:val="20"/>
          <w:szCs w:val="20"/>
        </w:rPr>
        <w:t xml:space="preserve">.C. Herodes (conocido como Herodes el Grande, durante cuyo reinado nació Jesús) se transformó en rey con la aprobación de Roma. Después de su muerte, el reino fue dividido entre sus hijos. </w:t>
      </w:r>
      <w:proofErr w:type="spellStart"/>
      <w:r w:rsidRPr="0096795C">
        <w:rPr>
          <w:rFonts w:ascii="Arial" w:hAnsi="Arial" w:cs="Arial"/>
          <w:sz w:val="20"/>
          <w:szCs w:val="20"/>
        </w:rPr>
        <w:t>Arquelao</w:t>
      </w:r>
      <w:proofErr w:type="spellEnd"/>
      <w:r w:rsidRPr="0096795C">
        <w:rPr>
          <w:rFonts w:ascii="Arial" w:hAnsi="Arial" w:cs="Arial"/>
          <w:sz w:val="20"/>
          <w:szCs w:val="20"/>
        </w:rPr>
        <w:t xml:space="preserve"> recibió a Judea, Samaria, e Idumea; Herodes </w:t>
      </w:r>
      <w:proofErr w:type="spellStart"/>
      <w:r w:rsidRPr="0096795C">
        <w:rPr>
          <w:rFonts w:ascii="Arial" w:hAnsi="Arial" w:cs="Arial"/>
          <w:sz w:val="20"/>
          <w:szCs w:val="20"/>
        </w:rPr>
        <w:t>Antipas</w:t>
      </w:r>
      <w:proofErr w:type="spellEnd"/>
      <w:r w:rsidRPr="0096795C">
        <w:rPr>
          <w:rFonts w:ascii="Arial" w:hAnsi="Arial" w:cs="Arial"/>
          <w:sz w:val="20"/>
          <w:szCs w:val="20"/>
        </w:rPr>
        <w:t xml:space="preserve"> se hizo cargo de Galilea y Perea; y Felipe del área noreste de Galilea. En el año </w:t>
      </w:r>
      <w:smartTag w:uri="urn:schemas-microsoft-com:office:smarttags" w:element="metricconverter">
        <w:smartTagPr>
          <w:attr w:name="ProductID" w:val="6 A"/>
        </w:smartTagPr>
        <w:r w:rsidRPr="0096795C">
          <w:rPr>
            <w:rFonts w:ascii="Arial" w:hAnsi="Arial" w:cs="Arial"/>
            <w:sz w:val="20"/>
            <w:szCs w:val="20"/>
          </w:rPr>
          <w:t>6 A</w:t>
        </w:r>
      </w:smartTag>
      <w:r w:rsidRPr="0096795C">
        <w:rPr>
          <w:rFonts w:ascii="Arial" w:hAnsi="Arial" w:cs="Arial"/>
          <w:sz w:val="20"/>
          <w:szCs w:val="20"/>
        </w:rPr>
        <w:t xml:space="preserve">.D. </w:t>
      </w:r>
      <w:proofErr w:type="spellStart"/>
      <w:r w:rsidRPr="0096795C">
        <w:rPr>
          <w:rFonts w:ascii="Arial" w:hAnsi="Arial" w:cs="Arial"/>
          <w:sz w:val="20"/>
          <w:szCs w:val="20"/>
        </w:rPr>
        <w:t>Arquelao</w:t>
      </w:r>
      <w:proofErr w:type="spellEnd"/>
      <w:r w:rsidRPr="0096795C">
        <w:rPr>
          <w:rFonts w:ascii="Arial" w:hAnsi="Arial" w:cs="Arial"/>
          <w:sz w:val="20"/>
          <w:szCs w:val="20"/>
        </w:rPr>
        <w:t xml:space="preserve"> fue depuesto y enviado al destierro a causa de sus malas prácticas. Su región se transformó en una provincia romana gobernada por procuradores romanos. Del 26 al </w:t>
      </w:r>
      <w:smartTag w:uri="urn:schemas-microsoft-com:office:smarttags" w:element="metricconverter">
        <w:smartTagPr>
          <w:attr w:name="ProductID" w:val="36 A"/>
        </w:smartTagPr>
        <w:r w:rsidRPr="0096795C">
          <w:rPr>
            <w:rFonts w:ascii="Arial" w:hAnsi="Arial" w:cs="Arial"/>
            <w:sz w:val="20"/>
            <w:szCs w:val="20"/>
          </w:rPr>
          <w:t>36 A</w:t>
        </w:r>
      </w:smartTag>
      <w:r w:rsidRPr="0096795C">
        <w:rPr>
          <w:rFonts w:ascii="Arial" w:hAnsi="Arial" w:cs="Arial"/>
          <w:sz w:val="20"/>
          <w:szCs w:val="20"/>
        </w:rPr>
        <w:t xml:space="preserve">.D. el procurador de Judea fue un romano llamado Poncio Pilato. </w:t>
      </w:r>
    </w:p>
    <w:p w:rsidR="00BD2070" w:rsidRPr="0096795C" w:rsidRDefault="00BD2070" w:rsidP="00BD2070">
      <w:pPr>
        <w:jc w:val="both"/>
        <w:rPr>
          <w:rFonts w:ascii="Arial" w:hAnsi="Arial" w:cs="Arial"/>
          <w:sz w:val="20"/>
          <w:szCs w:val="20"/>
        </w:rPr>
      </w:pPr>
    </w:p>
    <w:p w:rsidR="00BD2070" w:rsidRPr="0096795C" w:rsidRDefault="00BD2070" w:rsidP="00BD2070">
      <w:pPr>
        <w:rPr>
          <w:rFonts w:ascii="Arial" w:hAnsi="Arial" w:cs="Arial"/>
          <w:b/>
          <w:sz w:val="20"/>
          <w:szCs w:val="20"/>
          <w:u w:val="single"/>
        </w:rPr>
      </w:pPr>
      <w:r w:rsidRPr="0096795C">
        <w:rPr>
          <w:rFonts w:ascii="Arial" w:hAnsi="Arial" w:cs="Arial"/>
          <w:b/>
          <w:sz w:val="20"/>
          <w:szCs w:val="20"/>
          <w:u w:val="single"/>
        </w:rPr>
        <w:t>Cronología Bíblica del pueblo de Israel antes de Jesucristo.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1850 -Abraham emigra de </w:t>
      </w:r>
      <w:proofErr w:type="spellStart"/>
      <w:r w:rsidRPr="0096795C">
        <w:rPr>
          <w:rFonts w:ascii="Arial" w:hAnsi="Arial" w:cs="Arial"/>
          <w:sz w:val="20"/>
          <w:szCs w:val="20"/>
        </w:rPr>
        <w:t>Mesopotámia</w:t>
      </w:r>
      <w:proofErr w:type="spellEnd"/>
      <w:r w:rsidRPr="0096795C">
        <w:rPr>
          <w:rFonts w:ascii="Arial" w:hAnsi="Arial" w:cs="Arial"/>
          <w:sz w:val="20"/>
          <w:szCs w:val="20"/>
        </w:rPr>
        <w:t xml:space="preserve"> a la tierra de Canaán (Palestina).</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Su descendencia: Isaac, Jacob, José se establecen como grupos </w:t>
      </w:r>
      <w:proofErr w:type="spellStart"/>
      <w:r w:rsidRPr="0096795C">
        <w:rPr>
          <w:rFonts w:ascii="Arial" w:hAnsi="Arial" w:cs="Arial"/>
          <w:sz w:val="20"/>
          <w:szCs w:val="20"/>
        </w:rPr>
        <w:t>seminómadas</w:t>
      </w:r>
      <w:proofErr w:type="spellEnd"/>
      <w:r w:rsidRPr="0096795C">
        <w:rPr>
          <w:rFonts w:ascii="Arial" w:hAnsi="Arial" w:cs="Arial"/>
          <w:sz w:val="20"/>
          <w:szCs w:val="20"/>
        </w:rPr>
        <w:t xml:space="preserve"> en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la región.</w:t>
      </w:r>
    </w:p>
    <w:p w:rsidR="00BD2070" w:rsidRPr="0096795C" w:rsidRDefault="00BD2070" w:rsidP="00BD2070">
      <w:pPr>
        <w:rPr>
          <w:rFonts w:ascii="Arial" w:hAnsi="Arial" w:cs="Arial"/>
          <w:sz w:val="20"/>
          <w:szCs w:val="20"/>
        </w:rPr>
      </w:pPr>
      <w:r w:rsidRPr="0096795C">
        <w:rPr>
          <w:rFonts w:ascii="Arial" w:hAnsi="Arial" w:cs="Arial"/>
          <w:sz w:val="20"/>
          <w:szCs w:val="20"/>
        </w:rPr>
        <w:t>1700 –Se establecen en Egipto, por invitación de José. Su descendencia es oprimida.</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1250 –Moisés sale de Egipto por la ruta del desierto. </w:t>
      </w:r>
      <w:smartTag w:uri="urn:schemas-microsoft-com:office:smarttags" w:element="PersonName">
        <w:smartTagPr>
          <w:attr w:name="ProductID" w:val="La Alianza"/>
        </w:smartTagPr>
        <w:r w:rsidRPr="0096795C">
          <w:rPr>
            <w:rFonts w:ascii="Arial" w:hAnsi="Arial" w:cs="Arial"/>
            <w:sz w:val="20"/>
            <w:szCs w:val="20"/>
          </w:rPr>
          <w:t>La Alianza</w:t>
        </w:r>
      </w:smartTag>
      <w:r w:rsidRPr="0096795C">
        <w:rPr>
          <w:rFonts w:ascii="Arial" w:hAnsi="Arial" w:cs="Arial"/>
          <w:sz w:val="20"/>
          <w:szCs w:val="20"/>
        </w:rPr>
        <w:t xml:space="preserve"> del Sinaí.</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1220 -1100 –Josué entra y conquista la tierra prometida (Canaán)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Establecimiento de </w:t>
      </w:r>
      <w:smartTag w:uri="urn:schemas-microsoft-com:office:smarttags" w:element="PersonName">
        <w:smartTagPr>
          <w:attr w:name="ProductID" w:val="la Confederaci￳n Tribal."/>
        </w:smartTagPr>
        <w:smartTag w:uri="urn:schemas-microsoft-com:office:smarttags" w:element="PersonName">
          <w:smartTagPr>
            <w:attr w:name="ProductID" w:val="la Confederaci￳n"/>
          </w:smartTagPr>
          <w:r w:rsidRPr="0096795C">
            <w:rPr>
              <w:rFonts w:ascii="Arial" w:hAnsi="Arial" w:cs="Arial"/>
              <w:sz w:val="20"/>
              <w:szCs w:val="20"/>
            </w:rPr>
            <w:t>la Confederación</w:t>
          </w:r>
        </w:smartTag>
        <w:r w:rsidRPr="0096795C">
          <w:rPr>
            <w:rFonts w:ascii="Arial" w:hAnsi="Arial" w:cs="Arial"/>
            <w:sz w:val="20"/>
            <w:szCs w:val="20"/>
          </w:rPr>
          <w:t xml:space="preserve"> Tribal.</w:t>
        </w:r>
      </w:smartTag>
      <w:r w:rsidRPr="0096795C">
        <w:rPr>
          <w:rFonts w:ascii="Arial" w:hAnsi="Arial" w:cs="Arial"/>
          <w:sz w:val="20"/>
          <w:szCs w:val="20"/>
        </w:rPr>
        <w:t xml:space="preserve"> (Jueces)</w:t>
      </w:r>
    </w:p>
    <w:p w:rsidR="00BD2070" w:rsidRPr="0096795C" w:rsidRDefault="00BD2070" w:rsidP="00BD2070">
      <w:pPr>
        <w:rPr>
          <w:rFonts w:ascii="Arial" w:hAnsi="Arial" w:cs="Arial"/>
          <w:sz w:val="20"/>
          <w:szCs w:val="20"/>
        </w:rPr>
      </w:pPr>
      <w:r w:rsidRPr="0096795C">
        <w:rPr>
          <w:rFonts w:ascii="Arial" w:hAnsi="Arial" w:cs="Arial"/>
          <w:sz w:val="20"/>
          <w:szCs w:val="20"/>
        </w:rPr>
        <w:t>1100 – Monarquía Unida. Constitución del Estado.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Se nombra a Saúl como el primer rey de Israel.</w:t>
      </w:r>
    </w:p>
    <w:p w:rsidR="00BD2070" w:rsidRPr="0096795C" w:rsidRDefault="00BD2070" w:rsidP="00BD2070">
      <w:pPr>
        <w:rPr>
          <w:rFonts w:ascii="Arial" w:hAnsi="Arial" w:cs="Arial"/>
          <w:sz w:val="20"/>
          <w:szCs w:val="20"/>
        </w:rPr>
      </w:pPr>
      <w:r w:rsidRPr="0096795C">
        <w:rPr>
          <w:rFonts w:ascii="Arial" w:hAnsi="Arial" w:cs="Arial"/>
          <w:sz w:val="20"/>
          <w:szCs w:val="20"/>
        </w:rPr>
        <w:t>1050 – Saúl es muerto y asciende al trono: David de la tribu de Judá.</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1010-950 –Saúl conquista a Jerusalén. </w:t>
      </w:r>
    </w:p>
    <w:p w:rsidR="00BD2070" w:rsidRPr="0096795C" w:rsidRDefault="00BD2070" w:rsidP="00BD2070">
      <w:pPr>
        <w:rPr>
          <w:rFonts w:ascii="Arial" w:hAnsi="Arial" w:cs="Arial"/>
          <w:sz w:val="20"/>
          <w:szCs w:val="20"/>
        </w:rPr>
      </w:pPr>
      <w:r w:rsidRPr="0096795C">
        <w:rPr>
          <w:rFonts w:ascii="Arial" w:hAnsi="Arial" w:cs="Arial"/>
          <w:sz w:val="20"/>
          <w:szCs w:val="20"/>
        </w:rPr>
        <w:t>970 –Salomón se convierte en rey tras la muerte de David.</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Construye el templo de Jerusalén. Primer templo (925-586)</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925- 722</w:t>
      </w:r>
      <w:r w:rsidRPr="0096795C">
        <w:rPr>
          <w:rFonts w:ascii="Arial" w:hAnsi="Arial" w:cs="Arial"/>
          <w:sz w:val="20"/>
          <w:szCs w:val="20"/>
          <w:u w:val="single"/>
        </w:rPr>
        <w:t xml:space="preserve"> -</w:t>
      </w:r>
      <w:r w:rsidRPr="0096795C">
        <w:rPr>
          <w:rFonts w:ascii="Arial" w:hAnsi="Arial" w:cs="Arial"/>
          <w:b/>
          <w:sz w:val="20"/>
          <w:szCs w:val="20"/>
          <w:u w:val="single"/>
        </w:rPr>
        <w:t>Monarquía dividida.</w:t>
      </w:r>
      <w:r w:rsidRPr="0096795C">
        <w:rPr>
          <w:rFonts w:ascii="Arial" w:hAnsi="Arial" w:cs="Arial"/>
          <w:sz w:val="20"/>
          <w:szCs w:val="20"/>
        </w:rPr>
        <w:t xml:space="preserve"> Tras la muerte de Salomón: Israel y Judá.</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El Reino del Norte: Israel (Capital Samaria)</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El Reino del Sur: Judá (Capital Jerusalén).</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885 -Fundación de Samaria como capital del Reino del Norte por el Rey Hebreo: </w:t>
      </w:r>
      <w:proofErr w:type="spellStart"/>
      <w:r w:rsidRPr="0096795C">
        <w:rPr>
          <w:rFonts w:ascii="Arial" w:hAnsi="Arial" w:cs="Arial"/>
          <w:sz w:val="20"/>
          <w:szCs w:val="20"/>
        </w:rPr>
        <w:t>Omrí</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874 –</w:t>
      </w:r>
      <w:proofErr w:type="spellStart"/>
      <w:r w:rsidRPr="0096795C">
        <w:rPr>
          <w:rFonts w:ascii="Arial" w:hAnsi="Arial" w:cs="Arial"/>
          <w:sz w:val="20"/>
          <w:szCs w:val="20"/>
        </w:rPr>
        <w:t>Acab</w:t>
      </w:r>
      <w:proofErr w:type="spellEnd"/>
      <w:r w:rsidRPr="0096795C">
        <w:rPr>
          <w:rFonts w:ascii="Arial" w:hAnsi="Arial" w:cs="Arial"/>
          <w:sz w:val="20"/>
          <w:szCs w:val="20"/>
        </w:rPr>
        <w:t xml:space="preserve">, rey de Israel. Profetas del Norte: Elías, Eliseo, Oseas. </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738 - 597</w:t>
      </w:r>
      <w:r w:rsidRPr="0096795C">
        <w:rPr>
          <w:rFonts w:ascii="Arial" w:hAnsi="Arial" w:cs="Arial"/>
          <w:sz w:val="20"/>
          <w:szCs w:val="20"/>
          <w:u w:val="single"/>
        </w:rPr>
        <w:t xml:space="preserve"> –</w:t>
      </w:r>
      <w:r w:rsidRPr="0096795C">
        <w:rPr>
          <w:rFonts w:ascii="Arial" w:hAnsi="Arial" w:cs="Arial"/>
          <w:b/>
          <w:sz w:val="20"/>
          <w:szCs w:val="20"/>
          <w:u w:val="single"/>
        </w:rPr>
        <w:t>Período Asirio</w:t>
      </w:r>
      <w:r w:rsidRPr="0096795C">
        <w:rPr>
          <w:rFonts w:ascii="Arial" w:hAnsi="Arial" w:cs="Arial"/>
          <w:sz w:val="20"/>
          <w:szCs w:val="20"/>
        </w:rPr>
        <w:t xml:space="preserve">. Israel es Obligado a Pagar tributo por Asiria.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722 – Conquista de Samaria por Sargón II, Rey de Asiria.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Fin del Reino del Norte: Israel.</w:t>
      </w:r>
    </w:p>
    <w:p w:rsidR="00BD2070" w:rsidRPr="0096795C" w:rsidRDefault="00BD2070" w:rsidP="00BD2070">
      <w:pPr>
        <w:rPr>
          <w:rFonts w:ascii="Arial" w:hAnsi="Arial" w:cs="Arial"/>
          <w:sz w:val="20"/>
          <w:szCs w:val="20"/>
        </w:rPr>
      </w:pPr>
      <w:r w:rsidRPr="0096795C">
        <w:rPr>
          <w:rFonts w:ascii="Arial" w:hAnsi="Arial" w:cs="Arial"/>
          <w:sz w:val="20"/>
          <w:szCs w:val="20"/>
        </w:rPr>
        <w:t>716 –Exequias, rey de Judá.</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622 – Josías, rey de Judá. Hallazgo de </w:t>
      </w:r>
      <w:smartTag w:uri="urn:schemas-microsoft-com:office:smarttags" w:element="PersonName">
        <w:smartTagPr>
          <w:attr w:name="ProductID" w:val="la Ley"/>
        </w:smartTagPr>
        <w:r w:rsidRPr="0096795C">
          <w:rPr>
            <w:rFonts w:ascii="Arial" w:hAnsi="Arial" w:cs="Arial"/>
            <w:sz w:val="20"/>
            <w:szCs w:val="20"/>
          </w:rPr>
          <w:t>la Ley</w:t>
        </w:r>
      </w:smartTag>
      <w:r w:rsidRPr="0096795C">
        <w:rPr>
          <w:rFonts w:ascii="Arial" w:hAnsi="Arial" w:cs="Arial"/>
          <w:sz w:val="20"/>
          <w:szCs w:val="20"/>
        </w:rPr>
        <w:t xml:space="preserve"> y Reforma religiosa de Josías.  </w:t>
      </w:r>
    </w:p>
    <w:p w:rsidR="00BD2070" w:rsidRPr="0096795C" w:rsidRDefault="00BD2070" w:rsidP="00BD2070">
      <w:pPr>
        <w:rPr>
          <w:rFonts w:ascii="Arial" w:hAnsi="Arial" w:cs="Arial"/>
          <w:sz w:val="20"/>
          <w:szCs w:val="20"/>
        </w:rPr>
      </w:pPr>
      <w:r w:rsidRPr="0096795C">
        <w:rPr>
          <w:rFonts w:ascii="Arial" w:hAnsi="Arial" w:cs="Arial"/>
          <w:sz w:val="20"/>
          <w:szCs w:val="20"/>
        </w:rPr>
        <w:t>612 – Destrucción de Nínive, capital de Asiria.</w:t>
      </w:r>
    </w:p>
    <w:p w:rsidR="00BD2070" w:rsidRPr="0096795C" w:rsidRDefault="00BD2070" w:rsidP="00BD2070">
      <w:pPr>
        <w:rPr>
          <w:rFonts w:ascii="Arial" w:hAnsi="Arial" w:cs="Arial"/>
          <w:sz w:val="20"/>
          <w:szCs w:val="20"/>
          <w:u w:val="single"/>
        </w:rPr>
      </w:pPr>
      <w:r w:rsidRPr="0096795C">
        <w:rPr>
          <w:rFonts w:ascii="Arial" w:hAnsi="Arial" w:cs="Arial"/>
          <w:b/>
          <w:sz w:val="20"/>
          <w:szCs w:val="20"/>
          <w:u w:val="single"/>
        </w:rPr>
        <w:t>597-539</w:t>
      </w:r>
      <w:r w:rsidRPr="0096795C">
        <w:rPr>
          <w:rFonts w:ascii="Arial" w:hAnsi="Arial" w:cs="Arial"/>
          <w:sz w:val="20"/>
          <w:szCs w:val="20"/>
          <w:u w:val="single"/>
        </w:rPr>
        <w:t xml:space="preserve"> -</w:t>
      </w:r>
      <w:r w:rsidRPr="0096795C">
        <w:rPr>
          <w:rFonts w:ascii="Arial" w:hAnsi="Arial" w:cs="Arial"/>
          <w:b/>
          <w:sz w:val="20"/>
          <w:szCs w:val="20"/>
          <w:u w:val="single"/>
        </w:rPr>
        <w:t>Período Babilónico.</w:t>
      </w:r>
      <w:r w:rsidRPr="0096795C">
        <w:rPr>
          <w:rFonts w:ascii="Arial" w:hAnsi="Arial" w:cs="Arial"/>
          <w:sz w:val="20"/>
          <w:szCs w:val="20"/>
          <w:u w:val="single"/>
        </w:rPr>
        <w:t xml:space="preserve">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586 - Conquista de Jerusalén por </w:t>
      </w:r>
      <w:proofErr w:type="spellStart"/>
      <w:r w:rsidRPr="0096795C">
        <w:rPr>
          <w:rFonts w:ascii="Arial" w:hAnsi="Arial" w:cs="Arial"/>
          <w:sz w:val="20"/>
          <w:szCs w:val="20"/>
        </w:rPr>
        <w:t>Nabuconosor</w:t>
      </w:r>
      <w:proofErr w:type="spellEnd"/>
      <w:r w:rsidRPr="0096795C">
        <w:rPr>
          <w:rFonts w:ascii="Arial" w:hAnsi="Arial" w:cs="Arial"/>
          <w:sz w:val="20"/>
          <w:szCs w:val="20"/>
        </w:rPr>
        <w:t xml:space="preserve">, </w:t>
      </w:r>
      <w:proofErr w:type="spellStart"/>
      <w:r w:rsidRPr="0096795C">
        <w:rPr>
          <w:rFonts w:ascii="Arial" w:hAnsi="Arial" w:cs="Arial"/>
          <w:sz w:val="20"/>
          <w:szCs w:val="20"/>
        </w:rPr>
        <w:t>reu</w:t>
      </w:r>
      <w:proofErr w:type="spellEnd"/>
      <w:r w:rsidRPr="0096795C">
        <w:rPr>
          <w:rFonts w:ascii="Arial" w:hAnsi="Arial" w:cs="Arial"/>
          <w:sz w:val="20"/>
          <w:szCs w:val="20"/>
        </w:rPr>
        <w:t xml:space="preserve"> Asirio-Caldeo.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Destrucción del Templo.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Exilio. Deportación de los Israelitas hacia las márgenes del río </w:t>
      </w:r>
      <w:proofErr w:type="spellStart"/>
      <w:r w:rsidRPr="0096795C">
        <w:rPr>
          <w:rFonts w:ascii="Arial" w:hAnsi="Arial" w:cs="Arial"/>
          <w:sz w:val="20"/>
          <w:szCs w:val="20"/>
        </w:rPr>
        <w:t>Eufrates</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Surge </w:t>
      </w:r>
      <w:smartTag w:uri="urn:schemas-microsoft-com:office:smarttags" w:element="PersonName">
        <w:smartTagPr>
          <w:attr w:name="ProductID" w:val="la Sinagoga."/>
        </w:smartTagPr>
        <w:r w:rsidRPr="0096795C">
          <w:rPr>
            <w:rFonts w:ascii="Arial" w:hAnsi="Arial" w:cs="Arial"/>
            <w:sz w:val="20"/>
            <w:szCs w:val="20"/>
          </w:rPr>
          <w:t>la Sinagoga.</w:t>
        </w:r>
      </w:smartTag>
      <w:r w:rsidRPr="0096795C">
        <w:rPr>
          <w:rFonts w:ascii="Arial" w:hAnsi="Arial" w:cs="Arial"/>
          <w:sz w:val="20"/>
          <w:szCs w:val="20"/>
        </w:rPr>
        <w:t xml:space="preserve"> </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539-333</w:t>
      </w:r>
      <w:r w:rsidRPr="0096795C">
        <w:rPr>
          <w:rFonts w:ascii="Arial" w:hAnsi="Arial" w:cs="Arial"/>
          <w:sz w:val="20"/>
          <w:szCs w:val="20"/>
          <w:u w:val="single"/>
        </w:rPr>
        <w:t xml:space="preserve"> –</w:t>
      </w:r>
      <w:r w:rsidRPr="0096795C">
        <w:rPr>
          <w:rFonts w:ascii="Arial" w:hAnsi="Arial" w:cs="Arial"/>
          <w:b/>
          <w:sz w:val="20"/>
          <w:szCs w:val="20"/>
          <w:u w:val="single"/>
        </w:rPr>
        <w:t>Período Persa</w:t>
      </w:r>
      <w:r w:rsidRPr="0096795C">
        <w:rPr>
          <w:rFonts w:ascii="Arial" w:hAnsi="Arial" w:cs="Arial"/>
          <w:b/>
          <w:sz w:val="20"/>
          <w:szCs w:val="20"/>
        </w:rPr>
        <w:t>.</w:t>
      </w:r>
      <w:r w:rsidRPr="0096795C">
        <w:rPr>
          <w:rFonts w:ascii="Arial" w:hAnsi="Arial" w:cs="Arial"/>
          <w:sz w:val="20"/>
          <w:szCs w:val="20"/>
        </w:rPr>
        <w:t xml:space="preserve">  Caen los babilónicos por el Ciro el Grande de Persia.</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Retorno de los Judíos a Jerusalén. (Otros se van a otras comunidades en </w:t>
      </w:r>
      <w:smartTag w:uri="urn:schemas-microsoft-com:office:smarttags" w:element="PersonName">
        <w:smartTagPr>
          <w:attr w:name="ProductID" w:val="la Di￡spora"/>
        </w:smartTagPr>
        <w:r w:rsidRPr="0096795C">
          <w:rPr>
            <w:rFonts w:ascii="Arial" w:hAnsi="Arial" w:cs="Arial"/>
            <w:sz w:val="20"/>
            <w:szCs w:val="20"/>
          </w:rPr>
          <w:t>la Diáspora</w:t>
        </w:r>
      </w:smartTag>
      <w:r w:rsidRPr="0096795C">
        <w:rPr>
          <w:rFonts w:ascii="Arial" w:hAnsi="Arial" w:cs="Arial"/>
          <w:sz w:val="20"/>
          <w:szCs w:val="20"/>
        </w:rPr>
        <w:t xml:space="preserve">)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Reforma de Esdras y Nehemías.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Surgimiento del judaísmo radical.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Implantación de </w:t>
      </w:r>
      <w:smartTag w:uri="urn:schemas-microsoft-com:office:smarttags" w:element="PersonName">
        <w:smartTagPr>
          <w:attr w:name="ProductID" w:val="la Sinagoga"/>
        </w:smartTagPr>
        <w:r w:rsidRPr="0096795C">
          <w:rPr>
            <w:rFonts w:ascii="Arial" w:hAnsi="Arial" w:cs="Arial"/>
            <w:sz w:val="20"/>
            <w:szCs w:val="20"/>
          </w:rPr>
          <w:t>la Sinagoga</w:t>
        </w:r>
      </w:smartTag>
      <w:r w:rsidRPr="0096795C">
        <w:rPr>
          <w:rFonts w:ascii="Arial" w:hAnsi="Arial" w:cs="Arial"/>
          <w:sz w:val="20"/>
          <w:szCs w:val="20"/>
        </w:rPr>
        <w:t xml:space="preserve"> y el Sanedrín.</w:t>
      </w:r>
    </w:p>
    <w:p w:rsidR="00BD2070" w:rsidRPr="0096795C" w:rsidRDefault="00BD2070" w:rsidP="00BD2070">
      <w:pPr>
        <w:rPr>
          <w:rFonts w:ascii="Arial" w:hAnsi="Arial" w:cs="Arial"/>
          <w:sz w:val="20"/>
          <w:szCs w:val="20"/>
        </w:rPr>
      </w:pPr>
      <w:r w:rsidRPr="0096795C">
        <w:rPr>
          <w:rFonts w:ascii="Arial" w:hAnsi="Arial" w:cs="Arial"/>
          <w:sz w:val="20"/>
          <w:szCs w:val="20"/>
        </w:rPr>
        <w:t>515 –Dedicación del Segundo Templo. (</w:t>
      </w:r>
      <w:smartTag w:uri="urn:schemas-microsoft-com:office:smarttags" w:element="metricconverter">
        <w:smartTagPr>
          <w:attr w:name="ProductID" w:val="515 a"/>
        </w:smartTagPr>
        <w:r w:rsidRPr="0096795C">
          <w:rPr>
            <w:rFonts w:ascii="Arial" w:hAnsi="Arial" w:cs="Arial"/>
            <w:sz w:val="20"/>
            <w:szCs w:val="20"/>
          </w:rPr>
          <w:t>515 a</w:t>
        </w:r>
      </w:smartTag>
      <w:r w:rsidRPr="0096795C">
        <w:rPr>
          <w:rFonts w:ascii="Arial" w:hAnsi="Arial" w:cs="Arial"/>
          <w:sz w:val="20"/>
          <w:szCs w:val="20"/>
        </w:rPr>
        <w:t>.C. -70 d.C.)</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333-63 –Período Griego o Helenístico</w:t>
      </w:r>
      <w:r w:rsidRPr="0096795C">
        <w:rPr>
          <w:rFonts w:ascii="Arial" w:hAnsi="Arial" w:cs="Arial"/>
          <w:sz w:val="20"/>
          <w:szCs w:val="20"/>
        </w:rPr>
        <w:t>. (Conquista de Alejandro el Magno).</w:t>
      </w:r>
    </w:p>
    <w:p w:rsidR="00BD2070" w:rsidRPr="0096795C" w:rsidRDefault="00BD2070" w:rsidP="00BD2070">
      <w:pPr>
        <w:rPr>
          <w:rFonts w:ascii="Arial" w:hAnsi="Arial" w:cs="Arial"/>
          <w:sz w:val="20"/>
          <w:szCs w:val="20"/>
        </w:rPr>
      </w:pPr>
      <w:r w:rsidRPr="0096795C">
        <w:rPr>
          <w:rFonts w:ascii="Arial" w:hAnsi="Arial" w:cs="Arial"/>
          <w:sz w:val="20"/>
          <w:szCs w:val="20"/>
        </w:rPr>
        <w:t>323 – El Imperio se divide entre sus 4 generales. Helenización de Palestina.</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323-200 -Dominación Ptolomeo</w:t>
      </w:r>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200 –Victoria de </w:t>
      </w:r>
      <w:proofErr w:type="spellStart"/>
      <w:r w:rsidRPr="0096795C">
        <w:rPr>
          <w:rFonts w:ascii="Arial" w:hAnsi="Arial" w:cs="Arial"/>
          <w:sz w:val="20"/>
          <w:szCs w:val="20"/>
        </w:rPr>
        <w:t>Síria</w:t>
      </w:r>
      <w:proofErr w:type="spellEnd"/>
      <w:r w:rsidRPr="0096795C">
        <w:rPr>
          <w:rFonts w:ascii="Arial" w:hAnsi="Arial" w:cs="Arial"/>
          <w:sz w:val="20"/>
          <w:szCs w:val="20"/>
        </w:rPr>
        <w:t xml:space="preserve"> sobre Egipto en </w:t>
      </w:r>
      <w:proofErr w:type="spellStart"/>
      <w:r w:rsidRPr="0096795C">
        <w:rPr>
          <w:rFonts w:ascii="Arial" w:hAnsi="Arial" w:cs="Arial"/>
          <w:sz w:val="20"/>
          <w:szCs w:val="20"/>
        </w:rPr>
        <w:t>Panión</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Judea es sometida por los </w:t>
      </w:r>
      <w:proofErr w:type="spellStart"/>
      <w:r w:rsidRPr="0096795C">
        <w:rPr>
          <w:rFonts w:ascii="Arial" w:hAnsi="Arial" w:cs="Arial"/>
          <w:sz w:val="20"/>
          <w:szCs w:val="20"/>
        </w:rPr>
        <w:t>Seléucidas</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Establecimiento del Gimnasio Griego.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167 –Persecución de Antíoco </w:t>
      </w:r>
      <w:proofErr w:type="spellStart"/>
      <w:r w:rsidRPr="0096795C">
        <w:rPr>
          <w:rFonts w:ascii="Arial" w:hAnsi="Arial" w:cs="Arial"/>
          <w:sz w:val="20"/>
          <w:szCs w:val="20"/>
        </w:rPr>
        <w:t>Epifanes</w:t>
      </w:r>
      <w:proofErr w:type="spellEnd"/>
      <w:r w:rsidRPr="0096795C">
        <w:rPr>
          <w:rFonts w:ascii="Arial" w:hAnsi="Arial" w:cs="Arial"/>
          <w:sz w:val="20"/>
          <w:szCs w:val="20"/>
        </w:rPr>
        <w:t xml:space="preserve">. </w:t>
      </w:r>
      <w:proofErr w:type="spellStart"/>
      <w:r w:rsidRPr="0096795C">
        <w:rPr>
          <w:rFonts w:ascii="Arial" w:hAnsi="Arial" w:cs="Arial"/>
          <w:sz w:val="20"/>
          <w:szCs w:val="20"/>
        </w:rPr>
        <w:t>Prohibe</w:t>
      </w:r>
      <w:proofErr w:type="spellEnd"/>
      <w:r w:rsidRPr="0096795C">
        <w:rPr>
          <w:rFonts w:ascii="Arial" w:hAnsi="Arial" w:cs="Arial"/>
          <w:sz w:val="20"/>
          <w:szCs w:val="20"/>
        </w:rPr>
        <w:t xml:space="preserve"> </w:t>
      </w:r>
      <w:smartTag w:uri="urn:schemas-microsoft-com:office:smarttags" w:element="PersonName">
        <w:smartTagPr>
          <w:attr w:name="ProductID" w:val="la Circuncisi￳n"/>
        </w:smartTagPr>
        <w:r w:rsidRPr="0096795C">
          <w:rPr>
            <w:rFonts w:ascii="Arial" w:hAnsi="Arial" w:cs="Arial"/>
            <w:sz w:val="20"/>
            <w:szCs w:val="20"/>
          </w:rPr>
          <w:t>la Circuncisión</w:t>
        </w:r>
      </w:smartTag>
      <w:r w:rsidRPr="0096795C">
        <w:rPr>
          <w:rFonts w:ascii="Arial" w:hAnsi="Arial" w:cs="Arial"/>
          <w:sz w:val="20"/>
          <w:szCs w:val="20"/>
        </w:rPr>
        <w:t>, la observancia del sábado,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Las fiestas religiosas y profana el altar.</w:t>
      </w:r>
    </w:p>
    <w:p w:rsidR="00BD2070" w:rsidRPr="0096795C" w:rsidRDefault="00BD2070" w:rsidP="00BD2070">
      <w:pPr>
        <w:rPr>
          <w:rFonts w:ascii="Arial" w:hAnsi="Arial" w:cs="Arial"/>
          <w:sz w:val="20"/>
          <w:szCs w:val="20"/>
          <w:u w:val="single"/>
        </w:rPr>
      </w:pPr>
      <w:r w:rsidRPr="0096795C">
        <w:rPr>
          <w:rFonts w:ascii="Arial" w:hAnsi="Arial" w:cs="Arial"/>
          <w:b/>
          <w:sz w:val="20"/>
          <w:szCs w:val="20"/>
          <w:u w:val="single"/>
        </w:rPr>
        <w:t>166-142 –Dominación Macabea</w:t>
      </w:r>
      <w:r w:rsidRPr="0096795C">
        <w:rPr>
          <w:rFonts w:ascii="Arial" w:hAnsi="Arial" w:cs="Arial"/>
          <w:sz w:val="20"/>
          <w:szCs w:val="20"/>
          <w:u w:val="single"/>
        </w:rPr>
        <w:t xml:space="preserve">. </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Período de </w:t>
      </w:r>
      <w:smartTag w:uri="urn:schemas-microsoft-com:office:smarttags" w:element="PersonName">
        <w:smartTagPr>
          <w:attr w:name="ProductID" w:val="la Recuperaci￳n"/>
        </w:smartTagPr>
        <w:r w:rsidRPr="0096795C">
          <w:rPr>
            <w:rFonts w:ascii="Arial" w:hAnsi="Arial" w:cs="Arial"/>
            <w:sz w:val="20"/>
            <w:szCs w:val="20"/>
          </w:rPr>
          <w:t>la Recuperación</w:t>
        </w:r>
      </w:smartTag>
      <w:r w:rsidRPr="0096795C">
        <w:rPr>
          <w:rFonts w:ascii="Arial" w:hAnsi="Arial" w:cs="Arial"/>
          <w:sz w:val="20"/>
          <w:szCs w:val="20"/>
        </w:rPr>
        <w:t xml:space="preserve"> de la autonomía nacional y religiosa.</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 xml:space="preserve">142-63 –Dominación </w:t>
      </w:r>
      <w:proofErr w:type="spellStart"/>
      <w:r w:rsidRPr="0096795C">
        <w:rPr>
          <w:rFonts w:ascii="Arial" w:hAnsi="Arial" w:cs="Arial"/>
          <w:b/>
          <w:sz w:val="20"/>
          <w:szCs w:val="20"/>
          <w:u w:val="single"/>
        </w:rPr>
        <w:t>Asmonea</w:t>
      </w:r>
      <w:proofErr w:type="spellEnd"/>
      <w:r w:rsidRPr="0096795C">
        <w:rPr>
          <w:rFonts w:ascii="Arial" w:hAnsi="Arial" w:cs="Arial"/>
          <w:b/>
          <w:sz w:val="20"/>
          <w:szCs w:val="20"/>
          <w:u w:val="single"/>
        </w:rPr>
        <w:t>.</w:t>
      </w:r>
      <w:r w:rsidRPr="0096795C">
        <w:rPr>
          <w:rFonts w:ascii="Arial" w:hAnsi="Arial" w:cs="Arial"/>
          <w:sz w:val="20"/>
          <w:szCs w:val="20"/>
        </w:rPr>
        <w:t xml:space="preserve"> Caracterizado por la codicia y la traición por el poder.</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              Proceso de surgimiento de los fariseos y saduceos.</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128 –Juan Hispano destruye el templo de </w:t>
      </w:r>
      <w:proofErr w:type="spellStart"/>
      <w:r w:rsidRPr="0096795C">
        <w:rPr>
          <w:rFonts w:ascii="Arial" w:hAnsi="Arial" w:cs="Arial"/>
          <w:sz w:val="20"/>
          <w:szCs w:val="20"/>
        </w:rPr>
        <w:t>Garizin</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107 –Juan Hircano destruye la ciudad  de </w:t>
      </w:r>
      <w:proofErr w:type="spellStart"/>
      <w:r w:rsidRPr="0096795C">
        <w:rPr>
          <w:rFonts w:ascii="Arial" w:hAnsi="Arial" w:cs="Arial"/>
          <w:sz w:val="20"/>
          <w:szCs w:val="20"/>
        </w:rPr>
        <w:t>Siquén</w:t>
      </w:r>
      <w:proofErr w:type="spellEnd"/>
      <w:r w:rsidRPr="0096795C">
        <w:rPr>
          <w:rFonts w:ascii="Arial" w:hAnsi="Arial" w:cs="Arial"/>
          <w:sz w:val="20"/>
          <w:szCs w:val="20"/>
        </w:rPr>
        <w:t>. Esto conduce al “Cisma samaritano”.</w:t>
      </w:r>
    </w:p>
    <w:p w:rsidR="00BD2070" w:rsidRPr="0096795C" w:rsidRDefault="00BD2070" w:rsidP="00BD2070">
      <w:pPr>
        <w:rPr>
          <w:rFonts w:ascii="Arial" w:hAnsi="Arial" w:cs="Arial"/>
          <w:sz w:val="20"/>
          <w:szCs w:val="20"/>
        </w:rPr>
      </w:pPr>
      <w:r w:rsidRPr="0096795C">
        <w:rPr>
          <w:rFonts w:ascii="Arial" w:hAnsi="Arial" w:cs="Arial"/>
          <w:b/>
          <w:sz w:val="20"/>
          <w:szCs w:val="20"/>
          <w:u w:val="single"/>
        </w:rPr>
        <w:t>63-135 d.C. -Período Romano</w:t>
      </w:r>
      <w:r w:rsidRPr="0096795C">
        <w:rPr>
          <w:rFonts w:ascii="Arial" w:hAnsi="Arial" w:cs="Arial"/>
          <w:sz w:val="20"/>
          <w:szCs w:val="20"/>
        </w:rPr>
        <w:t xml:space="preserve">.  Establecimiento de </w:t>
      </w:r>
      <w:smartTag w:uri="urn:schemas-microsoft-com:office:smarttags" w:element="PersonName">
        <w:smartTagPr>
          <w:attr w:name="ProductID" w:val="la Pax Romana"/>
        </w:smartTagPr>
        <w:smartTag w:uri="urn:schemas-microsoft-com:office:smarttags" w:element="PersonName">
          <w:smartTagPr>
            <w:attr w:name="ProductID" w:val="la Pax"/>
          </w:smartTagPr>
          <w:r w:rsidRPr="0096795C">
            <w:rPr>
              <w:rFonts w:ascii="Arial" w:hAnsi="Arial" w:cs="Arial"/>
              <w:sz w:val="20"/>
              <w:szCs w:val="20"/>
            </w:rPr>
            <w:t xml:space="preserve">la </w:t>
          </w:r>
          <w:proofErr w:type="spellStart"/>
          <w:r w:rsidRPr="0096795C">
            <w:rPr>
              <w:rFonts w:ascii="Arial" w:hAnsi="Arial" w:cs="Arial"/>
              <w:sz w:val="20"/>
              <w:szCs w:val="20"/>
            </w:rPr>
            <w:t>Pax</w:t>
          </w:r>
        </w:smartTag>
        <w:proofErr w:type="spellEnd"/>
        <w:r w:rsidRPr="0096795C">
          <w:rPr>
            <w:rFonts w:ascii="Arial" w:hAnsi="Arial" w:cs="Arial"/>
            <w:sz w:val="20"/>
            <w:szCs w:val="20"/>
          </w:rPr>
          <w:t xml:space="preserve"> Romana</w:t>
        </w:r>
      </w:smartTag>
      <w:r w:rsidRPr="0096795C">
        <w:rPr>
          <w:rFonts w:ascii="Arial" w:hAnsi="Arial" w:cs="Arial"/>
          <w:sz w:val="20"/>
          <w:szCs w:val="20"/>
        </w:rPr>
        <w:t>, Gobiernos sanguinarios.</w:t>
      </w:r>
    </w:p>
    <w:p w:rsidR="00BD2070" w:rsidRPr="0096795C" w:rsidRDefault="00BD2070" w:rsidP="00BD2070">
      <w:pPr>
        <w:rPr>
          <w:rFonts w:ascii="Arial" w:hAnsi="Arial" w:cs="Arial"/>
          <w:sz w:val="20"/>
          <w:szCs w:val="20"/>
        </w:rPr>
      </w:pPr>
      <w:r w:rsidRPr="0096795C">
        <w:rPr>
          <w:rFonts w:ascii="Arial" w:hAnsi="Arial" w:cs="Arial"/>
          <w:sz w:val="20"/>
          <w:szCs w:val="20"/>
        </w:rPr>
        <w:lastRenderedPageBreak/>
        <w:t xml:space="preserve">                    Grandes obras logísticas en la región. (Puertos, vías de acceso)</w:t>
      </w:r>
    </w:p>
    <w:p w:rsidR="00BD2070" w:rsidRPr="0096795C" w:rsidRDefault="00BD2070" w:rsidP="00BD2070">
      <w:pPr>
        <w:rPr>
          <w:rFonts w:ascii="Arial" w:hAnsi="Arial" w:cs="Arial"/>
          <w:sz w:val="20"/>
          <w:szCs w:val="20"/>
        </w:rPr>
      </w:pPr>
      <w:r w:rsidRPr="0096795C">
        <w:rPr>
          <w:rFonts w:ascii="Arial" w:hAnsi="Arial" w:cs="Arial"/>
          <w:sz w:val="20"/>
          <w:szCs w:val="20"/>
        </w:rPr>
        <w:t xml:space="preserve">63 –Conquista de Jerusalén por </w:t>
      </w:r>
      <w:proofErr w:type="spellStart"/>
      <w:r w:rsidRPr="0096795C">
        <w:rPr>
          <w:rFonts w:ascii="Arial" w:hAnsi="Arial" w:cs="Arial"/>
          <w:sz w:val="20"/>
          <w:szCs w:val="20"/>
        </w:rPr>
        <w:t>Pompello</w:t>
      </w:r>
      <w:proofErr w:type="spellEnd"/>
      <w:r w:rsidRPr="0096795C">
        <w:rPr>
          <w:rFonts w:ascii="Arial" w:hAnsi="Arial" w:cs="Arial"/>
          <w:sz w:val="20"/>
          <w:szCs w:val="20"/>
        </w:rPr>
        <w:t>.</w:t>
      </w:r>
    </w:p>
    <w:p w:rsidR="00BD2070" w:rsidRPr="0096795C" w:rsidRDefault="00BD2070" w:rsidP="00BD2070">
      <w:pPr>
        <w:rPr>
          <w:rFonts w:ascii="Arial" w:hAnsi="Arial" w:cs="Arial"/>
          <w:sz w:val="20"/>
          <w:szCs w:val="20"/>
        </w:rPr>
      </w:pPr>
      <w:r w:rsidRPr="0096795C">
        <w:rPr>
          <w:rFonts w:ascii="Arial" w:hAnsi="Arial" w:cs="Arial"/>
          <w:sz w:val="20"/>
          <w:szCs w:val="20"/>
        </w:rPr>
        <w:t>37 –Herodes el Grande. Rey de Israel. Procuradores romanos gobiernan Palestina.</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b/>
          <w:sz w:val="20"/>
          <w:szCs w:val="20"/>
          <w:u w:val="single"/>
        </w:rPr>
      </w:pPr>
      <w:r w:rsidRPr="0096795C">
        <w:rPr>
          <w:rFonts w:ascii="Arial" w:hAnsi="Arial" w:cs="Arial"/>
          <w:b/>
          <w:sz w:val="20"/>
          <w:szCs w:val="20"/>
          <w:u w:val="single"/>
        </w:rPr>
        <w:t xml:space="preserve">II- La vida socio-religiosa de </w:t>
      </w:r>
      <w:smartTag w:uri="urn:schemas-microsoft-com:office:smarttags" w:element="PersonName">
        <w:smartTagPr>
          <w:attr w:name="ProductID" w:val="la Palestina"/>
        </w:smartTagPr>
        <w:r w:rsidRPr="0096795C">
          <w:rPr>
            <w:rFonts w:ascii="Arial" w:hAnsi="Arial" w:cs="Arial"/>
            <w:b/>
            <w:sz w:val="20"/>
            <w:szCs w:val="20"/>
            <w:u w:val="single"/>
          </w:rPr>
          <w:t>la Palestina</w:t>
        </w:r>
      </w:smartTag>
      <w:r w:rsidRPr="0096795C">
        <w:rPr>
          <w:rFonts w:ascii="Arial" w:hAnsi="Arial" w:cs="Arial"/>
          <w:b/>
          <w:sz w:val="20"/>
          <w:szCs w:val="20"/>
          <w:u w:val="single"/>
        </w:rPr>
        <w:t xml:space="preserve"> en el siglo I.</w:t>
      </w:r>
    </w:p>
    <w:p w:rsidR="00BD2070" w:rsidRDefault="00BD2070" w:rsidP="00BD2070">
      <w:pPr>
        <w:jc w:val="both"/>
        <w:rPr>
          <w:rFonts w:ascii="Arial" w:hAnsi="Arial" w:cs="Arial"/>
          <w:sz w:val="20"/>
          <w:szCs w:val="20"/>
        </w:rPr>
      </w:pPr>
      <w:r w:rsidRPr="009F214B">
        <w:rPr>
          <w:rFonts w:ascii="Arial" w:hAnsi="Arial" w:cs="Arial"/>
          <w:sz w:val="20"/>
          <w:szCs w:val="20"/>
        </w:rPr>
        <w:t>La mayoría de las casas de Palestina eran hechas de piedra por ser más fácil de construir y el techo de madera cruzada cubiertos de paja con arcilla, la cual tenían que alisar después de cada lluvia. Los techos se le hacían escaleras exteriores y allí también se lavaba las ropas y se secaban las frutas.</w:t>
      </w:r>
      <w:r>
        <w:rPr>
          <w:rFonts w:ascii="Arial" w:hAnsi="Arial" w:cs="Arial"/>
          <w:sz w:val="20"/>
          <w:szCs w:val="20"/>
        </w:rPr>
        <w:t xml:space="preserve"> Las casas de los ricos se construían de materiales más duraderos. Generalmente tenían varios niveles: en el primero se ubicaban algunos animales y en un nivel más alto se dormía y se cocinaba. El piso era de tierra compactada o piedras. Las casas generalmente no tenían ventanas para protegerse del sol y de los ladrones.</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Pr>
          <w:rFonts w:ascii="Arial" w:hAnsi="Arial" w:cs="Arial"/>
          <w:sz w:val="20"/>
          <w:szCs w:val="20"/>
        </w:rPr>
        <w:t>La dieta promedio consistía en vegetales, frutas y pan. La carne era un lujo costoso y se reservaba para las fiestas. En el norte se comía como proteínas el pescado.</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7F73CE">
        <w:rPr>
          <w:rFonts w:ascii="Arial" w:hAnsi="Arial" w:cs="Arial"/>
          <w:sz w:val="20"/>
          <w:szCs w:val="20"/>
          <w:u w:val="single"/>
        </w:rPr>
        <w:t>Clases sociales</w:t>
      </w:r>
      <w:r>
        <w:rPr>
          <w:rFonts w:ascii="Arial" w:hAnsi="Arial" w:cs="Arial"/>
          <w:sz w:val="20"/>
          <w:szCs w:val="20"/>
        </w:rPr>
        <w:t xml:space="preserve">: había en la sociedad romana distinción de clases: senadores, líderes militares, propietarios acaudalados y comerciantes. Entre los judíos existían algunas distinciones de clases aunque todos creían en la aceptación pareja por parte de Dios, como hijos de Abraham aunque en la práctica, los principales sacerdotes y otros oficiales constituían una clase superior. </w:t>
      </w:r>
      <w:proofErr w:type="gramStart"/>
      <w:r>
        <w:rPr>
          <w:rFonts w:ascii="Arial" w:hAnsi="Arial" w:cs="Arial"/>
          <w:sz w:val="20"/>
          <w:szCs w:val="20"/>
        </w:rPr>
        <w:t>Habían</w:t>
      </w:r>
      <w:proofErr w:type="gramEnd"/>
      <w:r>
        <w:rPr>
          <w:rFonts w:ascii="Arial" w:hAnsi="Arial" w:cs="Arial"/>
          <w:sz w:val="20"/>
          <w:szCs w:val="20"/>
        </w:rPr>
        <w:t xml:space="preserve"> un gran disgusto por los cobradores de impuestos o publicanos, porque ayudaban a los odiados romanos, que abusaban del dinero con los impuestos de los pobres.</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7F73CE">
        <w:rPr>
          <w:rFonts w:ascii="Arial" w:hAnsi="Arial" w:cs="Arial"/>
          <w:sz w:val="20"/>
          <w:szCs w:val="20"/>
          <w:u w:val="single"/>
        </w:rPr>
        <w:t>La esclavitud</w:t>
      </w:r>
      <w:r>
        <w:rPr>
          <w:rFonts w:ascii="Arial" w:hAnsi="Arial" w:cs="Arial"/>
          <w:sz w:val="20"/>
          <w:szCs w:val="20"/>
        </w:rPr>
        <w:t xml:space="preserve"> estaba tan difundida en el imperio que podían ser más numerosos que las personas libres. Se convertían en esclavos los deudores, prisioneros de guerra y criminales. Algunos de los esclavos, prisioneros de guerra podían ser más cultos que sus dueños. Muchos de los primeros cristianos eran esclavos. Entre los judíos la cantidad de esclavos era menor y su tratamiento era más humano.</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C8147B">
        <w:rPr>
          <w:rFonts w:ascii="Arial" w:hAnsi="Arial" w:cs="Arial"/>
          <w:sz w:val="20"/>
          <w:szCs w:val="20"/>
          <w:u w:val="single"/>
        </w:rPr>
        <w:t>Idiomas:</w:t>
      </w:r>
      <w:r>
        <w:rPr>
          <w:rFonts w:ascii="Arial" w:hAnsi="Arial" w:cs="Arial"/>
          <w:sz w:val="20"/>
          <w:szCs w:val="20"/>
        </w:rPr>
        <w:t xml:space="preserve"> Entre los judíos es muy posible la práctica de tres idiomas: El hebreo, el arameo y el griego aunque los romanos es probable el uso del latín.</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C8147B">
        <w:rPr>
          <w:rFonts w:ascii="Arial" w:hAnsi="Arial" w:cs="Arial"/>
          <w:sz w:val="20"/>
          <w:szCs w:val="20"/>
          <w:u w:val="single"/>
        </w:rPr>
        <w:t>La población de Palestina:</w:t>
      </w:r>
      <w:r>
        <w:rPr>
          <w:rFonts w:ascii="Arial" w:hAnsi="Arial" w:cs="Arial"/>
          <w:sz w:val="20"/>
          <w:szCs w:val="20"/>
        </w:rPr>
        <w:t xml:space="preserve"> En los tiempos de Jesús la población judía era entre 500 000 y 600 000 habitantes. En Jerusalén entre 25 000 y 30 000. La población total de los judíos era estimada entre </w:t>
      </w:r>
      <w:smartTag w:uri="urn:schemas-microsoft-com:office:smarttags" w:element="metricconverter">
        <w:smartTagPr>
          <w:attr w:name="ProductID" w:val="4 a"/>
        </w:smartTagPr>
        <w:r>
          <w:rPr>
            <w:rFonts w:ascii="Arial" w:hAnsi="Arial" w:cs="Arial"/>
            <w:sz w:val="20"/>
            <w:szCs w:val="20"/>
          </w:rPr>
          <w:t>4 a</w:t>
        </w:r>
      </w:smartTag>
      <w:r>
        <w:rPr>
          <w:rFonts w:ascii="Arial" w:hAnsi="Arial" w:cs="Arial"/>
          <w:sz w:val="20"/>
          <w:szCs w:val="20"/>
        </w:rPr>
        <w:t xml:space="preserve"> 8 millones. Los judíos de la </w:t>
      </w:r>
      <w:proofErr w:type="spellStart"/>
      <w:r>
        <w:rPr>
          <w:rFonts w:ascii="Arial" w:hAnsi="Arial" w:cs="Arial"/>
          <w:sz w:val="20"/>
          <w:szCs w:val="20"/>
        </w:rPr>
        <w:t>diaspora</w:t>
      </w:r>
      <w:proofErr w:type="spellEnd"/>
      <w:r>
        <w:rPr>
          <w:rFonts w:ascii="Arial" w:hAnsi="Arial" w:cs="Arial"/>
          <w:sz w:val="20"/>
          <w:szCs w:val="20"/>
        </w:rPr>
        <w:t xml:space="preserve"> eran más numerosos. Roma y Alejandría eran los centros más numerosos.</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7F73CE">
        <w:rPr>
          <w:rFonts w:ascii="Arial" w:hAnsi="Arial" w:cs="Arial"/>
          <w:sz w:val="20"/>
          <w:szCs w:val="20"/>
          <w:u w:val="single"/>
        </w:rPr>
        <w:t>La industria, trabajo y comercio:</w:t>
      </w:r>
      <w:r>
        <w:rPr>
          <w:rFonts w:ascii="Arial" w:hAnsi="Arial" w:cs="Arial"/>
          <w:sz w:val="20"/>
          <w:szCs w:val="20"/>
        </w:rPr>
        <w:t xml:space="preserve"> La manufactura de ropa, la alfarería, la metalurgia y la construcción. Se utilizaban pequeños talleres. También había plateros y talladores de marfil para clientes más acaudalados. La mayoría de la zona era agrícola y ganadera. En el área alrededor de Galilea se practicaba la pesca. Se práctica el comercio entre los gentiles y judíos. </w:t>
      </w:r>
    </w:p>
    <w:p w:rsidR="00BD2070" w:rsidRDefault="00BD2070" w:rsidP="00BD2070">
      <w:pPr>
        <w:jc w:val="both"/>
        <w:rPr>
          <w:rFonts w:ascii="Arial" w:hAnsi="Arial" w:cs="Arial"/>
          <w:sz w:val="20"/>
          <w:szCs w:val="20"/>
        </w:rPr>
      </w:pPr>
    </w:p>
    <w:p w:rsidR="00BD2070" w:rsidRPr="007F73CE" w:rsidRDefault="00BD2070" w:rsidP="00BD2070">
      <w:pPr>
        <w:jc w:val="both"/>
        <w:rPr>
          <w:rFonts w:ascii="Arial" w:hAnsi="Arial" w:cs="Arial"/>
          <w:b/>
          <w:sz w:val="20"/>
          <w:szCs w:val="20"/>
        </w:rPr>
      </w:pPr>
      <w:r w:rsidRPr="007F73CE">
        <w:rPr>
          <w:rFonts w:ascii="Arial" w:hAnsi="Arial" w:cs="Arial"/>
          <w:sz w:val="20"/>
          <w:szCs w:val="20"/>
          <w:u w:val="single"/>
        </w:rPr>
        <w:t>Educación:</w:t>
      </w:r>
      <w:r>
        <w:rPr>
          <w:rFonts w:ascii="Arial" w:hAnsi="Arial" w:cs="Arial"/>
          <w:sz w:val="20"/>
          <w:szCs w:val="20"/>
        </w:rPr>
        <w:t xml:space="preserve"> No existían escuelas para la mayoría de los niños y mayormente los niños varones eran educados por sus padres desde los 7 años. Los rabinos de las sinagogas ocuparon el lugar de maestros para los varones usando como método la repetición. </w:t>
      </w:r>
      <w:r w:rsidRPr="007F73CE">
        <w:rPr>
          <w:rFonts w:ascii="Arial" w:hAnsi="Arial" w:cs="Arial"/>
          <w:sz w:val="20"/>
          <w:szCs w:val="20"/>
        </w:rPr>
        <w:t xml:space="preserve">La enseñanza era basada fundamentalmente en el estudio de </w:t>
      </w:r>
      <w:smartTag w:uri="urn:schemas-microsoft-com:office:smarttags" w:element="PersonName">
        <w:smartTagPr>
          <w:attr w:name="ProductID" w:val="la Torah."/>
        </w:smartTagPr>
        <w:r w:rsidRPr="007F73CE">
          <w:rPr>
            <w:rFonts w:ascii="Arial" w:hAnsi="Arial" w:cs="Arial"/>
            <w:sz w:val="20"/>
            <w:szCs w:val="20"/>
          </w:rPr>
          <w:t xml:space="preserve">la </w:t>
        </w:r>
        <w:proofErr w:type="spellStart"/>
        <w:r w:rsidRPr="007F73CE">
          <w:rPr>
            <w:rFonts w:ascii="Arial" w:hAnsi="Arial" w:cs="Arial"/>
            <w:sz w:val="20"/>
            <w:szCs w:val="20"/>
          </w:rPr>
          <w:t>Torah</w:t>
        </w:r>
        <w:proofErr w:type="spellEnd"/>
        <w:r w:rsidRPr="007F73CE">
          <w:rPr>
            <w:rFonts w:ascii="Arial" w:hAnsi="Arial" w:cs="Arial"/>
            <w:sz w:val="20"/>
            <w:szCs w:val="20"/>
          </w:rPr>
          <w:t>.</w:t>
        </w:r>
      </w:smartTag>
      <w:r>
        <w:rPr>
          <w:rFonts w:ascii="Arial" w:hAnsi="Arial" w:cs="Arial"/>
          <w:b/>
          <w:sz w:val="20"/>
          <w:szCs w:val="20"/>
        </w:rPr>
        <w:t xml:space="preserve"> </w:t>
      </w:r>
    </w:p>
    <w:p w:rsidR="00BD2070" w:rsidRDefault="00BD2070" w:rsidP="00BD2070">
      <w:pPr>
        <w:jc w:val="both"/>
        <w:rPr>
          <w:rFonts w:ascii="Arial" w:hAnsi="Arial" w:cs="Arial"/>
          <w:sz w:val="20"/>
          <w:szCs w:val="20"/>
        </w:rPr>
      </w:pPr>
    </w:p>
    <w:p w:rsidR="00BD2070" w:rsidRPr="0096795C" w:rsidRDefault="00BD2070" w:rsidP="00BD2070">
      <w:pPr>
        <w:jc w:val="both"/>
        <w:rPr>
          <w:rFonts w:ascii="Arial" w:hAnsi="Arial" w:cs="Arial"/>
          <w:b/>
          <w:sz w:val="20"/>
          <w:szCs w:val="20"/>
          <w:u w:val="single"/>
        </w:rPr>
      </w:pPr>
      <w:r w:rsidRPr="0096795C">
        <w:rPr>
          <w:rFonts w:ascii="Arial" w:hAnsi="Arial" w:cs="Arial"/>
          <w:b/>
          <w:sz w:val="20"/>
          <w:szCs w:val="20"/>
          <w:u w:val="single"/>
        </w:rPr>
        <w:t xml:space="preserve">III-La Dominación Romana y </w:t>
      </w:r>
      <w:smartTag w:uri="urn:schemas-microsoft-com:office:smarttags" w:element="PersonName">
        <w:smartTagPr>
          <w:attr w:name="ProductID" w:val="la Pax Romana."/>
        </w:smartTagPr>
        <w:smartTag w:uri="urn:schemas-microsoft-com:office:smarttags" w:element="PersonName">
          <w:smartTagPr>
            <w:attr w:name="ProductID" w:val="la Pax"/>
          </w:smartTagPr>
          <w:r w:rsidRPr="0096795C">
            <w:rPr>
              <w:rFonts w:ascii="Arial" w:hAnsi="Arial" w:cs="Arial"/>
              <w:b/>
              <w:sz w:val="20"/>
              <w:szCs w:val="20"/>
              <w:u w:val="single"/>
            </w:rPr>
            <w:t xml:space="preserve">la </w:t>
          </w:r>
          <w:proofErr w:type="spellStart"/>
          <w:r w:rsidRPr="0096795C">
            <w:rPr>
              <w:rFonts w:ascii="Arial" w:hAnsi="Arial" w:cs="Arial"/>
              <w:b/>
              <w:sz w:val="20"/>
              <w:szCs w:val="20"/>
              <w:u w:val="single"/>
            </w:rPr>
            <w:t>Pax</w:t>
          </w:r>
        </w:smartTag>
        <w:proofErr w:type="spellEnd"/>
        <w:r w:rsidRPr="0096795C">
          <w:rPr>
            <w:rFonts w:ascii="Arial" w:hAnsi="Arial" w:cs="Arial"/>
            <w:b/>
            <w:sz w:val="20"/>
            <w:szCs w:val="20"/>
            <w:u w:val="single"/>
          </w:rPr>
          <w:t xml:space="preserve"> Romana.</w:t>
        </w:r>
      </w:smartTag>
      <w:r w:rsidRPr="0096795C">
        <w:rPr>
          <w:rFonts w:ascii="Arial" w:hAnsi="Arial" w:cs="Arial"/>
          <w:b/>
          <w:sz w:val="20"/>
          <w:szCs w:val="20"/>
          <w:u w:val="single"/>
        </w:rPr>
        <w:t xml:space="preserve"> </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La iglesia cristiana nació dentro del Imperio Romano. El mar Mediterráneo no bañaba, como hoy, las costas de muchas naciones; más bien constituía una gran vía de comunicación interna que unía las distintas provincias del imperio que lo rodeaba por todos lados. El centro del imperio era Roma, donde todo el poder estaba en manos del emperador.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Cuando nació Jesús, Roma ya tenía unos 750 años. Fundada como una pequeña aldea a orillas del río Tíber en Italia occidental, creció hasta hacerse un pueblo, luego una ciudad, y por fin un estado. A través de guerras y tratados con los estados vecinos siguió el proceso de expansión. En </w:t>
      </w:r>
      <w:smartTag w:uri="urn:schemas-microsoft-com:office:smarttags" w:element="metricconverter">
        <w:smartTagPr>
          <w:attr w:name="ProductID" w:val="265 A"/>
        </w:smartTagPr>
        <w:r w:rsidRPr="0096795C">
          <w:rPr>
            <w:rFonts w:ascii="Arial" w:hAnsi="Arial" w:cs="Arial"/>
            <w:sz w:val="20"/>
            <w:szCs w:val="20"/>
          </w:rPr>
          <w:t>265 A</w:t>
        </w:r>
      </w:smartTag>
      <w:r w:rsidRPr="0096795C">
        <w:rPr>
          <w:rFonts w:ascii="Arial" w:hAnsi="Arial" w:cs="Arial"/>
          <w:sz w:val="20"/>
          <w:szCs w:val="20"/>
        </w:rPr>
        <w:t xml:space="preserve">.C., quinientos años después de su fundación, Roma era ya dueña de toda la península itálica. Luego se extendió hacia el oeste a través del mar. En menos de cien años había conquistado las islas de Sicilia, Córcega, y Cerdeña, el poderoso estado de Cartago en el norte de África, y mucho de España. De allí se volvió hacia el este y el norte. Conquistó todas las tierras sobre el Mediterráneo, toda </w:t>
      </w:r>
      <w:smartTag w:uri="urn:schemas-microsoft-com:office:smarttags" w:element="PersonName">
        <w:smartTagPr>
          <w:attr w:name="ProductID" w:val="la Galia"/>
        </w:smartTagPr>
        <w:r w:rsidRPr="0096795C">
          <w:rPr>
            <w:rFonts w:ascii="Arial" w:hAnsi="Arial" w:cs="Arial"/>
            <w:sz w:val="20"/>
            <w:szCs w:val="20"/>
          </w:rPr>
          <w:t>la Galia</w:t>
        </w:r>
      </w:smartTag>
      <w:r w:rsidRPr="0096795C">
        <w:rPr>
          <w:rFonts w:ascii="Arial" w:hAnsi="Arial" w:cs="Arial"/>
          <w:sz w:val="20"/>
          <w:szCs w:val="20"/>
        </w:rPr>
        <w:t xml:space="preserve"> hacia el norte, y parte de </w:t>
      </w:r>
      <w:smartTag w:uri="urn:schemas-microsoft-com:office:smarttags" w:element="PersonName">
        <w:smartTagPr>
          <w:attr w:name="ProductID" w:val="la Alemania"/>
        </w:smartTagPr>
        <w:r w:rsidRPr="0096795C">
          <w:rPr>
            <w:rFonts w:ascii="Arial" w:hAnsi="Arial" w:cs="Arial"/>
            <w:sz w:val="20"/>
            <w:szCs w:val="20"/>
          </w:rPr>
          <w:t>la Alemania</w:t>
        </w:r>
      </w:smartTag>
      <w:r w:rsidRPr="0096795C">
        <w:rPr>
          <w:rFonts w:ascii="Arial" w:hAnsi="Arial" w:cs="Arial"/>
          <w:sz w:val="20"/>
          <w:szCs w:val="20"/>
        </w:rPr>
        <w:t xml:space="preserve"> de nuestros días. Fue así que Palestina vino a quedar bajo el control del imperio en el año </w:t>
      </w:r>
      <w:smartTag w:uri="urn:schemas-microsoft-com:office:smarttags" w:element="metricconverter">
        <w:smartTagPr>
          <w:attr w:name="ProductID" w:val="63 A"/>
        </w:smartTagPr>
        <w:r w:rsidRPr="0096795C">
          <w:rPr>
            <w:rFonts w:ascii="Arial" w:hAnsi="Arial" w:cs="Arial"/>
            <w:sz w:val="20"/>
            <w:szCs w:val="20"/>
          </w:rPr>
          <w:t>63 A</w:t>
        </w:r>
      </w:smartTag>
      <w:r w:rsidRPr="0096795C">
        <w:rPr>
          <w:rFonts w:ascii="Arial" w:hAnsi="Arial" w:cs="Arial"/>
          <w:sz w:val="20"/>
          <w:szCs w:val="20"/>
        </w:rPr>
        <w:t xml:space="preserve">.C., y se transformó en una provincia del mismo en el A.D. 6. </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rPr>
        <w:t xml:space="preserve">Gobierno. Hasta el año </w:t>
      </w:r>
      <w:smartTag w:uri="urn:schemas-microsoft-com:office:smarttags" w:element="metricconverter">
        <w:smartTagPr>
          <w:attr w:name="ProductID" w:val="27 A"/>
        </w:smartTagPr>
        <w:r w:rsidRPr="0096795C">
          <w:rPr>
            <w:rFonts w:ascii="Arial" w:hAnsi="Arial" w:cs="Arial"/>
            <w:sz w:val="20"/>
            <w:szCs w:val="20"/>
          </w:rPr>
          <w:t>27 A</w:t>
        </w:r>
      </w:smartTag>
      <w:r w:rsidRPr="0096795C">
        <w:rPr>
          <w:rFonts w:ascii="Arial" w:hAnsi="Arial" w:cs="Arial"/>
          <w:sz w:val="20"/>
          <w:szCs w:val="20"/>
        </w:rPr>
        <w:t xml:space="preserve">.C. todos los territorios de Roma eran administrados por una forma de gobierno central conocida como república. Dentro de la misma el senado romano era muy poderoso y ninguna persona por sí sola controlaba el gobierno. Sin embargo en el año </w:t>
      </w:r>
      <w:smartTag w:uri="urn:schemas-microsoft-com:office:smarttags" w:element="metricconverter">
        <w:smartTagPr>
          <w:attr w:name="ProductID" w:val="27 A"/>
        </w:smartTagPr>
        <w:r w:rsidRPr="0096795C">
          <w:rPr>
            <w:rFonts w:ascii="Arial" w:hAnsi="Arial" w:cs="Arial"/>
            <w:sz w:val="20"/>
            <w:szCs w:val="20"/>
          </w:rPr>
          <w:t>27 A</w:t>
        </w:r>
      </w:smartTag>
      <w:r w:rsidRPr="0096795C">
        <w:rPr>
          <w:rFonts w:ascii="Arial" w:hAnsi="Arial" w:cs="Arial"/>
          <w:sz w:val="20"/>
          <w:szCs w:val="20"/>
        </w:rPr>
        <w:t xml:space="preserve">.C., luego de un número de desastrosas guerras civiles que duraron más de cien años, se le dio el poder absoluto a Gayo Octavio, sobrino de Julio César (conquistador de </w:t>
      </w:r>
      <w:smartTag w:uri="urn:schemas-microsoft-com:office:smarttags" w:element="PersonName">
        <w:smartTagPr>
          <w:attr w:name="ProductID" w:val="la Galia"/>
        </w:smartTagPr>
        <w:r w:rsidRPr="0096795C">
          <w:rPr>
            <w:rFonts w:ascii="Arial" w:hAnsi="Arial" w:cs="Arial"/>
            <w:sz w:val="20"/>
            <w:szCs w:val="20"/>
          </w:rPr>
          <w:t>la Galia</w:t>
        </w:r>
      </w:smartTag>
      <w:r w:rsidRPr="0096795C">
        <w:rPr>
          <w:rFonts w:ascii="Arial" w:hAnsi="Arial" w:cs="Arial"/>
          <w:sz w:val="20"/>
          <w:szCs w:val="20"/>
        </w:rPr>
        <w:t xml:space="preserve"> y uno de los más grandes romanos). A Octavio se le conoce en la historia como César Augusto, el primero y más grande de los emperadores. Con él terminó la república y comenzó el imperio; reinó desde el año </w:t>
      </w:r>
      <w:smartTag w:uri="urn:schemas-microsoft-com:office:smarttags" w:element="metricconverter">
        <w:smartTagPr>
          <w:attr w:name="ProductID" w:val="27 A"/>
        </w:smartTagPr>
        <w:r w:rsidRPr="0096795C">
          <w:rPr>
            <w:rFonts w:ascii="Arial" w:hAnsi="Arial" w:cs="Arial"/>
            <w:sz w:val="20"/>
            <w:szCs w:val="20"/>
          </w:rPr>
          <w:t>27 A</w:t>
        </w:r>
      </w:smartTag>
      <w:r w:rsidRPr="0096795C">
        <w:rPr>
          <w:rFonts w:ascii="Arial" w:hAnsi="Arial" w:cs="Arial"/>
          <w:sz w:val="20"/>
          <w:szCs w:val="20"/>
        </w:rPr>
        <w:t xml:space="preserve">.C. hasta el A.D. 14. </w:t>
      </w:r>
    </w:p>
    <w:p w:rsidR="00C348B4" w:rsidRPr="0096795C" w:rsidRDefault="00C348B4"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u w:val="single"/>
        </w:rPr>
      </w:pPr>
      <w:proofErr w:type="spellStart"/>
      <w:r w:rsidRPr="0096795C">
        <w:rPr>
          <w:rFonts w:ascii="Arial" w:hAnsi="Arial" w:cs="Arial"/>
          <w:i/>
          <w:sz w:val="20"/>
          <w:szCs w:val="20"/>
          <w:u w:val="single"/>
        </w:rPr>
        <w:t>Pax</w:t>
      </w:r>
      <w:proofErr w:type="spellEnd"/>
      <w:r w:rsidRPr="0096795C">
        <w:rPr>
          <w:rFonts w:ascii="Arial" w:hAnsi="Arial" w:cs="Arial"/>
          <w:i/>
          <w:sz w:val="20"/>
          <w:szCs w:val="20"/>
          <w:u w:val="single"/>
        </w:rPr>
        <w:t xml:space="preserve"> romana.</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En este vasto imperio la </w:t>
      </w:r>
      <w:proofErr w:type="spellStart"/>
      <w:r w:rsidRPr="0096795C">
        <w:rPr>
          <w:rFonts w:ascii="Arial" w:hAnsi="Arial" w:cs="Arial"/>
          <w:i/>
          <w:sz w:val="20"/>
          <w:szCs w:val="20"/>
        </w:rPr>
        <w:t>pax</w:t>
      </w:r>
      <w:proofErr w:type="spellEnd"/>
      <w:r w:rsidRPr="0096795C">
        <w:rPr>
          <w:rFonts w:ascii="Arial" w:hAnsi="Arial" w:cs="Arial"/>
          <w:i/>
          <w:sz w:val="20"/>
          <w:szCs w:val="20"/>
        </w:rPr>
        <w:t xml:space="preserve"> romana</w:t>
      </w:r>
      <w:r w:rsidRPr="0096795C">
        <w:rPr>
          <w:rFonts w:ascii="Arial" w:hAnsi="Arial" w:cs="Arial"/>
          <w:sz w:val="20"/>
          <w:szCs w:val="20"/>
        </w:rPr>
        <w:t xml:space="preserve"> (paz romana) hizo posible el comercio y los viajes en forma fácil y segura. Era posible viajar de un lado a otro del imperio por tierra, mar, y ríos. También se promovió el desarrollo de la cultura en todos sus aspectos, </w:t>
      </w:r>
      <w:r w:rsidRPr="00E17DEA">
        <w:rPr>
          <w:rFonts w:ascii="Arial" w:hAnsi="Arial" w:cs="Arial"/>
          <w:sz w:val="20"/>
          <w:szCs w:val="20"/>
          <w:u w:val="single"/>
        </w:rPr>
        <w:t>llegándose a grandes logros en el campo de las letras, la arquitectura, y la escultura</w:t>
      </w:r>
      <w:r w:rsidRPr="0096795C">
        <w:rPr>
          <w:rFonts w:ascii="Arial" w:hAnsi="Arial" w:cs="Arial"/>
          <w:sz w:val="20"/>
          <w:szCs w:val="20"/>
        </w:rPr>
        <w:t xml:space="preserve">.  El estudio de las leyes se desarrolló notablemente. En cuanto a la economía se alcanzó un mayor grado de prosperidad a través del imperio. Por dondequiera el ejército romano era un símbolo del poder romano, de la ley romana, y de la paz romana. Y lo que era importante es que había una lengua común, el griego, por medio del cual se podían entender a través de la mayor parte del imperio. Una lectura cuidadosa del libro de los Hechos nos revelará muchas de las características del Imperio Romano mencionadas en esta sección. </w:t>
      </w:r>
    </w:p>
    <w:p w:rsidR="00BD2070" w:rsidRPr="0096795C" w:rsidRDefault="00BD2070" w:rsidP="00BD2070">
      <w:pPr>
        <w:rPr>
          <w:rFonts w:ascii="Arial" w:hAnsi="Arial" w:cs="Arial"/>
          <w:sz w:val="20"/>
          <w:szCs w:val="20"/>
        </w:rPr>
      </w:pPr>
    </w:p>
    <w:p w:rsidR="00BD2070" w:rsidRPr="0096795C" w:rsidRDefault="00BD2070" w:rsidP="00BD2070">
      <w:pPr>
        <w:jc w:val="both"/>
        <w:rPr>
          <w:rFonts w:ascii="Arial" w:hAnsi="Arial" w:cs="Arial"/>
          <w:b/>
          <w:sz w:val="20"/>
          <w:szCs w:val="20"/>
          <w:u w:val="single"/>
        </w:rPr>
      </w:pPr>
      <w:r w:rsidRPr="0096795C">
        <w:rPr>
          <w:rFonts w:ascii="Arial" w:hAnsi="Arial" w:cs="Arial"/>
          <w:b/>
          <w:sz w:val="20"/>
          <w:szCs w:val="20"/>
          <w:u w:val="single"/>
        </w:rPr>
        <w:t>IV-El Trasfondo religioso.</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Religiones de la naturaleza:</w:t>
      </w:r>
      <w:r w:rsidRPr="0096795C">
        <w:rPr>
          <w:rFonts w:ascii="Arial" w:hAnsi="Arial" w:cs="Arial"/>
          <w:sz w:val="20"/>
          <w:szCs w:val="20"/>
        </w:rPr>
        <w:t xml:space="preserve"> Estas religiones atribuían poderes sobrenaturales a las montañas, a los lagos, los ríos, los árboles, el sol y la luna, a ciertos animales, y hombres. Honraban las fuerzas de la naturaleza y creían en el poder de amuletos y sortilegios. Aparte de esto creían en los antepasados, en espíritus buenos y malos, en dioses que controlaban el destino de los hombres.  </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u w:val="single"/>
        </w:rPr>
        <w:t>Religiones de misterio:</w:t>
      </w:r>
      <w:r w:rsidRPr="0096795C">
        <w:rPr>
          <w:rFonts w:ascii="Arial" w:hAnsi="Arial" w:cs="Arial"/>
          <w:sz w:val="20"/>
          <w:szCs w:val="20"/>
        </w:rPr>
        <w:t xml:space="preserve"> </w:t>
      </w:r>
      <w:r w:rsidRPr="00BF2084">
        <w:rPr>
          <w:rFonts w:ascii="Arial" w:hAnsi="Arial" w:cs="Arial"/>
          <w:sz w:val="20"/>
          <w:szCs w:val="20"/>
        </w:rPr>
        <w:t xml:space="preserve">Los ciudadanos romanos no hallaron una satisfacción verdadera en la devoción al panteón romano ni en la práctica de la adoración al emperador. La mayoría de los ciudadanos querían una fe más personal que le asegurara el contacto con la deidad y les ofreciese esperanza en tiempos de ansiedad o dificultad por lo que con esta religión se intentaba llenar ese vacío. Muchas de estas religiones de misterio se originaron en el Oriente en épocas precristianas y algunas existieron en Grecia en siglos anteriores a la época </w:t>
      </w:r>
      <w:proofErr w:type="spellStart"/>
      <w:r w:rsidRPr="00BF2084">
        <w:rPr>
          <w:rFonts w:ascii="Arial" w:hAnsi="Arial" w:cs="Arial"/>
          <w:sz w:val="20"/>
          <w:szCs w:val="20"/>
        </w:rPr>
        <w:t>neotestamentaria</w:t>
      </w:r>
      <w:proofErr w:type="spellEnd"/>
      <w:r w:rsidRPr="00BF2084">
        <w:rPr>
          <w:rFonts w:ascii="Arial" w:hAnsi="Arial" w:cs="Arial"/>
          <w:sz w:val="20"/>
          <w:szCs w:val="20"/>
        </w:rPr>
        <w:t xml:space="preserve">. Entre estas prácticas se encontraban: el culto de Cibeles en Asia, la devoción a Isis  y Osiris o Serapis proveniente de Egipto y el </w:t>
      </w:r>
      <w:proofErr w:type="spellStart"/>
      <w:r w:rsidRPr="00BF2084">
        <w:rPr>
          <w:rFonts w:ascii="Arial" w:hAnsi="Arial" w:cs="Arial"/>
          <w:sz w:val="20"/>
          <w:szCs w:val="20"/>
        </w:rPr>
        <w:t>mitraísmo</w:t>
      </w:r>
      <w:proofErr w:type="spellEnd"/>
      <w:r w:rsidRPr="00BF2084">
        <w:rPr>
          <w:rFonts w:ascii="Arial" w:hAnsi="Arial" w:cs="Arial"/>
          <w:sz w:val="20"/>
          <w:szCs w:val="20"/>
        </w:rPr>
        <w:t xml:space="preserve"> proveniente de Persia. Todos estas prácticas diferían en pequeños detalles pero poseían rasgos comunes como: La existencia de un mito alrededor de un dios que había muerto y resucitado, la existencia de ceremonias ostentosas con ritos secretos, fórmulas místicas, lavamientos simbólicos y comidas de compañerismo, se le prometía al iniciado inmoralidades, que se creían que le hacían partícipe en la experiencia del Dios que había muerto y resucitado; estas religiones ponía en sus prácticas al mismo nivel a las personas de las diferentes capas sociales; proveían un escape a la emociones en la experiencia religiosa.</w:t>
      </w:r>
    </w:p>
    <w:p w:rsidR="00BD2070" w:rsidRPr="00BF2084"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La gran atracción de estas religiones residía en la oportunidad de poder comunicarse con la divinidad. Esta comunicación podía obtenerse por medio de ciertos actos ceremoniales. El primero era el bautismo, ya sea por medio de agua o por la sangre de un animal. Esto les lavaba de su contaminación y suciedad haciendo posible el contacto con ese dios. Al </w:t>
      </w:r>
      <w:r w:rsidRPr="0096795C">
        <w:rPr>
          <w:rFonts w:ascii="Arial" w:hAnsi="Arial" w:cs="Arial"/>
          <w:i/>
          <w:sz w:val="20"/>
          <w:szCs w:val="20"/>
        </w:rPr>
        <w:t>bautismo</w:t>
      </w:r>
      <w:r w:rsidRPr="0096795C">
        <w:rPr>
          <w:rFonts w:ascii="Arial" w:hAnsi="Arial" w:cs="Arial"/>
          <w:sz w:val="20"/>
          <w:szCs w:val="20"/>
        </w:rPr>
        <w:t xml:space="preserve"> seguía una </w:t>
      </w:r>
      <w:r w:rsidRPr="0096795C">
        <w:rPr>
          <w:rFonts w:ascii="Arial" w:hAnsi="Arial" w:cs="Arial"/>
          <w:i/>
          <w:sz w:val="20"/>
          <w:szCs w:val="20"/>
        </w:rPr>
        <w:t>comida sagrada</w:t>
      </w:r>
      <w:r w:rsidRPr="0096795C">
        <w:rPr>
          <w:rFonts w:ascii="Arial" w:hAnsi="Arial" w:cs="Arial"/>
          <w:sz w:val="20"/>
          <w:szCs w:val="20"/>
        </w:rPr>
        <w:t xml:space="preserve"> con la cual se experimentaba la comunión con el dios en cuestión. La comida sagrada llevaba a un </w:t>
      </w:r>
      <w:r w:rsidRPr="0096795C">
        <w:rPr>
          <w:rFonts w:ascii="Arial" w:hAnsi="Arial" w:cs="Arial"/>
          <w:i/>
          <w:sz w:val="20"/>
          <w:szCs w:val="20"/>
        </w:rPr>
        <w:t>esclarecimiento o conocimiento</w:t>
      </w:r>
      <w:r w:rsidRPr="0096795C">
        <w:rPr>
          <w:rFonts w:ascii="Arial" w:hAnsi="Arial" w:cs="Arial"/>
          <w:sz w:val="20"/>
          <w:szCs w:val="20"/>
        </w:rPr>
        <w:t xml:space="preserve">. El nuevo creyente conocía al dios dentro de cuya comunión había sido bautizado. Por medio de este conocimiento, el creyente también se dedicaba a sí mismo al servicio del dios, y además podía vivir en paz y morir confortado por la reconciliación con ese dios. Se llamaba religión de misterio porque no podían revelar sus adeptos, ninguna de sus prácticas. </w:t>
      </w:r>
    </w:p>
    <w:p w:rsidR="00BD2070" w:rsidRPr="0096795C" w:rsidRDefault="00BD2070" w:rsidP="00BD2070">
      <w:pPr>
        <w:jc w:val="both"/>
        <w:rPr>
          <w:rFonts w:ascii="Arial" w:hAnsi="Arial" w:cs="Arial"/>
          <w:sz w:val="20"/>
          <w:szCs w:val="20"/>
          <w:u w:val="single"/>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Religión del estado</w:t>
      </w:r>
      <w:r w:rsidRPr="0096795C">
        <w:rPr>
          <w:rFonts w:ascii="Arial" w:hAnsi="Arial" w:cs="Arial"/>
          <w:sz w:val="20"/>
          <w:szCs w:val="20"/>
        </w:rPr>
        <w:t xml:space="preserve">: La religión del estado tenía fuertes connotaciones políticas. Su elemento principal era el sacrificio ofrecido al emperador. Originalmente los sacrificios se habían hecho a los dioses del estado. En los primeros años del imperio se hicieron sacrificios a los emperadores muertos. Más tarde se comenzó a adorar a los emperadores que ejercían el poder, por medio de sacrificios. El emperador era considerado como el dios que proporcionaba orden y prosperidad en el estado; en cierto sentido se le tenía por la encarnación del imperio. Cualquier religión que reconociera al emperador dios y no interviniera con el buen orden del imperio, era aceptada como una religión legítima. La religión del estado, sin embargo, era una religión sin calor, sin comunión, sin unión con lo divino y, especialmente, era una religión sin salvación. </w:t>
      </w:r>
    </w:p>
    <w:p w:rsidR="00BD2070" w:rsidRPr="0096795C" w:rsidRDefault="00BD2070" w:rsidP="00BD2070">
      <w:pPr>
        <w:rPr>
          <w:rFonts w:ascii="Arial" w:hAnsi="Arial" w:cs="Arial"/>
          <w:sz w:val="20"/>
          <w:szCs w:val="20"/>
        </w:rPr>
      </w:pPr>
    </w:p>
    <w:p w:rsidR="00BD2070" w:rsidRPr="0096795C" w:rsidRDefault="00BD2070" w:rsidP="00BD2070">
      <w:pPr>
        <w:jc w:val="both"/>
        <w:rPr>
          <w:rFonts w:ascii="Arial" w:hAnsi="Arial" w:cs="Arial"/>
          <w:b/>
          <w:sz w:val="20"/>
          <w:szCs w:val="20"/>
          <w:u w:val="single"/>
        </w:rPr>
      </w:pPr>
      <w:r w:rsidRPr="0096795C">
        <w:rPr>
          <w:rFonts w:ascii="Arial" w:hAnsi="Arial" w:cs="Arial"/>
          <w:b/>
          <w:sz w:val="20"/>
          <w:szCs w:val="20"/>
          <w:u w:val="single"/>
        </w:rPr>
        <w:t xml:space="preserve">V- El judaísmo de la dispersión y la importancia de la </w:t>
      </w:r>
      <w:proofErr w:type="spellStart"/>
      <w:r w:rsidRPr="0096795C">
        <w:rPr>
          <w:rFonts w:ascii="Arial" w:hAnsi="Arial" w:cs="Arial"/>
          <w:b/>
          <w:sz w:val="20"/>
          <w:szCs w:val="20"/>
          <w:u w:val="single"/>
        </w:rPr>
        <w:t>septuaginta</w:t>
      </w:r>
      <w:proofErr w:type="spellEnd"/>
      <w:r w:rsidRPr="0096795C">
        <w:rPr>
          <w:rFonts w:ascii="Arial" w:hAnsi="Arial" w:cs="Arial"/>
          <w:b/>
          <w:sz w:val="20"/>
          <w:szCs w:val="20"/>
          <w:u w:val="single"/>
        </w:rPr>
        <w:t xml:space="preserve"> para el cristianismo del siglo I.</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Había muchos más judíos fuera que dentro de Palestina. La deportación de prisioneros de guerra, pero especialmente los intereses comerciales, diseminaron a los judíos por todas direcciones fuera de Palestina. Se estima que durante el tiempo del primer Imperio Romano había dos millones y medio de judíos en Palestina y un millón en Egipto, lo mismo en Asia Menor y en Mesopotamia, respectivamente. Además alrededor de cien mil judíos habitaban en Italia y en África del norte. Parte inseparable de la dispersión era la sinagoga. Estos dos factores juntos establecieron una base natural fuera de Palestina para la proclamación del evangelio en otras tierras. </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rPr>
        <w:t xml:space="preserve">El centro más importante de la dispersión fue Alejandría, en Egipto, donde los judíos ocupaban barrios enteros. Allí el Antiguo Testamento fue traducido al griego en el año </w:t>
      </w:r>
      <w:smartTag w:uri="urn:schemas-microsoft-com:office:smarttags" w:element="metricconverter">
        <w:smartTagPr>
          <w:attr w:name="ProductID" w:val="250 A"/>
        </w:smartTagPr>
        <w:r w:rsidRPr="0096795C">
          <w:rPr>
            <w:rFonts w:ascii="Arial" w:hAnsi="Arial" w:cs="Arial"/>
            <w:sz w:val="20"/>
            <w:szCs w:val="20"/>
          </w:rPr>
          <w:t>250 A</w:t>
        </w:r>
      </w:smartTag>
      <w:r w:rsidRPr="0096795C">
        <w:rPr>
          <w:rFonts w:ascii="Arial" w:hAnsi="Arial" w:cs="Arial"/>
          <w:sz w:val="20"/>
          <w:szCs w:val="20"/>
        </w:rPr>
        <w:t xml:space="preserve">.C., poniéndolo así al alcance del mundo griego. Esta traducción fue conocida como </w:t>
      </w:r>
      <w:smartTag w:uri="urn:schemas-microsoft-com:office:smarttags" w:element="PersonName">
        <w:smartTagPr>
          <w:attr w:name="ProductID" w:val="la Septuaginta"/>
        </w:smartTagPr>
        <w:r w:rsidRPr="0096795C">
          <w:rPr>
            <w:rFonts w:ascii="Arial" w:hAnsi="Arial" w:cs="Arial"/>
            <w:sz w:val="20"/>
            <w:szCs w:val="20"/>
          </w:rPr>
          <w:t xml:space="preserve">la </w:t>
        </w:r>
        <w:proofErr w:type="spellStart"/>
        <w:r w:rsidRPr="0096795C">
          <w:rPr>
            <w:rFonts w:ascii="Arial" w:hAnsi="Arial" w:cs="Arial"/>
            <w:sz w:val="20"/>
            <w:szCs w:val="20"/>
          </w:rPr>
          <w:t>Septuaginta</w:t>
        </w:r>
      </w:smartTag>
      <w:proofErr w:type="spellEnd"/>
      <w:r w:rsidRPr="0096795C">
        <w:rPr>
          <w:rFonts w:ascii="Arial" w:hAnsi="Arial" w:cs="Arial"/>
          <w:sz w:val="20"/>
          <w:szCs w:val="20"/>
        </w:rPr>
        <w:t xml:space="preserve"> (versión de los Setenta). Allí también la vida intelectual judía halló su más grande exponente en el filósofo judío Filón —entre los años </w:t>
      </w:r>
      <w:smartTag w:uri="urn:schemas-microsoft-com:office:smarttags" w:element="metricconverter">
        <w:smartTagPr>
          <w:attr w:name="ProductID" w:val="20 A"/>
        </w:smartTagPr>
        <w:r w:rsidRPr="0096795C">
          <w:rPr>
            <w:rFonts w:ascii="Arial" w:hAnsi="Arial" w:cs="Arial"/>
            <w:sz w:val="20"/>
            <w:szCs w:val="20"/>
          </w:rPr>
          <w:t>20 A</w:t>
        </w:r>
      </w:smartTag>
      <w:r w:rsidRPr="0096795C">
        <w:rPr>
          <w:rFonts w:ascii="Arial" w:hAnsi="Arial" w:cs="Arial"/>
          <w:sz w:val="20"/>
          <w:szCs w:val="20"/>
        </w:rPr>
        <w:t>.C. Y A.D. 42.</w:t>
      </w:r>
    </w:p>
    <w:p w:rsidR="005F3DE6" w:rsidRPr="0096795C" w:rsidRDefault="005F3DE6"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p>
    <w:p w:rsidR="00BD2070" w:rsidRDefault="00C348B4" w:rsidP="00C348B4">
      <w:pPr>
        <w:tabs>
          <w:tab w:val="left" w:pos="4440"/>
        </w:tabs>
        <w:jc w:val="both"/>
        <w:rPr>
          <w:rFonts w:ascii="Arial" w:hAnsi="Arial" w:cs="Arial"/>
          <w:sz w:val="20"/>
          <w:szCs w:val="20"/>
        </w:rPr>
      </w:pPr>
      <w:r>
        <w:rPr>
          <w:rFonts w:ascii="Arial" w:hAnsi="Arial" w:cs="Arial"/>
          <w:sz w:val="20"/>
          <w:szCs w:val="20"/>
        </w:rPr>
        <w:tab/>
      </w:r>
    </w:p>
    <w:p w:rsidR="00C348B4" w:rsidRDefault="00C348B4" w:rsidP="00C348B4">
      <w:pPr>
        <w:tabs>
          <w:tab w:val="left" w:pos="4440"/>
        </w:tabs>
        <w:jc w:val="both"/>
        <w:rPr>
          <w:rFonts w:ascii="Arial" w:hAnsi="Arial" w:cs="Arial"/>
          <w:sz w:val="20"/>
          <w:szCs w:val="20"/>
        </w:rPr>
      </w:pPr>
    </w:p>
    <w:p w:rsidR="00C348B4" w:rsidRPr="0096795C" w:rsidRDefault="00C348B4" w:rsidP="00C348B4">
      <w:pPr>
        <w:tabs>
          <w:tab w:val="left" w:pos="4440"/>
        </w:tabs>
        <w:jc w:val="both"/>
        <w:rPr>
          <w:rFonts w:ascii="Arial" w:hAnsi="Arial" w:cs="Arial"/>
          <w:sz w:val="20"/>
          <w:szCs w:val="20"/>
        </w:rPr>
      </w:pPr>
    </w:p>
    <w:p w:rsidR="00BD2070" w:rsidRPr="0096795C" w:rsidRDefault="00BD2070" w:rsidP="00BD2070">
      <w:pPr>
        <w:jc w:val="both"/>
        <w:rPr>
          <w:rFonts w:ascii="Arial" w:hAnsi="Arial" w:cs="Arial"/>
          <w:b/>
          <w:sz w:val="20"/>
          <w:szCs w:val="20"/>
          <w:u w:val="single"/>
        </w:rPr>
      </w:pPr>
      <w:r>
        <w:rPr>
          <w:rFonts w:ascii="Arial" w:hAnsi="Arial" w:cs="Arial"/>
          <w:b/>
          <w:sz w:val="20"/>
          <w:szCs w:val="20"/>
          <w:u w:val="single"/>
        </w:rPr>
        <w:t>6</w:t>
      </w:r>
      <w:r w:rsidRPr="0096795C">
        <w:rPr>
          <w:rFonts w:ascii="Arial" w:hAnsi="Arial" w:cs="Arial"/>
          <w:b/>
          <w:sz w:val="20"/>
          <w:szCs w:val="20"/>
          <w:u w:val="single"/>
        </w:rPr>
        <w:t>-La sinagoga, el sanedrín, los fariseos y saduceos.</w:t>
      </w:r>
    </w:p>
    <w:p w:rsidR="00BD2070" w:rsidRDefault="00BD2070" w:rsidP="00BD2070">
      <w:pPr>
        <w:jc w:val="both"/>
        <w:rPr>
          <w:rFonts w:ascii="Arial" w:hAnsi="Arial" w:cs="Arial"/>
          <w:sz w:val="20"/>
          <w:szCs w:val="20"/>
          <w:u w:val="single"/>
        </w:rPr>
      </w:pPr>
      <w:r w:rsidRPr="00BF2084">
        <w:rPr>
          <w:rFonts w:ascii="Arial" w:hAnsi="Arial" w:cs="Arial"/>
          <w:sz w:val="20"/>
          <w:szCs w:val="20"/>
          <w:u w:val="single"/>
        </w:rPr>
        <w:t xml:space="preserve">El Judaísmo: </w:t>
      </w:r>
      <w:r w:rsidRPr="00BF2084">
        <w:rPr>
          <w:rFonts w:ascii="Arial" w:hAnsi="Arial" w:cs="Arial"/>
          <w:sz w:val="20"/>
          <w:szCs w:val="20"/>
        </w:rPr>
        <w:t>Ejerció bastante influencia con su literatura y tenía en su forma una variedad considerable. Su énfasis principal era la unidad y la trascendencia de Dios. En contraste con las otras religiones era monoteísta.</w:t>
      </w:r>
    </w:p>
    <w:p w:rsidR="00BD2070" w:rsidRDefault="00BD2070" w:rsidP="00BD2070">
      <w:pPr>
        <w:jc w:val="both"/>
        <w:rPr>
          <w:rFonts w:ascii="Arial" w:hAnsi="Arial" w:cs="Arial"/>
          <w:sz w:val="20"/>
          <w:szCs w:val="20"/>
          <w:u w:val="single"/>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La sinagoga y el sanedrín:</w:t>
      </w:r>
      <w:r w:rsidRPr="0096795C">
        <w:rPr>
          <w:rFonts w:ascii="Arial" w:hAnsi="Arial" w:cs="Arial"/>
          <w:sz w:val="20"/>
          <w:szCs w:val="20"/>
        </w:rPr>
        <w:t xml:space="preserve"> Antes del exilio judío en el año </w:t>
      </w:r>
      <w:smartTag w:uri="urn:schemas-microsoft-com:office:smarttags" w:element="metricconverter">
        <w:smartTagPr>
          <w:attr w:name="ProductID" w:val="586 A"/>
        </w:smartTagPr>
        <w:r w:rsidRPr="0096795C">
          <w:rPr>
            <w:rFonts w:ascii="Arial" w:hAnsi="Arial" w:cs="Arial"/>
            <w:sz w:val="20"/>
            <w:szCs w:val="20"/>
          </w:rPr>
          <w:t>586 A</w:t>
        </w:r>
      </w:smartTag>
      <w:r w:rsidRPr="0096795C">
        <w:rPr>
          <w:rFonts w:ascii="Arial" w:hAnsi="Arial" w:cs="Arial"/>
          <w:sz w:val="20"/>
          <w:szCs w:val="20"/>
        </w:rPr>
        <w:t xml:space="preserve">.C., el centro de adoración de los judíos era el templo en Jerusalén. Después del exilio, el centro religioso vino a ser la sinagoga, la cual había existido en cada comunidad local de judíos aun desde antes del exilio. Pero en Babilonia los judíos, privados del templo, usaron la sinagoga para orar, leer las Escrituras, y enseñar mucho más de lo que habían hecho en su tierra. Fue confirmada </w:t>
      </w:r>
      <w:proofErr w:type="spellStart"/>
      <w:r w:rsidRPr="0096795C">
        <w:rPr>
          <w:rFonts w:ascii="Arial" w:hAnsi="Arial" w:cs="Arial"/>
          <w:sz w:val="20"/>
          <w:szCs w:val="20"/>
        </w:rPr>
        <w:t>aun</w:t>
      </w:r>
      <w:proofErr w:type="spellEnd"/>
      <w:r w:rsidRPr="0096795C">
        <w:rPr>
          <w:rFonts w:ascii="Arial" w:hAnsi="Arial" w:cs="Arial"/>
          <w:sz w:val="20"/>
          <w:szCs w:val="20"/>
        </w:rPr>
        <w:t xml:space="preserve"> más por Esdras y sus sucesores como un medio de enseñar la ley. El líder o presidente de la asamblea era llamado el gobernador o principal de la sinagoga. Era asistido por un lector de las Escrituras, un conductor de la oración congregacional, y un oficial que custodiaba las Escrituras y presidía en ausencia del presidente.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El cuerpo gobernante de los judíos en Palestina era el sanedrín. Literalmente la palabra «sanedrín» significa «sentarse juntos». Si bien el sanedrín estaba bajo la autoridad romana, de hecho gobernaba la provincia en asuntos civiles y religiosos. Los judíos fuera de Palestina reconocían su autoridad en asuntos meramente religiosos. El sanedrín estaba compuesto en su mayoría de saduceos y fariseos bajo la autoridad del sumo sacerdote.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Fariseos y saduceos</w:t>
      </w:r>
      <w:r w:rsidRPr="0096795C">
        <w:rPr>
          <w:rFonts w:ascii="Arial" w:hAnsi="Arial" w:cs="Arial"/>
          <w:sz w:val="20"/>
          <w:szCs w:val="20"/>
        </w:rPr>
        <w:t>:</w:t>
      </w:r>
    </w:p>
    <w:p w:rsidR="00BD2070" w:rsidRPr="0071718E" w:rsidRDefault="00BD2070" w:rsidP="00BD2070">
      <w:pPr>
        <w:jc w:val="both"/>
        <w:rPr>
          <w:rFonts w:ascii="Arial" w:hAnsi="Arial" w:cs="Arial"/>
          <w:sz w:val="20"/>
          <w:szCs w:val="20"/>
        </w:rPr>
      </w:pPr>
      <w:r w:rsidRPr="0096795C">
        <w:rPr>
          <w:rFonts w:ascii="Arial" w:hAnsi="Arial" w:cs="Arial"/>
          <w:sz w:val="20"/>
          <w:szCs w:val="20"/>
        </w:rPr>
        <w:t xml:space="preserve">Los fariseos y los saduceos fueron los dirigentes judíos a partir de la época de los macabeos. </w:t>
      </w:r>
      <w:r>
        <w:rPr>
          <w:rFonts w:ascii="Arial" w:hAnsi="Arial" w:cs="Arial"/>
          <w:sz w:val="20"/>
          <w:szCs w:val="20"/>
        </w:rPr>
        <w:t xml:space="preserve">(Provienen del </w:t>
      </w:r>
      <w:proofErr w:type="spellStart"/>
      <w:r w:rsidRPr="0071718E">
        <w:rPr>
          <w:rFonts w:ascii="Arial" w:hAnsi="Arial" w:cs="Arial"/>
          <w:sz w:val="20"/>
          <w:szCs w:val="20"/>
        </w:rPr>
        <w:t>Hasidismo</w:t>
      </w:r>
      <w:proofErr w:type="spellEnd"/>
      <w:r w:rsidRPr="0071718E">
        <w:rPr>
          <w:rFonts w:ascii="Arial" w:hAnsi="Arial" w:cs="Arial"/>
          <w:sz w:val="20"/>
          <w:szCs w:val="20"/>
        </w:rPr>
        <w:t xml:space="preserve"> (del hebreo </w:t>
      </w:r>
      <w:proofErr w:type="spellStart"/>
      <w:r w:rsidRPr="0071718E">
        <w:rPr>
          <w:rFonts w:ascii="Arial" w:hAnsi="Arial" w:cs="Arial"/>
          <w:sz w:val="20"/>
          <w:szCs w:val="20"/>
        </w:rPr>
        <w:t>hasidim</w:t>
      </w:r>
      <w:proofErr w:type="spellEnd"/>
      <w:r w:rsidRPr="0071718E">
        <w:rPr>
          <w:rFonts w:ascii="Arial" w:hAnsi="Arial" w:cs="Arial"/>
          <w:sz w:val="20"/>
          <w:szCs w:val="20"/>
        </w:rPr>
        <w:t>, ‘piadosos’), palabra que, en la antigua historia judía, remitía genéricamente al conjunto de personas piadosas</w:t>
      </w:r>
      <w:r>
        <w:rPr>
          <w:rFonts w:ascii="Arial" w:hAnsi="Arial" w:cs="Arial"/>
          <w:sz w:val="20"/>
          <w:szCs w:val="20"/>
        </w:rPr>
        <w:t xml:space="preserve">. </w:t>
      </w:r>
      <w:r w:rsidRPr="0071718E">
        <w:rPr>
          <w:rFonts w:ascii="Arial" w:hAnsi="Arial" w:cs="Arial"/>
          <w:sz w:val="20"/>
          <w:szCs w:val="20"/>
        </w:rPr>
        <w:t xml:space="preserve">Estos judíos ortodoxos se unieron a las revueltas de los Macabeos como una manera de oponerse a los esfuerzos del rey Antíoco IV </w:t>
      </w:r>
      <w:proofErr w:type="spellStart"/>
      <w:r w:rsidRPr="0071718E">
        <w:rPr>
          <w:rFonts w:ascii="Arial" w:hAnsi="Arial" w:cs="Arial"/>
          <w:sz w:val="20"/>
          <w:szCs w:val="20"/>
        </w:rPr>
        <w:t>Epífanes</w:t>
      </w:r>
      <w:proofErr w:type="spellEnd"/>
      <w:r w:rsidRPr="0071718E">
        <w:rPr>
          <w:rFonts w:ascii="Arial" w:hAnsi="Arial" w:cs="Arial"/>
          <w:sz w:val="20"/>
          <w:szCs w:val="20"/>
        </w:rPr>
        <w:t xml:space="preserve"> de Siria por helenizarlos. En muchas ocasiones, esta oposición llegó a costarles la vida, pero no lograban hacerles transgredir las leyes judías. Son considerados como los precursores de los escribas y fariseos.</w:t>
      </w:r>
    </w:p>
    <w:p w:rsidR="00BD2070" w:rsidRDefault="00BD2070" w:rsidP="00BD2070">
      <w:pPr>
        <w:jc w:val="both"/>
        <w:rPr>
          <w:rFonts w:ascii="Arial" w:hAnsi="Arial" w:cs="Arial"/>
          <w:sz w:val="20"/>
          <w:szCs w:val="20"/>
          <w:u w:val="single"/>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Los saduceos:</w:t>
      </w:r>
      <w:r w:rsidRPr="0096795C">
        <w:rPr>
          <w:rFonts w:ascii="Arial" w:hAnsi="Arial" w:cs="Arial"/>
          <w:sz w:val="20"/>
          <w:szCs w:val="20"/>
        </w:rPr>
        <w:t xml:space="preserve"> </w:t>
      </w:r>
      <w:r>
        <w:rPr>
          <w:rFonts w:ascii="Arial" w:hAnsi="Arial" w:cs="Arial"/>
          <w:sz w:val="20"/>
          <w:szCs w:val="20"/>
        </w:rPr>
        <w:t xml:space="preserve">Muchos relacionan el nombre de saduceos con </w:t>
      </w:r>
      <w:proofErr w:type="spellStart"/>
      <w:r>
        <w:rPr>
          <w:rFonts w:ascii="Arial" w:hAnsi="Arial" w:cs="Arial"/>
          <w:sz w:val="20"/>
          <w:szCs w:val="20"/>
        </w:rPr>
        <w:t>Sadoc</w:t>
      </w:r>
      <w:proofErr w:type="spellEnd"/>
      <w:r>
        <w:rPr>
          <w:rFonts w:ascii="Arial" w:hAnsi="Arial" w:cs="Arial"/>
          <w:sz w:val="20"/>
          <w:szCs w:val="20"/>
        </w:rPr>
        <w:t xml:space="preserve">, el sumo sacerdote durante los días de David y Salomón. Los hijos de </w:t>
      </w:r>
      <w:proofErr w:type="spellStart"/>
      <w:r>
        <w:rPr>
          <w:rFonts w:ascii="Arial" w:hAnsi="Arial" w:cs="Arial"/>
          <w:sz w:val="20"/>
          <w:szCs w:val="20"/>
        </w:rPr>
        <w:t>Sadoc</w:t>
      </w:r>
      <w:proofErr w:type="spellEnd"/>
      <w:r>
        <w:rPr>
          <w:rFonts w:ascii="Arial" w:hAnsi="Arial" w:cs="Arial"/>
          <w:sz w:val="20"/>
          <w:szCs w:val="20"/>
        </w:rPr>
        <w:t xml:space="preserve"> constituían la jerarquía sacerdotal durante el tiempo de la cautividad (2 Cron. 31:10). El nombre </w:t>
      </w:r>
      <w:proofErr w:type="spellStart"/>
      <w:r>
        <w:rPr>
          <w:rFonts w:ascii="Arial" w:hAnsi="Arial" w:cs="Arial"/>
          <w:sz w:val="20"/>
          <w:szCs w:val="20"/>
        </w:rPr>
        <w:t>Sadoc</w:t>
      </w:r>
      <w:proofErr w:type="spellEnd"/>
      <w:r>
        <w:rPr>
          <w:rFonts w:ascii="Arial" w:hAnsi="Arial" w:cs="Arial"/>
          <w:sz w:val="20"/>
          <w:szCs w:val="20"/>
        </w:rPr>
        <w:t xml:space="preserve">, proviene </w:t>
      </w:r>
      <w:r w:rsidRPr="0096795C">
        <w:rPr>
          <w:rFonts w:ascii="Arial" w:hAnsi="Arial" w:cs="Arial"/>
          <w:sz w:val="20"/>
          <w:szCs w:val="20"/>
        </w:rPr>
        <w:t xml:space="preserve">de la </w:t>
      </w:r>
      <w:proofErr w:type="spellStart"/>
      <w:r w:rsidRPr="0096795C">
        <w:rPr>
          <w:rFonts w:ascii="Arial" w:hAnsi="Arial" w:cs="Arial"/>
          <w:sz w:val="20"/>
          <w:szCs w:val="20"/>
        </w:rPr>
        <w:t>raiz</w:t>
      </w:r>
      <w:proofErr w:type="spellEnd"/>
      <w:r w:rsidRPr="0096795C">
        <w:rPr>
          <w:rFonts w:ascii="Arial" w:hAnsi="Arial" w:cs="Arial"/>
          <w:sz w:val="20"/>
          <w:szCs w:val="20"/>
        </w:rPr>
        <w:t xml:space="preserve"> hebrea </w:t>
      </w:r>
      <w:proofErr w:type="spellStart"/>
      <w:r w:rsidRPr="0096795C">
        <w:rPr>
          <w:rFonts w:ascii="Arial" w:hAnsi="Arial" w:cs="Arial"/>
          <w:sz w:val="20"/>
          <w:szCs w:val="20"/>
        </w:rPr>
        <w:t>zdk</w:t>
      </w:r>
      <w:proofErr w:type="spellEnd"/>
      <w:r w:rsidRPr="0096795C">
        <w:rPr>
          <w:rFonts w:ascii="Arial" w:hAnsi="Arial" w:cs="Arial"/>
          <w:sz w:val="20"/>
          <w:szCs w:val="20"/>
        </w:rPr>
        <w:t xml:space="preserve">  que quería decir justo.</w:t>
      </w:r>
      <w:r>
        <w:rPr>
          <w:rFonts w:ascii="Arial" w:hAnsi="Arial" w:cs="Arial"/>
          <w:sz w:val="20"/>
          <w:szCs w:val="20"/>
        </w:rPr>
        <w:t xml:space="preserve">  Históricamente surgieron de los adherentes sacerdotales de la dinastía </w:t>
      </w:r>
      <w:proofErr w:type="spellStart"/>
      <w:r>
        <w:rPr>
          <w:rFonts w:ascii="Arial" w:hAnsi="Arial" w:cs="Arial"/>
          <w:sz w:val="20"/>
          <w:szCs w:val="20"/>
        </w:rPr>
        <w:t>asmonea</w:t>
      </w:r>
      <w:proofErr w:type="spellEnd"/>
      <w:r>
        <w:rPr>
          <w:rFonts w:ascii="Arial" w:hAnsi="Arial" w:cs="Arial"/>
          <w:sz w:val="20"/>
          <w:szCs w:val="20"/>
        </w:rPr>
        <w:t xml:space="preserve"> (142-</w:t>
      </w:r>
      <w:smartTag w:uri="urn:schemas-microsoft-com:office:smarttags" w:element="metricconverter">
        <w:smartTagPr>
          <w:attr w:name="ProductID" w:val="63 A"/>
        </w:smartTagPr>
        <w:r>
          <w:rPr>
            <w:rFonts w:ascii="Arial" w:hAnsi="Arial" w:cs="Arial"/>
            <w:sz w:val="20"/>
            <w:szCs w:val="20"/>
          </w:rPr>
          <w:t>63 a</w:t>
        </w:r>
      </w:smartTag>
      <w:r>
        <w:rPr>
          <w:rFonts w:ascii="Arial" w:hAnsi="Arial" w:cs="Arial"/>
          <w:sz w:val="20"/>
          <w:szCs w:val="20"/>
        </w:rPr>
        <w:t xml:space="preserve">.C.), durante el tiempo </w:t>
      </w:r>
      <w:proofErr w:type="spellStart"/>
      <w:r>
        <w:rPr>
          <w:rFonts w:ascii="Arial" w:hAnsi="Arial" w:cs="Arial"/>
          <w:sz w:val="20"/>
          <w:szCs w:val="20"/>
        </w:rPr>
        <w:t>intertestamentario</w:t>
      </w:r>
      <w:proofErr w:type="spellEnd"/>
      <w:r>
        <w:rPr>
          <w:rFonts w:ascii="Arial" w:hAnsi="Arial" w:cs="Arial"/>
          <w:sz w:val="20"/>
          <w:szCs w:val="20"/>
        </w:rPr>
        <w:t xml:space="preserve">. </w:t>
      </w:r>
      <w:r w:rsidRPr="0096795C">
        <w:rPr>
          <w:rFonts w:ascii="Arial" w:hAnsi="Arial" w:cs="Arial"/>
          <w:sz w:val="20"/>
          <w:szCs w:val="20"/>
        </w:rPr>
        <w:t>Venían de familias sacerdotales y eran estudiantes y expositores de la ley; favorecían las costumbres antiguas y se oponían a los cambios. Sin embargo, respaldaban los esfuerzos de los últimos macabeos en introducir ideas griegas en la vida de los judíos. En la esfera religiosa se les conoce mayormente por rechazar la doctrina de la resurrección y la existencia de ángeles y espíritus. También creían que el alma perecía con el cuerpo. Para ellos, pues, no existía la vida futura. Estaban formados por miembros de la nobleza laica. Eran oficialistas pegados arriba, más fuerte políticamente que los fariseos. Eran literalitas en sus interpretaciones. Eran defensores de la ley del Talión.</w:t>
      </w:r>
      <w:r>
        <w:rPr>
          <w:rFonts w:ascii="Arial" w:hAnsi="Arial" w:cs="Arial"/>
          <w:sz w:val="20"/>
          <w:szCs w:val="20"/>
        </w:rPr>
        <w:t xml:space="preserve"> En la época del N. Testamento eran ricos y oportunistas políticos que se unían fácilmente con cualquier grupo que pudiera ayudarles a mantener su poder e influencia. Era el </w:t>
      </w:r>
      <w:proofErr w:type="spellStart"/>
      <w:r>
        <w:rPr>
          <w:rFonts w:ascii="Arial" w:hAnsi="Arial" w:cs="Arial"/>
          <w:sz w:val="20"/>
          <w:szCs w:val="20"/>
        </w:rPr>
        <w:t>pastido</w:t>
      </w:r>
      <w:proofErr w:type="spellEnd"/>
      <w:r>
        <w:rPr>
          <w:rFonts w:ascii="Arial" w:hAnsi="Arial" w:cs="Arial"/>
          <w:sz w:val="20"/>
          <w:szCs w:val="20"/>
        </w:rPr>
        <w:t xml:space="preserve"> sacerdotal, y su influencia desapareció con la destrucción del templo en el año 70 d.C.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Los fariseos:</w:t>
      </w:r>
      <w:r w:rsidRPr="0096795C">
        <w:rPr>
          <w:rFonts w:ascii="Arial" w:hAnsi="Arial" w:cs="Arial"/>
          <w:sz w:val="20"/>
          <w:szCs w:val="20"/>
        </w:rPr>
        <w:t xml:space="preserve"> Eran más populares, eran lo opuesto de los saduceos en casi todo. No pertenecían a la clase sacerdotal pero eran también maestros de la ley, si bien creían que la ley era susceptible de nuevas interpretaciones. Los fariseos eran ardientes nacionalistas y por lo tanto se oponían a influencias extranjeras, ya fuesen griegas o romanas. Creían en la resurrección y en la vida futura con recompensas y castigos. Estaban mayormente interesados en la observancia exterior de la ley, y en ello las actitudes espirituales tenían poco que ver. Fue precisamente este aspecto de su religión lo que los puso en conflicto con Jesús. Los saduceos tenían doctrinas erróneas; los fariseos tenían doctrinas correctas, pero sus vidas contradecían sus enseñanzas.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Los saduceos fueron perdiendo su influencia y gradualmente desaparecieron después de la caída de Jerusalén en el año A.D. 70. Los fariseos siguieron por más tiempo, pero luego también desaparecieron de la escena al ser destruido el estado judío.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Los Escribas:</w:t>
      </w:r>
      <w:r w:rsidRPr="0096795C">
        <w:rPr>
          <w:rFonts w:ascii="Arial" w:hAnsi="Arial" w:cs="Arial"/>
          <w:sz w:val="20"/>
          <w:szCs w:val="20"/>
        </w:rPr>
        <w:t xml:space="preserve"> Monopolio de la interpretación de la ley. Vivían del saber y tenían influencia en la vida pública. En el A.T. esta palabra se aplica al funcionario que estaba encargado a la correspondencia de un rey, del ejército, etc. Se aplicaba el término también a los que copiaban y explicaban las Escrituras. </w:t>
      </w:r>
      <w:r>
        <w:rPr>
          <w:rFonts w:ascii="Arial" w:hAnsi="Arial" w:cs="Arial"/>
          <w:sz w:val="20"/>
          <w:szCs w:val="20"/>
        </w:rPr>
        <w:t xml:space="preserve">Eran </w:t>
      </w:r>
      <w:r w:rsidRPr="00227694">
        <w:rPr>
          <w:rFonts w:ascii="Arial" w:hAnsi="Arial" w:cs="Arial"/>
          <w:sz w:val="20"/>
          <w:szCs w:val="20"/>
        </w:rPr>
        <w:t xml:space="preserve">técnicamente un grupo de profesionales, </w:t>
      </w:r>
      <w:proofErr w:type="spellStart"/>
      <w:r w:rsidRPr="00227694">
        <w:rPr>
          <w:rFonts w:ascii="Arial" w:hAnsi="Arial" w:cs="Arial"/>
          <w:sz w:val="20"/>
          <w:szCs w:val="20"/>
        </w:rPr>
        <w:t>mas</w:t>
      </w:r>
      <w:proofErr w:type="spellEnd"/>
      <w:r w:rsidRPr="00227694">
        <w:rPr>
          <w:rFonts w:ascii="Arial" w:hAnsi="Arial" w:cs="Arial"/>
          <w:sz w:val="20"/>
          <w:szCs w:val="20"/>
        </w:rPr>
        <w:t xml:space="preserve"> que religiosos o políticos. Estos interpretaban y la enseñaban </w:t>
      </w:r>
      <w:smartTag w:uri="urn:schemas-microsoft-com:office:smarttags" w:element="PersonName">
        <w:smartTagPr>
          <w:attr w:name="ProductID" w:val="la Ley"/>
        </w:smartTagPr>
        <w:r w:rsidRPr="00227694">
          <w:rPr>
            <w:rFonts w:ascii="Arial" w:hAnsi="Arial" w:cs="Arial"/>
            <w:sz w:val="20"/>
            <w:szCs w:val="20"/>
          </w:rPr>
          <w:t>la Ley</w:t>
        </w:r>
      </w:smartTag>
      <w:r w:rsidRPr="00227694">
        <w:rPr>
          <w:rFonts w:ascii="Arial" w:hAnsi="Arial" w:cs="Arial"/>
          <w:sz w:val="20"/>
          <w:szCs w:val="20"/>
        </w:rPr>
        <w:t xml:space="preserve"> del A.T y daban opiniones judiciales en los casos que se llevaban ante ellos.</w:t>
      </w:r>
      <w:r>
        <w:rPr>
          <w:rFonts w:ascii="Arial" w:hAnsi="Arial" w:cs="Arial"/>
          <w:sz w:val="20"/>
          <w:szCs w:val="20"/>
        </w:rPr>
        <w:t xml:space="preserve"> </w:t>
      </w:r>
      <w:r w:rsidRPr="0096795C">
        <w:rPr>
          <w:rFonts w:ascii="Arial" w:hAnsi="Arial" w:cs="Arial"/>
          <w:sz w:val="20"/>
          <w:szCs w:val="20"/>
        </w:rPr>
        <w:t>No constituían una clase social, por lo que podían ser fariseos o saduceos.</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227694">
        <w:rPr>
          <w:rFonts w:ascii="Arial" w:hAnsi="Arial" w:cs="Arial"/>
          <w:sz w:val="20"/>
          <w:szCs w:val="20"/>
          <w:u w:val="single"/>
        </w:rPr>
        <w:t>Los esenios</w:t>
      </w:r>
      <w:r w:rsidRPr="00227694">
        <w:rPr>
          <w:rFonts w:ascii="Arial" w:hAnsi="Arial" w:cs="Arial"/>
          <w:sz w:val="20"/>
          <w:szCs w:val="20"/>
        </w:rPr>
        <w:t xml:space="preserve">: </w:t>
      </w:r>
      <w:r>
        <w:rPr>
          <w:rFonts w:ascii="Arial" w:hAnsi="Arial" w:cs="Arial"/>
          <w:sz w:val="20"/>
          <w:szCs w:val="20"/>
        </w:rPr>
        <w:t>Esta secta no se menciona en el N.T., y mucha de la información que se posee viene del historiador judío Josefa. Parece haber sido un pequeño grupo a</w:t>
      </w:r>
      <w:r w:rsidRPr="00227694">
        <w:rPr>
          <w:rFonts w:ascii="Arial" w:hAnsi="Arial" w:cs="Arial"/>
          <w:sz w:val="20"/>
          <w:szCs w:val="20"/>
        </w:rPr>
        <w:t xml:space="preserve">scético </w:t>
      </w:r>
      <w:r>
        <w:rPr>
          <w:rFonts w:ascii="Arial" w:hAnsi="Arial" w:cs="Arial"/>
          <w:sz w:val="20"/>
          <w:szCs w:val="20"/>
        </w:rPr>
        <w:t xml:space="preserve">con requisitos de admisión muy estrictos. Probablemente </w:t>
      </w:r>
      <w:r w:rsidRPr="00227694">
        <w:rPr>
          <w:rFonts w:ascii="Arial" w:hAnsi="Arial" w:cs="Arial"/>
          <w:sz w:val="20"/>
          <w:szCs w:val="20"/>
        </w:rPr>
        <w:t xml:space="preserve">se separaron de los fariseos disgustados por las metas políticas de los gobernantes </w:t>
      </w:r>
      <w:proofErr w:type="spellStart"/>
      <w:r w:rsidRPr="00227694">
        <w:rPr>
          <w:rFonts w:ascii="Arial" w:hAnsi="Arial" w:cs="Arial"/>
          <w:sz w:val="20"/>
          <w:szCs w:val="20"/>
        </w:rPr>
        <w:t>asmoneos</w:t>
      </w:r>
      <w:proofErr w:type="spellEnd"/>
      <w:r>
        <w:rPr>
          <w:rFonts w:ascii="Arial" w:hAnsi="Arial" w:cs="Arial"/>
          <w:sz w:val="20"/>
          <w:szCs w:val="20"/>
        </w:rPr>
        <w:t>. No querían practicar los rituales de sacrificios en el templo de Jerusalén porque consideraban que</w:t>
      </w:r>
      <w:r w:rsidRPr="00227694">
        <w:rPr>
          <w:rFonts w:ascii="Arial" w:hAnsi="Arial" w:cs="Arial"/>
          <w:sz w:val="20"/>
          <w:szCs w:val="20"/>
        </w:rPr>
        <w:t xml:space="preserve"> eran </w:t>
      </w:r>
      <w:r>
        <w:rPr>
          <w:rFonts w:ascii="Arial" w:hAnsi="Arial" w:cs="Arial"/>
          <w:sz w:val="20"/>
          <w:szCs w:val="20"/>
        </w:rPr>
        <w:t xml:space="preserve">dominados por un sacerdocio corrupto. No </w:t>
      </w:r>
      <w:r>
        <w:rPr>
          <w:rFonts w:ascii="Arial" w:hAnsi="Arial" w:cs="Arial"/>
          <w:sz w:val="20"/>
          <w:szCs w:val="20"/>
        </w:rPr>
        <w:lastRenderedPageBreak/>
        <w:t xml:space="preserve">practicaban el matrimonio y crecían solamente por la recepción de los conversos. Tenían todas las propiedades en común. Eran sobrios y rescatados en sus hábitos y se parecían a </w:t>
      </w:r>
      <w:r w:rsidRPr="00227694">
        <w:rPr>
          <w:rFonts w:ascii="Arial" w:hAnsi="Arial" w:cs="Arial"/>
          <w:sz w:val="20"/>
          <w:szCs w:val="20"/>
        </w:rPr>
        <w:t>los fariseos en su teología</w:t>
      </w:r>
      <w:r>
        <w:rPr>
          <w:rFonts w:ascii="Arial" w:hAnsi="Arial" w:cs="Arial"/>
          <w:sz w:val="20"/>
          <w:szCs w:val="20"/>
        </w:rPr>
        <w:t xml:space="preserve">. </w:t>
      </w:r>
      <w:r w:rsidRPr="00227694">
        <w:rPr>
          <w:rFonts w:ascii="Arial" w:hAnsi="Arial" w:cs="Arial"/>
          <w:sz w:val="20"/>
          <w:szCs w:val="20"/>
        </w:rPr>
        <w:t>Eran enemigos de la vida ociosa y tenían un sistema de trabajo riguroso.</w:t>
      </w:r>
      <w:r>
        <w:rPr>
          <w:rFonts w:ascii="Arial" w:hAnsi="Arial" w:cs="Arial"/>
          <w:sz w:val="20"/>
          <w:szCs w:val="20"/>
        </w:rPr>
        <w:t xml:space="preserve"> Muchos eruditos identifican a los estenios con los residentes en la comunidad del mar muerto.</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227694">
        <w:rPr>
          <w:rFonts w:ascii="Arial" w:hAnsi="Arial" w:cs="Arial"/>
          <w:sz w:val="20"/>
          <w:szCs w:val="20"/>
        </w:rPr>
        <w:t xml:space="preserve">Los </w:t>
      </w:r>
      <w:r w:rsidRPr="00227694">
        <w:rPr>
          <w:rFonts w:ascii="Arial" w:hAnsi="Arial" w:cs="Arial"/>
          <w:sz w:val="20"/>
          <w:szCs w:val="20"/>
          <w:u w:val="single"/>
        </w:rPr>
        <w:t>Zelotes</w:t>
      </w:r>
      <w:r>
        <w:rPr>
          <w:rFonts w:ascii="Arial" w:hAnsi="Arial" w:cs="Arial"/>
          <w:sz w:val="20"/>
          <w:szCs w:val="20"/>
        </w:rPr>
        <w:t>: Er</w:t>
      </w:r>
      <w:r w:rsidRPr="00227694">
        <w:rPr>
          <w:rFonts w:ascii="Arial" w:hAnsi="Arial" w:cs="Arial"/>
          <w:sz w:val="20"/>
          <w:szCs w:val="20"/>
        </w:rPr>
        <w:t>an revolucionarios fanáticos al derrocamiento del poder romano; rechazaban pagar impuestos e iniciaron va</w:t>
      </w:r>
      <w:r>
        <w:rPr>
          <w:rFonts w:ascii="Arial" w:hAnsi="Arial" w:cs="Arial"/>
          <w:sz w:val="20"/>
          <w:szCs w:val="20"/>
        </w:rPr>
        <w:t>rias revueltas contra sus amos. Rechazaban pagar impuestos a Roma e iniciaron varias revueltas contra sus amos romanos.</w:t>
      </w:r>
    </w:p>
    <w:p w:rsidR="00BD2070" w:rsidRDefault="00BD2070" w:rsidP="00BD2070">
      <w:pPr>
        <w:jc w:val="both"/>
        <w:rPr>
          <w:rFonts w:ascii="Arial" w:hAnsi="Arial" w:cs="Arial"/>
          <w:sz w:val="20"/>
          <w:szCs w:val="20"/>
        </w:rPr>
      </w:pPr>
    </w:p>
    <w:p w:rsidR="00BD2070" w:rsidRPr="00227694" w:rsidRDefault="00BD2070" w:rsidP="00BD2070">
      <w:pPr>
        <w:jc w:val="both"/>
        <w:rPr>
          <w:rFonts w:ascii="Arial" w:hAnsi="Arial" w:cs="Arial"/>
          <w:sz w:val="20"/>
          <w:szCs w:val="20"/>
        </w:rPr>
      </w:pPr>
      <w:r w:rsidRPr="00227694">
        <w:rPr>
          <w:rFonts w:ascii="Arial" w:hAnsi="Arial" w:cs="Arial"/>
          <w:sz w:val="20"/>
          <w:szCs w:val="20"/>
        </w:rPr>
        <w:t xml:space="preserve">Los </w:t>
      </w:r>
      <w:r w:rsidRPr="00227694">
        <w:rPr>
          <w:rFonts w:ascii="Arial" w:hAnsi="Arial" w:cs="Arial"/>
          <w:sz w:val="20"/>
          <w:szCs w:val="20"/>
          <w:u w:val="single"/>
        </w:rPr>
        <w:t>Herodianos</w:t>
      </w:r>
      <w:r w:rsidRPr="00227694">
        <w:rPr>
          <w:rFonts w:ascii="Arial" w:hAnsi="Arial" w:cs="Arial"/>
          <w:sz w:val="20"/>
          <w:szCs w:val="20"/>
        </w:rPr>
        <w:t>: Que comprendía una minoría de judíos influyentes que apoyaban la dinastía de Herodes</w:t>
      </w:r>
      <w:r>
        <w:rPr>
          <w:rFonts w:ascii="Arial" w:hAnsi="Arial" w:cs="Arial"/>
          <w:sz w:val="20"/>
          <w:szCs w:val="20"/>
        </w:rPr>
        <w:t>.</w:t>
      </w:r>
    </w:p>
    <w:p w:rsidR="00BD2070" w:rsidRDefault="00BD2070" w:rsidP="00BD2070">
      <w:pPr>
        <w:jc w:val="both"/>
        <w:rPr>
          <w:rFonts w:ascii="Arial" w:hAnsi="Arial" w:cs="Arial"/>
          <w:b/>
          <w:sz w:val="20"/>
          <w:szCs w:val="20"/>
          <w:u w:val="single"/>
        </w:rPr>
      </w:pPr>
    </w:p>
    <w:p w:rsidR="00BD2070" w:rsidRDefault="00BD2070" w:rsidP="00BD2070">
      <w:pPr>
        <w:jc w:val="both"/>
        <w:rPr>
          <w:rFonts w:ascii="Arial" w:hAnsi="Arial" w:cs="Arial"/>
          <w:b/>
          <w:sz w:val="20"/>
          <w:szCs w:val="20"/>
          <w:u w:val="single"/>
        </w:rPr>
      </w:pPr>
      <w:r>
        <w:rPr>
          <w:rFonts w:ascii="Arial" w:hAnsi="Arial" w:cs="Arial"/>
          <w:b/>
          <w:sz w:val="20"/>
          <w:szCs w:val="20"/>
          <w:u w:val="single"/>
        </w:rPr>
        <w:t>7</w:t>
      </w:r>
      <w:r w:rsidRPr="0096795C">
        <w:rPr>
          <w:rFonts w:ascii="Arial" w:hAnsi="Arial" w:cs="Arial"/>
          <w:b/>
          <w:sz w:val="20"/>
          <w:szCs w:val="20"/>
          <w:u w:val="single"/>
        </w:rPr>
        <w:t>-El pensamiento griego.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Dentro del imperio la influencia espiritual más importante no vino de los romanos sino de los griegos. El poder y la ley romanos controlaban la vida militar, política, social, y económica del imperio; pero el pensamiento griego controlaba las mentes de los hombres.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u w:val="single"/>
        </w:rPr>
      </w:pPr>
      <w:r w:rsidRPr="0096795C">
        <w:rPr>
          <w:rFonts w:ascii="Arial" w:hAnsi="Arial" w:cs="Arial"/>
          <w:sz w:val="20"/>
          <w:szCs w:val="20"/>
          <w:u w:val="single"/>
        </w:rPr>
        <w:t>Primeros filósofos griegos:</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Alrededor del año </w:t>
      </w:r>
      <w:smartTag w:uri="urn:schemas-microsoft-com:office:smarttags" w:element="metricconverter">
        <w:smartTagPr>
          <w:attr w:name="ProductID" w:val="600 A"/>
        </w:smartTagPr>
        <w:r w:rsidRPr="0096795C">
          <w:rPr>
            <w:rFonts w:ascii="Arial" w:hAnsi="Arial" w:cs="Arial"/>
            <w:sz w:val="20"/>
            <w:szCs w:val="20"/>
          </w:rPr>
          <w:t>600 A</w:t>
        </w:r>
      </w:smartTag>
      <w:r w:rsidRPr="0096795C">
        <w:rPr>
          <w:rFonts w:ascii="Arial" w:hAnsi="Arial" w:cs="Arial"/>
          <w:sz w:val="20"/>
          <w:szCs w:val="20"/>
        </w:rPr>
        <w:t xml:space="preserve">.C. los filósofos griegos meditaron profundamente acerca de la naturaleza del mundo y el significado de la vida.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Tales:</w:t>
      </w:r>
      <w:r w:rsidRPr="0096795C">
        <w:rPr>
          <w:rFonts w:ascii="Arial" w:hAnsi="Arial" w:cs="Arial"/>
          <w:sz w:val="20"/>
          <w:szCs w:val="20"/>
        </w:rPr>
        <w:t xml:space="preserve"> El primero de los filósofos fue, que vivió en la ciudad de Mileto en la costa sudoeste del Asia Menor. Él creía que todo lo que existía de una u otra manera había surgido del agua.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Anaximandro:</w:t>
      </w:r>
      <w:r w:rsidRPr="0096795C">
        <w:rPr>
          <w:rFonts w:ascii="Arial" w:hAnsi="Arial" w:cs="Arial"/>
          <w:sz w:val="20"/>
          <w:szCs w:val="20"/>
        </w:rPr>
        <w:t xml:space="preserve"> un discípulo de Tales, enseñó que no el agua sino la ilimitada atmósfera era el origen de todas las cosas.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Heráclito</w:t>
      </w:r>
      <w:r w:rsidRPr="0096795C">
        <w:rPr>
          <w:rFonts w:ascii="Arial" w:hAnsi="Arial" w:cs="Arial"/>
          <w:sz w:val="20"/>
          <w:szCs w:val="20"/>
        </w:rPr>
        <w:t xml:space="preserve">: quien vivió alrededor del </w:t>
      </w:r>
      <w:smartTag w:uri="urn:schemas-microsoft-com:office:smarttags" w:element="metricconverter">
        <w:smartTagPr>
          <w:attr w:name="ProductID" w:val="500 A"/>
        </w:smartTagPr>
        <w:r w:rsidRPr="0096795C">
          <w:rPr>
            <w:rFonts w:ascii="Arial" w:hAnsi="Arial" w:cs="Arial"/>
            <w:sz w:val="20"/>
            <w:szCs w:val="20"/>
          </w:rPr>
          <w:t>500 A</w:t>
        </w:r>
      </w:smartTag>
      <w:r w:rsidRPr="0096795C">
        <w:rPr>
          <w:rFonts w:ascii="Arial" w:hAnsi="Arial" w:cs="Arial"/>
          <w:sz w:val="20"/>
          <w:szCs w:val="20"/>
        </w:rPr>
        <w:t xml:space="preserve">.C. en Éfeso (también en Asia Menor), era más compleja. El elemento básico del universo, decía, es el fuego. De él proceden todas las cosas, y a él vuelven todas las cosas. Las combinaciones que son posibles por medio de estos cambios producen la gran variedad de cosas que se hallan en el mundo. Pero ninguna permanece. No hay nada constante en la vida, nada que permanezca. La vida es como un río que corre; nadie puede bañarse en la misma agua dos voces. En realidad, Heráclito hizo del río un símbolo de su filosofía, la cual resumió con las palabras «todas las cosas fluyen». No obstante, este mundo siempre cambiante está controlado por una mente, una razón que él llamó el logos. Esta palabra debe ser cuidadosamente notada, pues ella tuvo un papel muy importante en el pensamiento teológico de la iglesia primitiva. </w:t>
      </w:r>
    </w:p>
    <w:p w:rsidR="00BD2070" w:rsidRDefault="00BD2070" w:rsidP="00BD2070">
      <w:pPr>
        <w:jc w:val="both"/>
        <w:rPr>
          <w:rFonts w:ascii="Arial" w:hAnsi="Arial" w:cs="Arial"/>
          <w:sz w:val="20"/>
          <w:szCs w:val="20"/>
          <w:u w:val="single"/>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Parménides</w:t>
      </w:r>
      <w:r w:rsidRPr="0096795C">
        <w:rPr>
          <w:rFonts w:ascii="Arial" w:hAnsi="Arial" w:cs="Arial"/>
          <w:sz w:val="20"/>
          <w:szCs w:val="20"/>
        </w:rPr>
        <w:t xml:space="preserve">: (al sur de Italia contemporáneo de Heráclito). Todo el cambio que experimentamos y observamos es solo apariencia. La variedad, la belleza, la tristeza, y el gozo de la vida son apariencias que existen únicamente en nuestras mentes.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Sócrates</w:t>
      </w:r>
      <w:r w:rsidRPr="0096795C">
        <w:rPr>
          <w:rFonts w:ascii="Arial" w:hAnsi="Arial" w:cs="Arial"/>
          <w:sz w:val="20"/>
          <w:szCs w:val="20"/>
        </w:rPr>
        <w:t xml:space="preserve">: (vivió en Atenas alrededor de </w:t>
      </w:r>
      <w:smartTag w:uri="urn:schemas-microsoft-com:office:smarttags" w:element="metricconverter">
        <w:smartTagPr>
          <w:attr w:name="ProductID" w:val="450 A"/>
        </w:smartTagPr>
        <w:r w:rsidRPr="0096795C">
          <w:rPr>
            <w:rFonts w:ascii="Arial" w:hAnsi="Arial" w:cs="Arial"/>
            <w:sz w:val="20"/>
            <w:szCs w:val="20"/>
          </w:rPr>
          <w:t>450 A</w:t>
        </w:r>
      </w:smartTag>
      <w:r w:rsidRPr="0096795C">
        <w:rPr>
          <w:rFonts w:ascii="Arial" w:hAnsi="Arial" w:cs="Arial"/>
          <w:sz w:val="20"/>
          <w:szCs w:val="20"/>
        </w:rPr>
        <w:t>.C.), Con él se produjo un cambio en el pensamiento griego. Sócrates estaba más interesado en la calidad de los hombres que en la naturaleza del mundo. Sostenía que solo podemos conocer una cosa con certeza: el hombre mismo. Podemos saber lo que debemos ser y cuál es el propósito de la vida. Saber esto es poseer el verdadero conocimiento. Este conocimiento puede obtenerse por medio de una educación adecuada; el hombre tiene el poder de hacerse a sí mismo moralmente bueno. Esto constituye una filosofía humanista.</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u w:val="single"/>
        </w:rPr>
        <w:t>Platón</w:t>
      </w:r>
      <w:r w:rsidRPr="0096795C">
        <w:rPr>
          <w:rFonts w:ascii="Arial" w:hAnsi="Arial" w:cs="Arial"/>
          <w:sz w:val="20"/>
          <w:szCs w:val="20"/>
        </w:rPr>
        <w:t>: (</w:t>
      </w:r>
      <w:proofErr w:type="spellStart"/>
      <w:r w:rsidRPr="0096795C">
        <w:rPr>
          <w:rFonts w:ascii="Arial" w:hAnsi="Arial" w:cs="Arial"/>
          <w:sz w:val="20"/>
          <w:szCs w:val="20"/>
        </w:rPr>
        <w:t>ca</w:t>
      </w:r>
      <w:proofErr w:type="spellEnd"/>
      <w:r w:rsidRPr="0096795C">
        <w:rPr>
          <w:rFonts w:ascii="Arial" w:hAnsi="Arial" w:cs="Arial"/>
          <w:sz w:val="20"/>
          <w:szCs w:val="20"/>
        </w:rPr>
        <w:t>. 425-</w:t>
      </w:r>
      <w:smartTag w:uri="urn:schemas-microsoft-com:office:smarttags" w:element="metricconverter">
        <w:smartTagPr>
          <w:attr w:name="ProductID" w:val="345 A"/>
        </w:smartTagPr>
        <w:r w:rsidRPr="0096795C">
          <w:rPr>
            <w:rFonts w:ascii="Arial" w:hAnsi="Arial" w:cs="Arial"/>
            <w:sz w:val="20"/>
            <w:szCs w:val="20"/>
          </w:rPr>
          <w:t>345 A</w:t>
        </w:r>
      </w:smartTag>
      <w:r w:rsidRPr="0096795C">
        <w:rPr>
          <w:rFonts w:ascii="Arial" w:hAnsi="Arial" w:cs="Arial"/>
          <w:sz w:val="20"/>
          <w:szCs w:val="20"/>
        </w:rPr>
        <w:t>.C.), discípulo de Sócrates, y Aristóteles (</w:t>
      </w:r>
      <w:proofErr w:type="spellStart"/>
      <w:r w:rsidRPr="0096795C">
        <w:rPr>
          <w:rFonts w:ascii="Arial" w:hAnsi="Arial" w:cs="Arial"/>
          <w:sz w:val="20"/>
          <w:szCs w:val="20"/>
        </w:rPr>
        <w:t>ca</w:t>
      </w:r>
      <w:proofErr w:type="spellEnd"/>
      <w:r w:rsidRPr="0096795C">
        <w:rPr>
          <w:rFonts w:ascii="Arial" w:hAnsi="Arial" w:cs="Arial"/>
          <w:sz w:val="20"/>
          <w:szCs w:val="20"/>
        </w:rPr>
        <w:t>. 385-</w:t>
      </w:r>
      <w:smartTag w:uri="urn:schemas-microsoft-com:office:smarttags" w:element="metricconverter">
        <w:smartTagPr>
          <w:attr w:name="ProductID" w:val="320 A"/>
        </w:smartTagPr>
        <w:r w:rsidRPr="0096795C">
          <w:rPr>
            <w:rFonts w:ascii="Arial" w:hAnsi="Arial" w:cs="Arial"/>
            <w:sz w:val="20"/>
            <w:szCs w:val="20"/>
          </w:rPr>
          <w:t>320 A</w:t>
        </w:r>
      </w:smartTag>
      <w:r w:rsidRPr="0096795C">
        <w:rPr>
          <w:rFonts w:ascii="Arial" w:hAnsi="Arial" w:cs="Arial"/>
          <w:sz w:val="20"/>
          <w:szCs w:val="20"/>
        </w:rPr>
        <w:t xml:space="preserve">.C.), discípulo de Platón. Platón unió en su filosofía la preocupación de los primeros pensadores en comprender el mundo en su totalidad, y la preocupación de Sócrates de comprender al hombre. Junto con Parménides, Platón creía que el mundo real no era el mundo que podía ser visto y palpado: montañas, árboles, cielo, ríos, campos, hombres. El mundo real era el mundo invisible, el mundo de las ideas. Por «ideas» Platón no quería decir «pensamientos u opiniones», o lo que nosotros queremos significar por «ideas». Él quería decir realidades espirituales que existen en un mundo invisible. En ese mundo están las «ideas» de cosas materiales como árboles, montañas, agua, sillas... y de las cualidades espirituales como coraje, amor, verdad, bondad y, no menos importante, el alma. </w:t>
      </w:r>
    </w:p>
    <w:p w:rsidR="00BD2070"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Estas ideas existen en el mundo invisible en el orden en que unas sirven a otras. En la cima de la pirámide está la idea del bien. Pero existe también otro mundo, el mundo de la materia. En su estado original la materia no tiene forma ni aspecto. Es una masa desordenada, sin armonía, sin forma, un caos. Sin embargo, nosotros nunca vemos esa masa de esa manera. Las ideas le imprimen su carácter de orden y sentido. Es esta unión de las ideas perfectas con la materia desordenada lo que vemos y experimentamos en el mundo que nos rodea. La materia es la fuente de todo mal: del dolor, la desilusión, la imperfección, el sufrimiento, y la muerte. Todo el mundo de la naturaleza y del hombre surge de la extraña unión de ideas y materia. Todo lo que está en el mundo es una pobre copia de las ideas eternas, verdaderas, e inamovibles que se manifiestan a través de su unión con la materia. Todo lo que es hermoso, moral, adecuado, y lleno de propósito en estas copias viene de las ideas. Todo lo que es malo o doloroso en estas copias se deriva de la materia. Ambos mundos son igualmente eternos; ninguno de los dos puede vencer al otro. El hombre es una unión de espíritu y materia. Cuando la muerte llega, el alma se alegra pues puede así retornar a su estado puro como idea sin el peso de la materia. Es por esa razón que los filósofos de Atenas escucharon tranquilamente a Pablo cuando él les predicaba el evangelio hasta que habló </w:t>
      </w:r>
      <w:r w:rsidRPr="0096795C">
        <w:rPr>
          <w:rFonts w:ascii="Arial" w:hAnsi="Arial" w:cs="Arial"/>
          <w:sz w:val="20"/>
          <w:szCs w:val="20"/>
        </w:rPr>
        <w:lastRenderedPageBreak/>
        <w:t xml:space="preserve">de la resurrección: «Pero cuando oyeron lo de la resurrección de los muertos, unos se burlaban, y otros decían: Ya te oiremos acerca de esto otra vez» (Hechos 17.32).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Al estudiar la historia de la iglesia primitiva, es preciso comprender este punto de vista griego en cuanto a la relación entre la idea y la materia, el bien y el mal, el alma y el cuerpo. Si esto no se capta, es casi imposible comprender adecuadamente los cuatro primeros siglos de la historia de la iglesia. Las dos mayores herejías, el gnosticismo y el </w:t>
      </w:r>
      <w:proofErr w:type="spellStart"/>
      <w:r w:rsidRPr="0096795C">
        <w:rPr>
          <w:rFonts w:ascii="Arial" w:hAnsi="Arial" w:cs="Arial"/>
          <w:sz w:val="20"/>
          <w:szCs w:val="20"/>
        </w:rPr>
        <w:t>arianismo</w:t>
      </w:r>
      <w:proofErr w:type="spellEnd"/>
      <w:r w:rsidRPr="0096795C">
        <w:rPr>
          <w:rFonts w:ascii="Arial" w:hAnsi="Arial" w:cs="Arial"/>
          <w:sz w:val="20"/>
          <w:szCs w:val="20"/>
        </w:rPr>
        <w:t xml:space="preserve">, amenazaron peligrosamente la verdad del evangelio, la primera antes, y la segunda después del A.D. 300. </w:t>
      </w:r>
    </w:p>
    <w:p w:rsidR="00BD2070" w:rsidRPr="00BF2084" w:rsidRDefault="00BD2070" w:rsidP="00BD2070">
      <w:pPr>
        <w:jc w:val="both"/>
        <w:rPr>
          <w:rFonts w:ascii="Arial" w:hAnsi="Arial" w:cs="Arial"/>
          <w:sz w:val="20"/>
          <w:szCs w:val="20"/>
          <w:u w:val="single"/>
        </w:rPr>
      </w:pPr>
    </w:p>
    <w:p w:rsidR="00BD2070" w:rsidRPr="00BF2084" w:rsidRDefault="00BD2070" w:rsidP="00BD2070">
      <w:pPr>
        <w:jc w:val="both"/>
        <w:rPr>
          <w:rFonts w:ascii="Arial" w:hAnsi="Arial" w:cs="Arial"/>
          <w:sz w:val="20"/>
          <w:szCs w:val="20"/>
          <w:u w:val="single"/>
        </w:rPr>
      </w:pPr>
      <w:r w:rsidRPr="00BF2084">
        <w:rPr>
          <w:rFonts w:ascii="Arial" w:hAnsi="Arial" w:cs="Arial"/>
          <w:sz w:val="20"/>
          <w:szCs w:val="20"/>
          <w:u w:val="single"/>
        </w:rPr>
        <w:t>Estoicismo: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Esta era la filosofía dominante en el Imperio Romano en el tiempo de Cristo y de la iglesia primitiva.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El nombre estoicismo se deriva de la palabra griega </w:t>
      </w:r>
      <w:proofErr w:type="spellStart"/>
      <w:r w:rsidRPr="0096795C">
        <w:rPr>
          <w:rFonts w:ascii="Arial" w:hAnsi="Arial" w:cs="Arial"/>
          <w:i/>
          <w:sz w:val="20"/>
          <w:szCs w:val="20"/>
        </w:rPr>
        <w:t>stoa</w:t>
      </w:r>
      <w:proofErr w:type="spellEnd"/>
      <w:r w:rsidRPr="0096795C">
        <w:rPr>
          <w:rFonts w:ascii="Arial" w:hAnsi="Arial" w:cs="Arial"/>
          <w:sz w:val="20"/>
          <w:szCs w:val="20"/>
        </w:rPr>
        <w:t xml:space="preserve"> que significa «galería», «pórtico». Era el nombre que se daba a un corredor o arcada pública cerca del mercado en Atenas, donde los hombres se reunían para discutir diferentes asuntos. Fue aquí que Zenón, un nativo de Chipre, enseñó filosofía alrededor del año </w:t>
      </w:r>
      <w:smartTag w:uri="urn:schemas-microsoft-com:office:smarttags" w:element="metricconverter">
        <w:smartTagPr>
          <w:attr w:name="ProductID" w:val="300 A"/>
        </w:smartTagPr>
        <w:r w:rsidRPr="0096795C">
          <w:rPr>
            <w:rFonts w:ascii="Arial" w:hAnsi="Arial" w:cs="Arial"/>
            <w:sz w:val="20"/>
            <w:szCs w:val="20"/>
          </w:rPr>
          <w:t>300 A</w:t>
        </w:r>
      </w:smartTag>
      <w:r w:rsidRPr="0096795C">
        <w:rPr>
          <w:rFonts w:ascii="Arial" w:hAnsi="Arial" w:cs="Arial"/>
          <w:sz w:val="20"/>
          <w:szCs w:val="20"/>
        </w:rPr>
        <w:t xml:space="preserve">.C. A su filosofía se le llamó «estoicismo» por causa del lugar donde la enseñaba. Sus enseñanzas, y la de sus sucesores, daban más importancia, como las de Sócrates, a la conducta humana que a la naturaleza del universo. Él y sus sucesores enseñaron que solamente existe la materia. No hay tal cosa como el espíritu solo. Mente y cuerpo son materiales. Aun Dios es material; el universo es su cuerpo y él es su alma. El estoicismo, por consiguiente, es una especie de panteísmo, es decir, todo es Dios. El hombre está relacionado con Él como una gota de agua se relaciona con el océano, o como una chispa con el fuego que la provoca. Dios, como alma del mundo, gobierna todas las cosas; ama a los hombres y desea todo lo bueno.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Por cuanto el hombre está relacionado con Dios, debería ir hacia donde la razón divina, llamada </w:t>
      </w:r>
      <w:r w:rsidRPr="0096795C">
        <w:rPr>
          <w:rFonts w:ascii="Arial" w:hAnsi="Arial" w:cs="Arial"/>
          <w:i/>
          <w:sz w:val="20"/>
          <w:szCs w:val="20"/>
        </w:rPr>
        <w:t>logos</w:t>
      </w:r>
      <w:r w:rsidRPr="0096795C">
        <w:rPr>
          <w:rFonts w:ascii="Arial" w:hAnsi="Arial" w:cs="Arial"/>
          <w:sz w:val="20"/>
          <w:szCs w:val="20"/>
        </w:rPr>
        <w:t xml:space="preserve">, le guía. La verdadera sabiduría consiste en descubrir el camino de Dios para los hombres. La persona verdaderamente humana no resiste la guía de Dios; se rinde a ella, no importa cuán penoso le resulte, pues Dios le ama. La virtud es una y es indivisible. Las cuatro cualidades más sobresalientes del carácter son la sabiduría, el coraje, la moderación, y la justicia. Si uno carece de una de estas cualidades, carece de todas; si realmente tiene una, las tiene todas. Ser libre y feliz significa conocerse a sí mismo, conocer la voluntad de Dios para uno, y vivir de acuerdo con ese conocimiento.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Filón</w:t>
      </w:r>
      <w:r w:rsidRPr="0096795C">
        <w:rPr>
          <w:rFonts w:ascii="Arial" w:hAnsi="Arial" w:cs="Arial"/>
          <w:sz w:val="20"/>
          <w:szCs w:val="20"/>
        </w:rPr>
        <w:t xml:space="preserve">: Un filósofo a quien debemos considerar es el pensador judío Filón. Este nació alrededor del año </w:t>
      </w:r>
      <w:smartTag w:uri="urn:schemas-microsoft-com:office:smarttags" w:element="metricconverter">
        <w:smartTagPr>
          <w:attr w:name="ProductID" w:val="20 A"/>
        </w:smartTagPr>
        <w:r w:rsidRPr="0096795C">
          <w:rPr>
            <w:rFonts w:ascii="Arial" w:hAnsi="Arial" w:cs="Arial"/>
            <w:sz w:val="20"/>
            <w:szCs w:val="20"/>
          </w:rPr>
          <w:t>20 A</w:t>
        </w:r>
      </w:smartTag>
      <w:r w:rsidRPr="0096795C">
        <w:rPr>
          <w:rFonts w:ascii="Arial" w:hAnsi="Arial" w:cs="Arial"/>
          <w:sz w:val="20"/>
          <w:szCs w:val="20"/>
        </w:rPr>
        <w:t xml:space="preserve">.C. Y murió poco después del año A.D. 40. Pasó su vida en Alejandría, el centro de la dispersión judía. En algunos aspectos Filón era más griego que judío. Se entregó a la filosofía de una manera poco común en un judío, hablaba y escribía el griego mejor que el hebreo, pero al mismo tiempo era, y permaneció siempre, un judío verdadero. Consideraba que la más alta autoridad divina se encontraba no en la filosofía sino en el Antiguo Testamento, especialmente el Pentateuco. Sostenía que cualquiera cosa que fuera cierta en la filosofía de los griegos ya había sido expresada antes en las Escrituras. Él creía que de alguna forma los griegos habían obtenido sus ideas principales del Antiguo Testamento.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Filón trató de combinar las escrituras del Antiguo Testamento con la filosofía griega, lo que le trajo un problema con respecto a la doctrina de la creación. Según la enseñanza bíblica Dios creó el mundo de la materia, pero los filósofos griegos no podían aceptar esto pues sostenían que Dios no puede tener contacto con la materia, que es el origen de todo mal. Por lo tanto, Filón, como los griegos, colocó un mediador entre Dios y el mundo. Este mediador se halla en el </w:t>
      </w:r>
      <w:r w:rsidRPr="0096795C">
        <w:rPr>
          <w:rFonts w:ascii="Arial" w:hAnsi="Arial" w:cs="Arial"/>
          <w:i/>
          <w:sz w:val="20"/>
          <w:szCs w:val="20"/>
        </w:rPr>
        <w:t>Logos</w:t>
      </w:r>
      <w:r w:rsidRPr="0096795C">
        <w:rPr>
          <w:rFonts w:ascii="Arial" w:hAnsi="Arial" w:cs="Arial"/>
          <w:sz w:val="20"/>
          <w:szCs w:val="20"/>
        </w:rPr>
        <w:t xml:space="preserve">. </w:t>
      </w:r>
      <w:proofErr w:type="spellStart"/>
      <w:r w:rsidRPr="0096795C">
        <w:rPr>
          <w:rFonts w:ascii="Arial" w:hAnsi="Arial" w:cs="Arial"/>
          <w:sz w:val="20"/>
          <w:szCs w:val="20"/>
        </w:rPr>
        <w:t>El</w:t>
      </w:r>
      <w:proofErr w:type="spellEnd"/>
      <w:r w:rsidRPr="0096795C">
        <w:rPr>
          <w:rFonts w:ascii="Arial" w:hAnsi="Arial" w:cs="Arial"/>
          <w:sz w:val="20"/>
          <w:szCs w:val="20"/>
        </w:rPr>
        <w:t xml:space="preserve"> es el más grande de los poderes de que Dios está rodeado. En él vio Filón un poder divino menor que Dios, que estaba entre Dios y el mundo. A través de él Dios había creado todas las cosas. Más tarde, este pensamiento jugó un papel importante en el esfuerzo de los pensadores cristianos para explicar la relación de Cristo con Dios. </w:t>
      </w:r>
    </w:p>
    <w:p w:rsidR="00BD2070" w:rsidRDefault="00BD2070" w:rsidP="00BD2070">
      <w:pPr>
        <w:jc w:val="both"/>
        <w:rPr>
          <w:rFonts w:ascii="Arial" w:hAnsi="Arial" w:cs="Arial"/>
          <w:sz w:val="22"/>
          <w:szCs w:val="22"/>
        </w:rPr>
      </w:pPr>
    </w:p>
    <w:p w:rsidR="00BD2070" w:rsidRDefault="00BD2070" w:rsidP="00BD2070">
      <w:pPr>
        <w:jc w:val="both"/>
        <w:rPr>
          <w:rFonts w:ascii="Arial" w:hAnsi="Arial" w:cs="Arial"/>
          <w:b/>
          <w:sz w:val="22"/>
          <w:szCs w:val="22"/>
          <w:u w:val="single"/>
        </w:rPr>
      </w:pPr>
      <w:r>
        <w:rPr>
          <w:rFonts w:ascii="Arial" w:hAnsi="Arial" w:cs="Arial"/>
          <w:b/>
          <w:sz w:val="22"/>
          <w:szCs w:val="22"/>
          <w:u w:val="single"/>
        </w:rPr>
        <w:t xml:space="preserve">Los </w:t>
      </w:r>
      <w:proofErr w:type="gramStart"/>
      <w:r>
        <w:rPr>
          <w:rFonts w:ascii="Arial" w:hAnsi="Arial" w:cs="Arial"/>
          <w:b/>
          <w:sz w:val="22"/>
          <w:szCs w:val="22"/>
          <w:u w:val="single"/>
        </w:rPr>
        <w:t>Judíos</w:t>
      </w:r>
      <w:proofErr w:type="gramEnd"/>
      <w:r>
        <w:rPr>
          <w:rFonts w:ascii="Arial" w:hAnsi="Arial" w:cs="Arial"/>
          <w:b/>
          <w:sz w:val="22"/>
          <w:szCs w:val="22"/>
          <w:u w:val="single"/>
        </w:rPr>
        <w:t xml:space="preserve"> de la diáspora.</w:t>
      </w:r>
    </w:p>
    <w:p w:rsidR="00BD2070" w:rsidRDefault="00BD2070" w:rsidP="00BD2070">
      <w:pPr>
        <w:jc w:val="both"/>
        <w:rPr>
          <w:rFonts w:ascii="Arial" w:hAnsi="Arial" w:cs="Arial"/>
          <w:sz w:val="22"/>
          <w:szCs w:val="22"/>
        </w:rPr>
      </w:pPr>
      <w:r>
        <w:rPr>
          <w:rFonts w:ascii="Arial" w:hAnsi="Arial" w:cs="Arial"/>
          <w:sz w:val="22"/>
          <w:szCs w:val="22"/>
        </w:rPr>
        <w:t xml:space="preserve">La mayoría de los judíos durante el imperio Romano vivían fuera de los límites de </w:t>
      </w:r>
      <w:proofErr w:type="spellStart"/>
      <w:r>
        <w:rPr>
          <w:rFonts w:ascii="Arial" w:hAnsi="Arial" w:cs="Arial"/>
          <w:sz w:val="22"/>
          <w:szCs w:val="22"/>
        </w:rPr>
        <w:t>de</w:t>
      </w:r>
      <w:proofErr w:type="spellEnd"/>
      <w:r>
        <w:rPr>
          <w:rFonts w:ascii="Arial" w:hAnsi="Arial" w:cs="Arial"/>
          <w:sz w:val="22"/>
          <w:szCs w:val="22"/>
        </w:rPr>
        <w:t xml:space="preserve"> </w:t>
      </w:r>
      <w:smartTag w:uri="urn:schemas-microsoft-com:office:smarttags" w:element="PersonName">
        <w:smartTagPr>
          <w:attr w:name="ProductID" w:val="la Tierra Santa"/>
        </w:smartTagPr>
        <w:smartTag w:uri="urn:schemas-microsoft-com:office:smarttags" w:element="PersonName">
          <w:smartTagPr>
            <w:attr w:name="ProductID" w:val="la Tierra"/>
          </w:smartTagPr>
          <w:r>
            <w:rPr>
              <w:rFonts w:ascii="Arial" w:hAnsi="Arial" w:cs="Arial"/>
              <w:sz w:val="22"/>
              <w:szCs w:val="22"/>
            </w:rPr>
            <w:t>la Tierra</w:t>
          </w:r>
        </w:smartTag>
        <w:r>
          <w:rPr>
            <w:rFonts w:ascii="Arial" w:hAnsi="Arial" w:cs="Arial"/>
            <w:sz w:val="22"/>
            <w:szCs w:val="22"/>
          </w:rPr>
          <w:t xml:space="preserve"> Santa</w:t>
        </w:r>
      </w:smartTag>
      <w:r>
        <w:rPr>
          <w:rFonts w:ascii="Arial" w:hAnsi="Arial" w:cs="Arial"/>
          <w:sz w:val="22"/>
          <w:szCs w:val="22"/>
        </w:rPr>
        <w:t xml:space="preserve"> y se les conocía como </w:t>
      </w:r>
      <w:smartTag w:uri="urn:schemas-microsoft-com:office:smarttags" w:element="PersonName">
        <w:smartTagPr>
          <w:attr w:name="ProductID" w:val="la Di￡spora"/>
        </w:smartTagPr>
        <w:r>
          <w:rPr>
            <w:rFonts w:ascii="Arial" w:hAnsi="Arial" w:cs="Arial"/>
            <w:sz w:val="22"/>
            <w:szCs w:val="22"/>
          </w:rPr>
          <w:t>la Diáspora</w:t>
        </w:r>
      </w:smartTag>
      <w:r>
        <w:rPr>
          <w:rFonts w:ascii="Arial" w:hAnsi="Arial" w:cs="Arial"/>
          <w:sz w:val="22"/>
          <w:szCs w:val="22"/>
        </w:rPr>
        <w:t xml:space="preserve">, una palabra que se le designaba como los que están esparcidos. Las ciudades como Alejandría y Roma tenían una numerosa población judía y aún las comunidades más pequeñas tenían una </w:t>
      </w:r>
      <w:r w:rsidRPr="00AD06A5">
        <w:rPr>
          <w:rFonts w:ascii="Arial" w:hAnsi="Arial" w:cs="Arial"/>
          <w:sz w:val="22"/>
          <w:szCs w:val="22"/>
        </w:rPr>
        <w:t>pequeña co</w:t>
      </w:r>
      <w:r>
        <w:rPr>
          <w:rFonts w:ascii="Arial" w:hAnsi="Arial" w:cs="Arial"/>
          <w:sz w:val="22"/>
          <w:szCs w:val="22"/>
        </w:rPr>
        <w:t>lonia judía</w:t>
      </w:r>
      <w:r w:rsidRPr="00AD06A5">
        <w:rPr>
          <w:rFonts w:ascii="Arial" w:hAnsi="Arial" w:cs="Arial"/>
          <w:sz w:val="22"/>
          <w:szCs w:val="22"/>
        </w:rPr>
        <w:t>.</w:t>
      </w:r>
    </w:p>
    <w:p w:rsidR="00BD2070" w:rsidRDefault="00BD2070" w:rsidP="00BD2070">
      <w:pPr>
        <w:jc w:val="both"/>
        <w:rPr>
          <w:rFonts w:ascii="Arial" w:hAnsi="Arial" w:cs="Arial"/>
          <w:sz w:val="22"/>
          <w:szCs w:val="22"/>
        </w:rPr>
      </w:pPr>
    </w:p>
    <w:p w:rsidR="00BD2070" w:rsidRDefault="00BD2070" w:rsidP="00BD2070">
      <w:pPr>
        <w:jc w:val="both"/>
        <w:rPr>
          <w:rFonts w:ascii="Arial" w:hAnsi="Arial" w:cs="Arial"/>
          <w:sz w:val="22"/>
          <w:szCs w:val="22"/>
        </w:rPr>
      </w:pPr>
      <w:r>
        <w:rPr>
          <w:rFonts w:ascii="Arial" w:hAnsi="Arial" w:cs="Arial"/>
          <w:sz w:val="22"/>
          <w:szCs w:val="22"/>
        </w:rPr>
        <w:t xml:space="preserve">En </w:t>
      </w:r>
      <w:smartTag w:uri="urn:schemas-microsoft-com:office:smarttags" w:element="PersonName">
        <w:smartTagPr>
          <w:attr w:name="ProductID" w:val="la Di￡spora"/>
        </w:smartTagPr>
        <w:r>
          <w:rPr>
            <w:rFonts w:ascii="Arial" w:hAnsi="Arial" w:cs="Arial"/>
            <w:sz w:val="22"/>
            <w:szCs w:val="22"/>
          </w:rPr>
          <w:t>la Diáspora</w:t>
        </w:r>
      </w:smartTag>
      <w:r>
        <w:rPr>
          <w:rFonts w:ascii="Arial" w:hAnsi="Arial" w:cs="Arial"/>
          <w:sz w:val="22"/>
          <w:szCs w:val="22"/>
        </w:rPr>
        <w:t xml:space="preserve"> habían dos grupos de judíos: </w:t>
      </w:r>
      <w:r w:rsidRPr="00AD06A5">
        <w:rPr>
          <w:rFonts w:ascii="Arial" w:hAnsi="Arial" w:cs="Arial"/>
          <w:sz w:val="22"/>
          <w:szCs w:val="22"/>
          <w:u w:val="single"/>
        </w:rPr>
        <w:t>los hebraístas o hebreos</w:t>
      </w:r>
      <w:r>
        <w:rPr>
          <w:rFonts w:ascii="Arial" w:hAnsi="Arial" w:cs="Arial"/>
          <w:sz w:val="22"/>
          <w:szCs w:val="22"/>
        </w:rPr>
        <w:t xml:space="preserve">: eran los judíos que retenían no sólo la fe de los judíos sino también el uso del hebreo o el arameo y las costumbres judías. La mayoría de los hebraístas vivían en Palestina, pero también los había en la diáspora, Ej. Pablo en Hechos 22:3. </w:t>
      </w:r>
      <w:r w:rsidRPr="007D4637">
        <w:rPr>
          <w:rFonts w:ascii="Arial" w:hAnsi="Arial" w:cs="Arial"/>
          <w:sz w:val="22"/>
          <w:szCs w:val="22"/>
          <w:u w:val="single"/>
        </w:rPr>
        <w:t>Los helenistas</w:t>
      </w:r>
      <w:r>
        <w:rPr>
          <w:rFonts w:ascii="Arial" w:hAnsi="Arial" w:cs="Arial"/>
          <w:sz w:val="22"/>
          <w:szCs w:val="22"/>
        </w:rPr>
        <w:t>: Estos absorbieron la cultura grecorromana y dejaron de ser judíos salvos en la fe. Hablaban griego, adoptaban las costumbres de sus vecinos y regularmente se parecían mucho a los gentiles. Los helenistas eran más abiertos en cuanto la aplicación más amplia de las Escrituras del Antiguo Testamento.</w:t>
      </w:r>
    </w:p>
    <w:p w:rsidR="00BD2070" w:rsidRDefault="00BD2070" w:rsidP="00BD2070">
      <w:pPr>
        <w:jc w:val="both"/>
        <w:rPr>
          <w:rFonts w:ascii="Arial" w:hAnsi="Arial" w:cs="Arial"/>
          <w:b/>
          <w:sz w:val="22"/>
          <w:szCs w:val="22"/>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Tema # 2 - El Nacimiento y la extensión de la iglesia.</w:t>
      </w:r>
    </w:p>
    <w:p w:rsidR="00BD2070" w:rsidRPr="004F2051" w:rsidRDefault="00BD2070" w:rsidP="00BD2070">
      <w:pPr>
        <w:rPr>
          <w:rFonts w:ascii="Arial" w:hAnsi="Arial" w:cs="Arial"/>
          <w:sz w:val="20"/>
          <w:szCs w:val="20"/>
        </w:rPr>
      </w:pPr>
      <w:r w:rsidRPr="004F2051">
        <w:rPr>
          <w:rFonts w:ascii="Arial" w:hAnsi="Arial" w:cs="Arial"/>
          <w:sz w:val="20"/>
          <w:szCs w:val="20"/>
        </w:rPr>
        <w:t>El pensamiento griego.</w:t>
      </w:r>
    </w:p>
    <w:p w:rsidR="00BD2070" w:rsidRPr="004F2051" w:rsidRDefault="00BD2070" w:rsidP="00BD2070">
      <w:pPr>
        <w:rPr>
          <w:rFonts w:ascii="Arial" w:hAnsi="Arial" w:cs="Arial"/>
          <w:sz w:val="20"/>
          <w:szCs w:val="20"/>
        </w:rPr>
      </w:pPr>
      <w:r w:rsidRPr="004F2051">
        <w:rPr>
          <w:rFonts w:ascii="Arial" w:hAnsi="Arial" w:cs="Arial"/>
          <w:sz w:val="20"/>
          <w:szCs w:val="20"/>
        </w:rPr>
        <w:t>Los judíos de la diáspora.</w:t>
      </w:r>
    </w:p>
    <w:p w:rsidR="00BD2070" w:rsidRPr="004F2051" w:rsidRDefault="00BD2070" w:rsidP="00BD2070">
      <w:pPr>
        <w:rPr>
          <w:rFonts w:ascii="Arial" w:hAnsi="Arial" w:cs="Arial"/>
          <w:sz w:val="20"/>
          <w:szCs w:val="20"/>
        </w:rPr>
      </w:pPr>
      <w:r w:rsidRPr="004F2051">
        <w:rPr>
          <w:rFonts w:ascii="Arial" w:hAnsi="Arial" w:cs="Arial"/>
          <w:sz w:val="20"/>
          <w:szCs w:val="20"/>
        </w:rPr>
        <w:lastRenderedPageBreak/>
        <w:t>El comienzo la Iglesia. El ministerio de Jesús. Su mensaje.</w:t>
      </w:r>
    </w:p>
    <w:p w:rsidR="00BD2070" w:rsidRPr="004F2051" w:rsidRDefault="00BD2070" w:rsidP="00BD2070">
      <w:pPr>
        <w:rPr>
          <w:rFonts w:ascii="Arial" w:hAnsi="Arial" w:cs="Arial"/>
          <w:sz w:val="20"/>
          <w:szCs w:val="20"/>
        </w:rPr>
      </w:pPr>
      <w:r w:rsidRPr="004F2051">
        <w:rPr>
          <w:rFonts w:ascii="Arial" w:hAnsi="Arial" w:cs="Arial"/>
          <w:sz w:val="20"/>
          <w:szCs w:val="20"/>
        </w:rPr>
        <w:t>El Pentecostés.</w:t>
      </w:r>
    </w:p>
    <w:p w:rsidR="00BD2070" w:rsidRPr="004F2051" w:rsidRDefault="00BD2070" w:rsidP="00BD2070">
      <w:pPr>
        <w:rPr>
          <w:rFonts w:ascii="Arial" w:hAnsi="Arial" w:cs="Arial"/>
          <w:sz w:val="20"/>
          <w:szCs w:val="20"/>
        </w:rPr>
      </w:pPr>
      <w:r w:rsidRPr="004F2051">
        <w:rPr>
          <w:rFonts w:ascii="Arial" w:hAnsi="Arial" w:cs="Arial"/>
          <w:sz w:val="20"/>
          <w:szCs w:val="20"/>
        </w:rPr>
        <w:t>El Cristianismo Palestino.</w:t>
      </w:r>
    </w:p>
    <w:p w:rsidR="00BD2070" w:rsidRPr="004F2051" w:rsidRDefault="00BD2070" w:rsidP="00BD2070">
      <w:pPr>
        <w:rPr>
          <w:rFonts w:ascii="Arial" w:hAnsi="Arial" w:cs="Arial"/>
          <w:sz w:val="20"/>
          <w:szCs w:val="20"/>
        </w:rPr>
      </w:pPr>
      <w:r w:rsidRPr="004F2051">
        <w:rPr>
          <w:rFonts w:ascii="Arial" w:hAnsi="Arial" w:cs="Arial"/>
          <w:sz w:val="20"/>
          <w:szCs w:val="20"/>
        </w:rPr>
        <w:t xml:space="preserve">El cristianismo hebreo y griego. </w:t>
      </w:r>
    </w:p>
    <w:p w:rsidR="00BD2070" w:rsidRPr="004F2051" w:rsidRDefault="00BD2070" w:rsidP="00BD2070">
      <w:pPr>
        <w:rPr>
          <w:rFonts w:ascii="Arial" w:hAnsi="Arial" w:cs="Arial"/>
          <w:sz w:val="20"/>
          <w:szCs w:val="20"/>
        </w:rPr>
      </w:pPr>
      <w:r w:rsidRPr="004F2051">
        <w:rPr>
          <w:rFonts w:ascii="Arial" w:hAnsi="Arial" w:cs="Arial"/>
          <w:sz w:val="20"/>
          <w:szCs w:val="20"/>
        </w:rPr>
        <w:t>El Concilio de Jerusalén.</w:t>
      </w:r>
    </w:p>
    <w:p w:rsidR="00BD2070" w:rsidRPr="004F2051" w:rsidRDefault="00BD2070" w:rsidP="00BD2070">
      <w:pPr>
        <w:rPr>
          <w:rFonts w:ascii="Arial" w:hAnsi="Arial" w:cs="Arial"/>
          <w:sz w:val="20"/>
          <w:szCs w:val="20"/>
        </w:rPr>
      </w:pPr>
      <w:r w:rsidRPr="004F2051">
        <w:rPr>
          <w:rFonts w:ascii="Arial" w:hAnsi="Arial" w:cs="Arial"/>
          <w:sz w:val="20"/>
          <w:szCs w:val="20"/>
        </w:rPr>
        <w:t>La proclamación fuera de Jerusalén.</w:t>
      </w:r>
    </w:p>
    <w:p w:rsidR="00BD2070" w:rsidRPr="004F2051" w:rsidRDefault="00BD2070" w:rsidP="00BD2070">
      <w:pPr>
        <w:rPr>
          <w:b/>
          <w:sz w:val="20"/>
          <w:szCs w:val="20"/>
          <w:u w:val="single"/>
        </w:rPr>
      </w:pPr>
    </w:p>
    <w:p w:rsidR="00BD2070" w:rsidRPr="004F2051" w:rsidRDefault="00BD2070" w:rsidP="00BD2070">
      <w:pPr>
        <w:rPr>
          <w:b/>
          <w:sz w:val="20"/>
          <w:szCs w:val="20"/>
          <w:u w:val="single"/>
        </w:rPr>
      </w:pPr>
      <w:r w:rsidRPr="004F2051">
        <w:rPr>
          <w:b/>
          <w:sz w:val="20"/>
          <w:szCs w:val="20"/>
          <w:u w:val="single"/>
        </w:rPr>
        <w:t>INTRODUCCIÓN:</w:t>
      </w:r>
    </w:p>
    <w:p w:rsidR="00BD2070" w:rsidRPr="004F2051" w:rsidRDefault="00BD2070" w:rsidP="00BD2070">
      <w:pPr>
        <w:rPr>
          <w:sz w:val="20"/>
          <w:szCs w:val="20"/>
        </w:rPr>
      </w:pPr>
    </w:p>
    <w:p w:rsidR="00BD2070" w:rsidRPr="004F2051" w:rsidRDefault="00BD2070" w:rsidP="00BD2070">
      <w:pPr>
        <w:rPr>
          <w:sz w:val="20"/>
          <w:szCs w:val="20"/>
        </w:rPr>
      </w:pPr>
      <w:r w:rsidRPr="004F2051">
        <w:rPr>
          <w:b/>
          <w:sz w:val="20"/>
          <w:szCs w:val="20"/>
          <w:u w:val="single"/>
        </w:rPr>
        <w:t>DESARROLLO:</w:t>
      </w:r>
    </w:p>
    <w:p w:rsidR="00BD2070" w:rsidRDefault="00BD2070" w:rsidP="00BD2070">
      <w:pPr>
        <w:jc w:val="both"/>
        <w:rPr>
          <w:rFonts w:ascii="Arial" w:hAnsi="Arial" w:cs="Arial"/>
          <w:b/>
          <w:sz w:val="20"/>
          <w:szCs w:val="20"/>
          <w:u w:val="single"/>
        </w:rPr>
      </w:pPr>
      <w:r>
        <w:rPr>
          <w:rFonts w:ascii="Arial" w:hAnsi="Arial" w:cs="Arial"/>
          <w:b/>
          <w:sz w:val="20"/>
          <w:szCs w:val="20"/>
          <w:u w:val="single"/>
        </w:rPr>
        <w:t>I</w:t>
      </w:r>
      <w:r w:rsidRPr="0096795C">
        <w:rPr>
          <w:rFonts w:ascii="Arial" w:hAnsi="Arial" w:cs="Arial"/>
          <w:b/>
          <w:sz w:val="20"/>
          <w:szCs w:val="20"/>
          <w:u w:val="single"/>
        </w:rPr>
        <w:t>-El pensamiento griego.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Dentro del imperio la influencia espiritual más importante no vino de los romanos sino de los griegos. El poder y la ley romanos controlaban la vida militar, política, social, y económica del imperio; pero el pensamiento griego controlaba las mentes de los hombres.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u w:val="single"/>
        </w:rPr>
      </w:pPr>
      <w:r w:rsidRPr="0096795C">
        <w:rPr>
          <w:rFonts w:ascii="Arial" w:hAnsi="Arial" w:cs="Arial"/>
          <w:sz w:val="20"/>
          <w:szCs w:val="20"/>
          <w:u w:val="single"/>
        </w:rPr>
        <w:t>Primeros filósofos griegos:</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Alrededor del año </w:t>
      </w:r>
      <w:smartTag w:uri="urn:schemas-microsoft-com:office:smarttags" w:element="metricconverter">
        <w:smartTagPr>
          <w:attr w:name="ProductID" w:val="600 A"/>
        </w:smartTagPr>
        <w:r w:rsidRPr="0096795C">
          <w:rPr>
            <w:rFonts w:ascii="Arial" w:hAnsi="Arial" w:cs="Arial"/>
            <w:sz w:val="20"/>
            <w:szCs w:val="20"/>
          </w:rPr>
          <w:t>600 A</w:t>
        </w:r>
      </w:smartTag>
      <w:r w:rsidRPr="0096795C">
        <w:rPr>
          <w:rFonts w:ascii="Arial" w:hAnsi="Arial" w:cs="Arial"/>
          <w:sz w:val="20"/>
          <w:szCs w:val="20"/>
        </w:rPr>
        <w:t xml:space="preserve">.C. los filósofos griegos meditaron profundamente acerca de la naturaleza del mundo y el significado de la vida.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Tales:</w:t>
      </w:r>
      <w:r w:rsidRPr="0096795C">
        <w:rPr>
          <w:rFonts w:ascii="Arial" w:hAnsi="Arial" w:cs="Arial"/>
          <w:sz w:val="20"/>
          <w:szCs w:val="20"/>
        </w:rPr>
        <w:t xml:space="preserve"> El primero de los filósofos fue, que vivió en la ciudad de Mileto en la costa sudoeste del Asia Menor. Él creía que todo lo que existía de una u otra manera había surgido del agua.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Anaximandro:</w:t>
      </w:r>
      <w:r w:rsidRPr="0096795C">
        <w:rPr>
          <w:rFonts w:ascii="Arial" w:hAnsi="Arial" w:cs="Arial"/>
          <w:sz w:val="20"/>
          <w:szCs w:val="20"/>
        </w:rPr>
        <w:t xml:space="preserve"> un discípulo de Tales, enseñó que no el agua sino la ilimitada atmósfera era el origen de todas las cosas. </w:t>
      </w: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Heráclito</w:t>
      </w:r>
      <w:r w:rsidRPr="0096795C">
        <w:rPr>
          <w:rFonts w:ascii="Arial" w:hAnsi="Arial" w:cs="Arial"/>
          <w:sz w:val="20"/>
          <w:szCs w:val="20"/>
        </w:rPr>
        <w:t xml:space="preserve">: quien vivió alrededor del </w:t>
      </w:r>
      <w:smartTag w:uri="urn:schemas-microsoft-com:office:smarttags" w:element="metricconverter">
        <w:smartTagPr>
          <w:attr w:name="ProductID" w:val="500 A"/>
        </w:smartTagPr>
        <w:r w:rsidRPr="0096795C">
          <w:rPr>
            <w:rFonts w:ascii="Arial" w:hAnsi="Arial" w:cs="Arial"/>
            <w:sz w:val="20"/>
            <w:szCs w:val="20"/>
          </w:rPr>
          <w:t>500 A</w:t>
        </w:r>
      </w:smartTag>
      <w:r w:rsidRPr="0096795C">
        <w:rPr>
          <w:rFonts w:ascii="Arial" w:hAnsi="Arial" w:cs="Arial"/>
          <w:sz w:val="20"/>
          <w:szCs w:val="20"/>
        </w:rPr>
        <w:t>.C. e</w:t>
      </w:r>
      <w:r>
        <w:rPr>
          <w:rFonts w:ascii="Arial" w:hAnsi="Arial" w:cs="Arial"/>
          <w:sz w:val="20"/>
          <w:szCs w:val="20"/>
        </w:rPr>
        <w:t xml:space="preserve">n Éfeso (también en Asia Menor). Su filosofía </w:t>
      </w:r>
      <w:r w:rsidRPr="0096795C">
        <w:rPr>
          <w:rFonts w:ascii="Arial" w:hAnsi="Arial" w:cs="Arial"/>
          <w:sz w:val="20"/>
          <w:szCs w:val="20"/>
        </w:rPr>
        <w:t xml:space="preserve">era más compleja. El elemento básico del universo, decía, es el fuego. De él proceden todas las cosas, y a él vuelven todas las cosas. Las combinaciones que son posibles por medio de estos cambios producen la gran variedad de cosas que se hallan en el mundo. Pero ninguna permanece. No hay nada constante en la vida, nada que permanezca. La vida es como un río que corre; nadie puede bañarse en la misma agua dos voces. En realidad, Heráclito hizo del río un símbolo de su filosofía, la cual resumió con las palabras «todas las cosas fluyen». No obstante, este mundo siempre cambiante está controlado por una mente, una razón que él llamó el logos. Esta palabra debe ser cuidadosamente notada, pues ella tuvo un papel muy importante en el pensamiento teológico de la iglesia primitiva. </w:t>
      </w:r>
    </w:p>
    <w:p w:rsidR="00BD2070" w:rsidRDefault="00BD2070" w:rsidP="00BD2070">
      <w:pPr>
        <w:jc w:val="both"/>
        <w:rPr>
          <w:rFonts w:ascii="Arial" w:hAnsi="Arial" w:cs="Arial"/>
          <w:sz w:val="20"/>
          <w:szCs w:val="20"/>
          <w:u w:val="single"/>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Parménides</w:t>
      </w:r>
      <w:r w:rsidRPr="0096795C">
        <w:rPr>
          <w:rFonts w:ascii="Arial" w:hAnsi="Arial" w:cs="Arial"/>
          <w:sz w:val="20"/>
          <w:szCs w:val="20"/>
        </w:rPr>
        <w:t xml:space="preserve">: (al sur de Italia contemporáneo de Heráclito). Todo el cambio que experimentamos y observamos es solo apariencia. La variedad, la belleza, la tristeza, y el gozo de la vida son apariencias que existen únicamente en nuestras mentes.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Sócrates</w:t>
      </w:r>
      <w:r w:rsidRPr="0096795C">
        <w:rPr>
          <w:rFonts w:ascii="Arial" w:hAnsi="Arial" w:cs="Arial"/>
          <w:sz w:val="20"/>
          <w:szCs w:val="20"/>
        </w:rPr>
        <w:t xml:space="preserve">: (vivió en Atenas alrededor de </w:t>
      </w:r>
      <w:smartTag w:uri="urn:schemas-microsoft-com:office:smarttags" w:element="metricconverter">
        <w:smartTagPr>
          <w:attr w:name="ProductID" w:val="450 A"/>
        </w:smartTagPr>
        <w:r w:rsidRPr="0096795C">
          <w:rPr>
            <w:rFonts w:ascii="Arial" w:hAnsi="Arial" w:cs="Arial"/>
            <w:sz w:val="20"/>
            <w:szCs w:val="20"/>
          </w:rPr>
          <w:t>450 A</w:t>
        </w:r>
      </w:smartTag>
      <w:r w:rsidRPr="0096795C">
        <w:rPr>
          <w:rFonts w:ascii="Arial" w:hAnsi="Arial" w:cs="Arial"/>
          <w:sz w:val="20"/>
          <w:szCs w:val="20"/>
        </w:rPr>
        <w:t>.C.), Con él se produjo un cambio en el pensamiento griego. Sócrates estaba más interesado en la calidad de los hombres que en la naturaleza del mundo. Sostenía que solo podemos conocer una cosa con certeza: el hombre mismo. Podemos saber lo que debemos ser y cuál es el propósito de la vida. Saber esto es poseer el verdadero conocimiento. Este conocimiento puede obtenerse por medio de una educación adecuada; el hombre tiene el poder de hacerse a sí mismo moralmente bueno. Esto constituye una filosofía humanista.</w:t>
      </w:r>
    </w:p>
    <w:p w:rsidR="00BD2070" w:rsidRPr="0096795C"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u w:val="single"/>
        </w:rPr>
        <w:t>Platón</w:t>
      </w:r>
      <w:r w:rsidRPr="0096795C">
        <w:rPr>
          <w:rFonts w:ascii="Arial" w:hAnsi="Arial" w:cs="Arial"/>
          <w:sz w:val="20"/>
          <w:szCs w:val="20"/>
        </w:rPr>
        <w:t>: (</w:t>
      </w:r>
      <w:proofErr w:type="spellStart"/>
      <w:r w:rsidRPr="0096795C">
        <w:rPr>
          <w:rFonts w:ascii="Arial" w:hAnsi="Arial" w:cs="Arial"/>
          <w:sz w:val="20"/>
          <w:szCs w:val="20"/>
        </w:rPr>
        <w:t>ca</w:t>
      </w:r>
      <w:proofErr w:type="spellEnd"/>
      <w:r w:rsidRPr="0096795C">
        <w:rPr>
          <w:rFonts w:ascii="Arial" w:hAnsi="Arial" w:cs="Arial"/>
          <w:sz w:val="20"/>
          <w:szCs w:val="20"/>
        </w:rPr>
        <w:t>. 425-</w:t>
      </w:r>
      <w:smartTag w:uri="urn:schemas-microsoft-com:office:smarttags" w:element="metricconverter">
        <w:smartTagPr>
          <w:attr w:name="ProductID" w:val="345 A"/>
        </w:smartTagPr>
        <w:r w:rsidRPr="0096795C">
          <w:rPr>
            <w:rFonts w:ascii="Arial" w:hAnsi="Arial" w:cs="Arial"/>
            <w:sz w:val="20"/>
            <w:szCs w:val="20"/>
          </w:rPr>
          <w:t>345 A</w:t>
        </w:r>
      </w:smartTag>
      <w:r w:rsidRPr="0096795C">
        <w:rPr>
          <w:rFonts w:ascii="Arial" w:hAnsi="Arial" w:cs="Arial"/>
          <w:sz w:val="20"/>
          <w:szCs w:val="20"/>
        </w:rPr>
        <w:t xml:space="preserve">.C.), </w:t>
      </w:r>
      <w:r>
        <w:rPr>
          <w:rFonts w:ascii="Arial" w:hAnsi="Arial" w:cs="Arial"/>
          <w:sz w:val="20"/>
          <w:szCs w:val="20"/>
        </w:rPr>
        <w:t>D</w:t>
      </w:r>
      <w:r w:rsidRPr="0096795C">
        <w:rPr>
          <w:rFonts w:ascii="Arial" w:hAnsi="Arial" w:cs="Arial"/>
          <w:sz w:val="20"/>
          <w:szCs w:val="20"/>
        </w:rPr>
        <w:t>iscípulo de Sócrates, y Aristóteles (</w:t>
      </w:r>
      <w:proofErr w:type="spellStart"/>
      <w:r w:rsidRPr="0096795C">
        <w:rPr>
          <w:rFonts w:ascii="Arial" w:hAnsi="Arial" w:cs="Arial"/>
          <w:sz w:val="20"/>
          <w:szCs w:val="20"/>
        </w:rPr>
        <w:t>ca</w:t>
      </w:r>
      <w:proofErr w:type="spellEnd"/>
      <w:r w:rsidRPr="0096795C">
        <w:rPr>
          <w:rFonts w:ascii="Arial" w:hAnsi="Arial" w:cs="Arial"/>
          <w:sz w:val="20"/>
          <w:szCs w:val="20"/>
        </w:rPr>
        <w:t>. 385-</w:t>
      </w:r>
      <w:smartTag w:uri="urn:schemas-microsoft-com:office:smarttags" w:element="metricconverter">
        <w:smartTagPr>
          <w:attr w:name="ProductID" w:val="320 A"/>
        </w:smartTagPr>
        <w:r w:rsidRPr="0096795C">
          <w:rPr>
            <w:rFonts w:ascii="Arial" w:hAnsi="Arial" w:cs="Arial"/>
            <w:sz w:val="20"/>
            <w:szCs w:val="20"/>
          </w:rPr>
          <w:t>320 A</w:t>
        </w:r>
      </w:smartTag>
      <w:r w:rsidRPr="0096795C">
        <w:rPr>
          <w:rFonts w:ascii="Arial" w:hAnsi="Arial" w:cs="Arial"/>
          <w:sz w:val="20"/>
          <w:szCs w:val="20"/>
        </w:rPr>
        <w:t xml:space="preserve">.C.), discípulo de Platón. Platón unió en su filosofía la preocupación de los primeros pensadores en comprender el mundo en su totalidad, y la preocupación de Sócrates de comprender al hombre. Junto con Parménides, Platón creía que el mundo real no era el mundo que podía ser visto y palpado: montañas, árboles, cielo, ríos, campos, hombres. El mundo real era el mundo invisible, el mundo de las ideas. Por «ideas» Platón no quería decir «pensamientos u opiniones», o lo que nosotros queremos significar por «ideas». Él quería decir realidades espirituales que existen en un mundo invisible. En ese mundo están las «ideas» de cosas materiales como árboles, montañas, agua, sillas... y de las cualidades espirituales como coraje, amor, verdad, bondad y, no menos importante, el alma. </w:t>
      </w:r>
    </w:p>
    <w:p w:rsidR="00BD2070"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96795C">
        <w:rPr>
          <w:rFonts w:ascii="Arial" w:hAnsi="Arial" w:cs="Arial"/>
          <w:sz w:val="20"/>
          <w:szCs w:val="20"/>
        </w:rPr>
        <w:t xml:space="preserve">Estas ideas existen en el mundo invisible en el orden en que unas sirven a otras. En la cima de la pirámide está la idea del bien. Pero existe también otro mundo, el mundo de la materia. En su estado original la materia no tiene forma ni aspecto. Es una masa desordenada, sin armonía, sin forma, un caos. Sin embargo, nosotros nunca vemos esa masa de esa manera. Las ideas le imprimen su carácter de orden y sentido. Es esta unión de las ideas perfectas con la materia desordenada lo que vemos y experimentamos en el mundo que nos rodea. </w:t>
      </w:r>
      <w:r w:rsidRPr="008841C4">
        <w:rPr>
          <w:rFonts w:ascii="Arial" w:hAnsi="Arial" w:cs="Arial"/>
          <w:sz w:val="20"/>
          <w:szCs w:val="20"/>
          <w:u w:val="single"/>
        </w:rPr>
        <w:t xml:space="preserve">La materia es la fuente de todo mal: del dolor, la desilusión, la imperfección, el sufrimiento, y la muerte. </w:t>
      </w:r>
      <w:r w:rsidRPr="0096795C">
        <w:rPr>
          <w:rFonts w:ascii="Arial" w:hAnsi="Arial" w:cs="Arial"/>
          <w:sz w:val="20"/>
          <w:szCs w:val="20"/>
        </w:rPr>
        <w:t xml:space="preserve">Todo el mundo de la naturaleza y del hombre surge de la extraña unión de ideas y materia. </w:t>
      </w:r>
    </w:p>
    <w:p w:rsidR="00BD2070"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8841C4">
        <w:rPr>
          <w:rFonts w:ascii="Arial" w:hAnsi="Arial" w:cs="Arial"/>
          <w:sz w:val="20"/>
          <w:szCs w:val="20"/>
          <w:u w:val="single"/>
        </w:rPr>
        <w:t>Todo lo que está en el mundo es una pobre copia de las ideas eternas, verdaderas, e inamovibles que se manifiestan a través de su unión con la materia</w:t>
      </w:r>
      <w:r w:rsidRPr="0096795C">
        <w:rPr>
          <w:rFonts w:ascii="Arial" w:hAnsi="Arial" w:cs="Arial"/>
          <w:sz w:val="20"/>
          <w:szCs w:val="20"/>
        </w:rPr>
        <w:t xml:space="preserve">. Todo lo que es hermoso, moral, adecuado, y lleno de propósito en estas copias viene de las ideas. Todo lo que es malo o doloroso en estas copias se deriva de la materia. Ambos mundos son igualmente eternos; ninguno de los dos puede vencer al otro. </w:t>
      </w:r>
      <w:r w:rsidRPr="008841C4">
        <w:rPr>
          <w:rFonts w:ascii="Arial" w:hAnsi="Arial" w:cs="Arial"/>
          <w:sz w:val="20"/>
          <w:szCs w:val="20"/>
          <w:u w:val="single"/>
        </w:rPr>
        <w:t>El hombre es una unión de espíritu y materia</w:t>
      </w:r>
      <w:r w:rsidRPr="0096795C">
        <w:rPr>
          <w:rFonts w:ascii="Arial" w:hAnsi="Arial" w:cs="Arial"/>
          <w:sz w:val="20"/>
          <w:szCs w:val="20"/>
        </w:rPr>
        <w:t xml:space="preserve">. Cuando la muerte llega, el alma se alegra pues puede así retornar a su estado puro como idea sin el peso de la materia. Es por esa razón que los filósofos de </w:t>
      </w:r>
      <w:r w:rsidRPr="0096795C">
        <w:rPr>
          <w:rFonts w:ascii="Arial" w:hAnsi="Arial" w:cs="Arial"/>
          <w:sz w:val="20"/>
          <w:szCs w:val="20"/>
        </w:rPr>
        <w:lastRenderedPageBreak/>
        <w:t xml:space="preserve">Atenas escucharon tranquilamente a Pablo cuando él les predicaba el evangelio hasta que habló de la resurrección: «Pero cuando oyeron lo de la resurrección de los muertos, unos se burlaban, y otros decían: Ya te oiremos acerca de esto otra vez» (Hechos 17.32).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Al estudiar la historia de la iglesia primitiva, es preciso comprender este punto de vista griego en cuanto a la relación entre la idea y la materia, el bien y el mal, el alma y el cuerpo. Si esto no se capta, es casi imposible comprender adecuadamente los cuatro primeros siglos de la historia de la iglesia. Las dos mayores herejías, el gnosticismo y el arrianismo, amenazaron peligrosamente la verdad del evangelio, la primera antes, y la segunda después del A.D. 300. </w:t>
      </w:r>
    </w:p>
    <w:p w:rsidR="00BD2070" w:rsidRPr="00BF2084" w:rsidRDefault="00BD2070" w:rsidP="00BD2070">
      <w:pPr>
        <w:jc w:val="both"/>
        <w:rPr>
          <w:rFonts w:ascii="Arial" w:hAnsi="Arial" w:cs="Arial"/>
          <w:sz w:val="20"/>
          <w:szCs w:val="20"/>
          <w:u w:val="single"/>
        </w:rPr>
      </w:pPr>
    </w:p>
    <w:p w:rsidR="00BD2070" w:rsidRPr="00BF2084" w:rsidRDefault="00BD2070" w:rsidP="00BD2070">
      <w:pPr>
        <w:jc w:val="both"/>
        <w:rPr>
          <w:rFonts w:ascii="Arial" w:hAnsi="Arial" w:cs="Arial"/>
          <w:sz w:val="20"/>
          <w:szCs w:val="20"/>
          <w:u w:val="single"/>
        </w:rPr>
      </w:pPr>
      <w:r w:rsidRPr="00BF2084">
        <w:rPr>
          <w:rFonts w:ascii="Arial" w:hAnsi="Arial" w:cs="Arial"/>
          <w:sz w:val="20"/>
          <w:szCs w:val="20"/>
          <w:u w:val="single"/>
        </w:rPr>
        <w:t>Estoicismo:</w:t>
      </w: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Esta era la filosofía dominante en el Imperio Romano en el tiempo de Cristo y de la iglesia primitiva.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El nombre estoicismo se deriva de la palabra griega </w:t>
      </w:r>
      <w:proofErr w:type="spellStart"/>
      <w:r w:rsidRPr="0096795C">
        <w:rPr>
          <w:rFonts w:ascii="Arial" w:hAnsi="Arial" w:cs="Arial"/>
          <w:i/>
          <w:sz w:val="20"/>
          <w:szCs w:val="20"/>
        </w:rPr>
        <w:t>stoa</w:t>
      </w:r>
      <w:proofErr w:type="spellEnd"/>
      <w:r w:rsidRPr="0096795C">
        <w:rPr>
          <w:rFonts w:ascii="Arial" w:hAnsi="Arial" w:cs="Arial"/>
          <w:sz w:val="20"/>
          <w:szCs w:val="20"/>
        </w:rPr>
        <w:t xml:space="preserve"> que significa «galería», «pórtico». Era el nombre que se daba a un corredor o arcada pública cerca del mercado en Atenas, donde los hombres se reunían para discutir diferentes asuntos. Fue aquí que Zenón, un nativo de Chipre, enseñó filosofía alrededor del año </w:t>
      </w:r>
      <w:smartTag w:uri="urn:schemas-microsoft-com:office:smarttags" w:element="metricconverter">
        <w:smartTagPr>
          <w:attr w:name="ProductID" w:val="300 A"/>
        </w:smartTagPr>
        <w:r w:rsidRPr="0096795C">
          <w:rPr>
            <w:rFonts w:ascii="Arial" w:hAnsi="Arial" w:cs="Arial"/>
            <w:sz w:val="20"/>
            <w:szCs w:val="20"/>
          </w:rPr>
          <w:t>300 A</w:t>
        </w:r>
      </w:smartTag>
      <w:r w:rsidRPr="0096795C">
        <w:rPr>
          <w:rFonts w:ascii="Arial" w:hAnsi="Arial" w:cs="Arial"/>
          <w:sz w:val="20"/>
          <w:szCs w:val="20"/>
        </w:rPr>
        <w:t>.C. A su filosofía se le llamó «estoicismo» por causa del lugar donde la enseñaba. Sus enseñanzas</w:t>
      </w:r>
      <w:r>
        <w:rPr>
          <w:rFonts w:ascii="Arial" w:hAnsi="Arial" w:cs="Arial"/>
          <w:sz w:val="20"/>
          <w:szCs w:val="20"/>
        </w:rPr>
        <w:t xml:space="preserve"> </w:t>
      </w:r>
      <w:r w:rsidRPr="0096795C">
        <w:rPr>
          <w:rFonts w:ascii="Arial" w:hAnsi="Arial" w:cs="Arial"/>
          <w:sz w:val="20"/>
          <w:szCs w:val="20"/>
        </w:rPr>
        <w:t xml:space="preserve">daban más importancia, como las de Sócrates, a la conducta humana que a la naturaleza del universo. Él y sus sucesores enseñaron que </w:t>
      </w:r>
      <w:r w:rsidRPr="008841C4">
        <w:rPr>
          <w:rFonts w:ascii="Arial" w:hAnsi="Arial" w:cs="Arial"/>
          <w:sz w:val="20"/>
          <w:szCs w:val="20"/>
          <w:u w:val="single"/>
        </w:rPr>
        <w:t>solamente existe la materia</w:t>
      </w:r>
      <w:r w:rsidRPr="0096795C">
        <w:rPr>
          <w:rFonts w:ascii="Arial" w:hAnsi="Arial" w:cs="Arial"/>
          <w:sz w:val="20"/>
          <w:szCs w:val="20"/>
        </w:rPr>
        <w:t xml:space="preserve">. No hay tal cosa como el espíritu solo. </w:t>
      </w:r>
      <w:r w:rsidRPr="008841C4">
        <w:rPr>
          <w:rFonts w:ascii="Arial" w:hAnsi="Arial" w:cs="Arial"/>
          <w:sz w:val="20"/>
          <w:szCs w:val="20"/>
          <w:u w:val="single"/>
        </w:rPr>
        <w:t>Mente y cuerpo son materiales</w:t>
      </w:r>
      <w:r w:rsidRPr="0096795C">
        <w:rPr>
          <w:rFonts w:ascii="Arial" w:hAnsi="Arial" w:cs="Arial"/>
          <w:sz w:val="20"/>
          <w:szCs w:val="20"/>
        </w:rPr>
        <w:t xml:space="preserve">. Aun </w:t>
      </w:r>
      <w:r w:rsidRPr="008841C4">
        <w:rPr>
          <w:rFonts w:ascii="Arial" w:hAnsi="Arial" w:cs="Arial"/>
          <w:sz w:val="20"/>
          <w:szCs w:val="20"/>
          <w:u w:val="single"/>
        </w:rPr>
        <w:t>Dios es material; el universo es su cuerpo y él es su alma.</w:t>
      </w:r>
      <w:r w:rsidRPr="0096795C">
        <w:rPr>
          <w:rFonts w:ascii="Arial" w:hAnsi="Arial" w:cs="Arial"/>
          <w:sz w:val="20"/>
          <w:szCs w:val="20"/>
        </w:rPr>
        <w:t xml:space="preserve"> El estoicismo, por consiguiente, es una especie de panteísmo, es decir, </w:t>
      </w:r>
      <w:r w:rsidRPr="008841C4">
        <w:rPr>
          <w:rFonts w:ascii="Arial" w:hAnsi="Arial" w:cs="Arial"/>
          <w:sz w:val="20"/>
          <w:szCs w:val="20"/>
          <w:u w:val="single"/>
        </w:rPr>
        <w:t>todo es Dios</w:t>
      </w:r>
      <w:r w:rsidRPr="0096795C">
        <w:rPr>
          <w:rFonts w:ascii="Arial" w:hAnsi="Arial" w:cs="Arial"/>
          <w:sz w:val="20"/>
          <w:szCs w:val="20"/>
        </w:rPr>
        <w:t xml:space="preserve">. El hombre está relacionado con Él como una gota de agua se relaciona con el océano, o como una chispa con el fuego que la provoca. Dios, como alma del mundo, gobierna todas las cosas; ama a los hombres y desea todo lo bueno.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Por cuanto el hombre está relacionado con Dios, debería ir hacia donde la razón divina, llamada </w:t>
      </w:r>
      <w:r w:rsidRPr="0096795C">
        <w:rPr>
          <w:rFonts w:ascii="Arial" w:hAnsi="Arial" w:cs="Arial"/>
          <w:i/>
          <w:sz w:val="20"/>
          <w:szCs w:val="20"/>
        </w:rPr>
        <w:t>logos</w:t>
      </w:r>
      <w:r w:rsidRPr="0096795C">
        <w:rPr>
          <w:rFonts w:ascii="Arial" w:hAnsi="Arial" w:cs="Arial"/>
          <w:sz w:val="20"/>
          <w:szCs w:val="20"/>
        </w:rPr>
        <w:t>, le guía. La verdadera sabiduría consiste en descubrir el camino de Dios</w:t>
      </w:r>
      <w:r>
        <w:rPr>
          <w:rFonts w:ascii="Arial" w:hAnsi="Arial" w:cs="Arial"/>
          <w:sz w:val="20"/>
          <w:szCs w:val="20"/>
        </w:rPr>
        <w:t>.</w:t>
      </w:r>
      <w:r w:rsidRPr="0096795C">
        <w:rPr>
          <w:rFonts w:ascii="Arial" w:hAnsi="Arial" w:cs="Arial"/>
          <w:sz w:val="20"/>
          <w:szCs w:val="20"/>
        </w:rPr>
        <w:t xml:space="preserve"> La persona verdaderamente humana no resiste la guía de Dios; se rinde a ella, no importa cuán penoso le resulte, pues Dios le ama. La virtud es una y es indivisible. Las cuatro </w:t>
      </w:r>
      <w:r w:rsidRPr="00E235FE">
        <w:rPr>
          <w:rFonts w:ascii="Arial" w:hAnsi="Arial" w:cs="Arial"/>
          <w:sz w:val="20"/>
          <w:szCs w:val="20"/>
          <w:u w:val="single"/>
        </w:rPr>
        <w:t>cualidades más sobresalientes</w:t>
      </w:r>
      <w:r w:rsidRPr="0096795C">
        <w:rPr>
          <w:rFonts w:ascii="Arial" w:hAnsi="Arial" w:cs="Arial"/>
          <w:sz w:val="20"/>
          <w:szCs w:val="20"/>
        </w:rPr>
        <w:t xml:space="preserve"> del carácter son la </w:t>
      </w:r>
      <w:r w:rsidRPr="00E235FE">
        <w:rPr>
          <w:rFonts w:ascii="Arial" w:hAnsi="Arial" w:cs="Arial"/>
          <w:sz w:val="20"/>
          <w:szCs w:val="20"/>
          <w:u w:val="single"/>
        </w:rPr>
        <w:t>sabiduría, el coraje, la moderación, y la justicia</w:t>
      </w:r>
      <w:r w:rsidRPr="0096795C">
        <w:rPr>
          <w:rFonts w:ascii="Arial" w:hAnsi="Arial" w:cs="Arial"/>
          <w:sz w:val="20"/>
          <w:szCs w:val="20"/>
        </w:rPr>
        <w:t xml:space="preserve">. Si uno carece de una de estas cualidades, carece de todas; si realmente tiene una, las tiene todas. Ser libre y feliz significa conocerse a sí mismo, conocer la voluntad de Dios para uno, y vivir de acuerdo con ese conocimiento.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u w:val="single"/>
        </w:rPr>
        <w:t>Filón</w:t>
      </w:r>
      <w:r w:rsidRPr="0096795C">
        <w:rPr>
          <w:rFonts w:ascii="Arial" w:hAnsi="Arial" w:cs="Arial"/>
          <w:sz w:val="20"/>
          <w:szCs w:val="20"/>
        </w:rPr>
        <w:t xml:space="preserve">: Un filósofo a quien debemos considerar es el pensador judío Filón. Este nació alrededor del año </w:t>
      </w:r>
      <w:smartTag w:uri="urn:schemas-microsoft-com:office:smarttags" w:element="metricconverter">
        <w:smartTagPr>
          <w:attr w:name="ProductID" w:val="20 A"/>
        </w:smartTagPr>
        <w:r w:rsidRPr="0096795C">
          <w:rPr>
            <w:rFonts w:ascii="Arial" w:hAnsi="Arial" w:cs="Arial"/>
            <w:sz w:val="20"/>
            <w:szCs w:val="20"/>
          </w:rPr>
          <w:t>20 A</w:t>
        </w:r>
      </w:smartTag>
      <w:r w:rsidRPr="0096795C">
        <w:rPr>
          <w:rFonts w:ascii="Arial" w:hAnsi="Arial" w:cs="Arial"/>
          <w:sz w:val="20"/>
          <w:szCs w:val="20"/>
        </w:rPr>
        <w:t>.C. Y murió poco después del año A.D. 40. Pasó su vida en Alejandría, el centro de la dispersión judía. En algunos aspectos Filón era más griego que judío. Se entregó a la filosofía de una manera poco común en un judío, hablaba y escribía el griego mejor que el hebreo, pero al mismo tiempo era, y permaneció siempre</w:t>
      </w:r>
      <w:r>
        <w:rPr>
          <w:rFonts w:ascii="Arial" w:hAnsi="Arial" w:cs="Arial"/>
          <w:sz w:val="20"/>
          <w:szCs w:val="20"/>
        </w:rPr>
        <w:t xml:space="preserve"> siendo</w:t>
      </w:r>
      <w:r w:rsidRPr="0096795C">
        <w:rPr>
          <w:rFonts w:ascii="Arial" w:hAnsi="Arial" w:cs="Arial"/>
          <w:sz w:val="20"/>
          <w:szCs w:val="20"/>
        </w:rPr>
        <w:t xml:space="preserve"> un judío verdadero. Consideraba que la más alta autoridad divina se encontraba no en la filosofía sino en el Antiguo Testamento, especialmente el Pentateuco. Sostenía que cualquiera cosa que fuera cierta en la filosofía de los griegos ya había sido expresada antes en las Escrituras. Él creía que de alguna forma los griegos habían obtenido sus ideas principales del Antiguo Testamento. </w:t>
      </w:r>
    </w:p>
    <w:p w:rsidR="00BD2070" w:rsidRPr="0096795C" w:rsidRDefault="00BD2070" w:rsidP="00BD2070">
      <w:pPr>
        <w:jc w:val="both"/>
        <w:rPr>
          <w:rFonts w:ascii="Arial" w:hAnsi="Arial" w:cs="Arial"/>
          <w:sz w:val="20"/>
          <w:szCs w:val="20"/>
        </w:rPr>
      </w:pPr>
    </w:p>
    <w:p w:rsidR="00BD2070" w:rsidRPr="0096795C" w:rsidRDefault="00BD2070" w:rsidP="00BD2070">
      <w:pPr>
        <w:jc w:val="both"/>
        <w:rPr>
          <w:rFonts w:ascii="Arial" w:hAnsi="Arial" w:cs="Arial"/>
          <w:sz w:val="20"/>
          <w:szCs w:val="20"/>
        </w:rPr>
      </w:pPr>
      <w:r w:rsidRPr="0096795C">
        <w:rPr>
          <w:rFonts w:ascii="Arial" w:hAnsi="Arial" w:cs="Arial"/>
          <w:sz w:val="20"/>
          <w:szCs w:val="20"/>
        </w:rPr>
        <w:t xml:space="preserve">Filón trató de combinar las escrituras del Antiguo Testamento con la filosofía griega, lo que </w:t>
      </w:r>
      <w:r w:rsidRPr="00A854A6">
        <w:rPr>
          <w:rFonts w:ascii="Arial" w:hAnsi="Arial" w:cs="Arial"/>
          <w:sz w:val="20"/>
          <w:szCs w:val="20"/>
          <w:u w:val="single"/>
        </w:rPr>
        <w:t>le trajo un problema con respecto a la doctrina de la creación</w:t>
      </w:r>
      <w:r w:rsidRPr="0096795C">
        <w:rPr>
          <w:rFonts w:ascii="Arial" w:hAnsi="Arial" w:cs="Arial"/>
          <w:sz w:val="20"/>
          <w:szCs w:val="20"/>
        </w:rPr>
        <w:t xml:space="preserve">. Según la enseñanza bíblica Dios creó el mundo de la materia, pero los </w:t>
      </w:r>
      <w:r w:rsidRPr="00E235FE">
        <w:rPr>
          <w:rFonts w:ascii="Arial" w:hAnsi="Arial" w:cs="Arial"/>
          <w:sz w:val="20"/>
          <w:szCs w:val="20"/>
          <w:u w:val="single"/>
        </w:rPr>
        <w:t>filósofos griegos</w:t>
      </w:r>
      <w:r w:rsidRPr="0096795C">
        <w:rPr>
          <w:rFonts w:ascii="Arial" w:hAnsi="Arial" w:cs="Arial"/>
          <w:sz w:val="20"/>
          <w:szCs w:val="20"/>
        </w:rPr>
        <w:t xml:space="preserve"> no podían aceptar esto pues sostenían que </w:t>
      </w:r>
      <w:r w:rsidRPr="00E235FE">
        <w:rPr>
          <w:rFonts w:ascii="Arial" w:hAnsi="Arial" w:cs="Arial"/>
          <w:sz w:val="20"/>
          <w:szCs w:val="20"/>
          <w:u w:val="single"/>
        </w:rPr>
        <w:t>Dios no puede tener contacto con la materi</w:t>
      </w:r>
      <w:r w:rsidRPr="0096795C">
        <w:rPr>
          <w:rFonts w:ascii="Arial" w:hAnsi="Arial" w:cs="Arial"/>
          <w:sz w:val="20"/>
          <w:szCs w:val="20"/>
        </w:rPr>
        <w:t xml:space="preserve">a, </w:t>
      </w:r>
      <w:r w:rsidRPr="00E235FE">
        <w:rPr>
          <w:rFonts w:ascii="Arial" w:hAnsi="Arial" w:cs="Arial"/>
          <w:sz w:val="20"/>
          <w:szCs w:val="20"/>
          <w:u w:val="single"/>
        </w:rPr>
        <w:t>que es el origen de todo mal</w:t>
      </w:r>
      <w:r w:rsidRPr="0096795C">
        <w:rPr>
          <w:rFonts w:ascii="Arial" w:hAnsi="Arial" w:cs="Arial"/>
          <w:sz w:val="20"/>
          <w:szCs w:val="20"/>
        </w:rPr>
        <w:t xml:space="preserve">. Por lo tanto, Filón, como los griegos, </w:t>
      </w:r>
      <w:r w:rsidRPr="00E235FE">
        <w:rPr>
          <w:rFonts w:ascii="Arial" w:hAnsi="Arial" w:cs="Arial"/>
          <w:sz w:val="20"/>
          <w:szCs w:val="20"/>
          <w:u w:val="single"/>
        </w:rPr>
        <w:t>colocó un mediador entre Dios y el mundo</w:t>
      </w:r>
      <w:r w:rsidRPr="0096795C">
        <w:rPr>
          <w:rFonts w:ascii="Arial" w:hAnsi="Arial" w:cs="Arial"/>
          <w:sz w:val="20"/>
          <w:szCs w:val="20"/>
        </w:rPr>
        <w:t xml:space="preserve">. Este mediador se halla en </w:t>
      </w:r>
      <w:r w:rsidRPr="00E235FE">
        <w:rPr>
          <w:rFonts w:ascii="Arial" w:hAnsi="Arial" w:cs="Arial"/>
          <w:sz w:val="20"/>
          <w:szCs w:val="20"/>
          <w:u w:val="single"/>
        </w:rPr>
        <w:t xml:space="preserve">el </w:t>
      </w:r>
      <w:r w:rsidRPr="00E235FE">
        <w:rPr>
          <w:rFonts w:ascii="Arial" w:hAnsi="Arial" w:cs="Arial"/>
          <w:i/>
          <w:sz w:val="20"/>
          <w:szCs w:val="20"/>
          <w:u w:val="single"/>
        </w:rPr>
        <w:t>Logos</w:t>
      </w:r>
      <w:r w:rsidRPr="0096795C">
        <w:rPr>
          <w:rFonts w:ascii="Arial" w:hAnsi="Arial" w:cs="Arial"/>
          <w:sz w:val="20"/>
          <w:szCs w:val="20"/>
        </w:rPr>
        <w:t xml:space="preserve">. </w:t>
      </w:r>
      <w:proofErr w:type="spellStart"/>
      <w:r w:rsidRPr="0096795C">
        <w:rPr>
          <w:rFonts w:ascii="Arial" w:hAnsi="Arial" w:cs="Arial"/>
          <w:sz w:val="20"/>
          <w:szCs w:val="20"/>
        </w:rPr>
        <w:t>El</w:t>
      </w:r>
      <w:proofErr w:type="spellEnd"/>
      <w:r w:rsidRPr="0096795C">
        <w:rPr>
          <w:rFonts w:ascii="Arial" w:hAnsi="Arial" w:cs="Arial"/>
          <w:sz w:val="20"/>
          <w:szCs w:val="20"/>
        </w:rPr>
        <w:t xml:space="preserve"> es </w:t>
      </w:r>
      <w:r w:rsidRPr="00E235FE">
        <w:rPr>
          <w:rFonts w:ascii="Arial" w:hAnsi="Arial" w:cs="Arial"/>
          <w:sz w:val="20"/>
          <w:szCs w:val="20"/>
          <w:u w:val="single"/>
        </w:rPr>
        <w:t>el más grande de los poderes de que Dios está rodeado</w:t>
      </w:r>
      <w:r w:rsidRPr="0096795C">
        <w:rPr>
          <w:rFonts w:ascii="Arial" w:hAnsi="Arial" w:cs="Arial"/>
          <w:sz w:val="20"/>
          <w:szCs w:val="20"/>
        </w:rPr>
        <w:t xml:space="preserve">. En él </w:t>
      </w:r>
      <w:r w:rsidRPr="00E235FE">
        <w:rPr>
          <w:rFonts w:ascii="Arial" w:hAnsi="Arial" w:cs="Arial"/>
          <w:sz w:val="20"/>
          <w:szCs w:val="20"/>
          <w:u w:val="single"/>
        </w:rPr>
        <w:t>Filón vio un poder divino menor que Dios</w:t>
      </w:r>
      <w:r w:rsidRPr="0096795C">
        <w:rPr>
          <w:rFonts w:ascii="Arial" w:hAnsi="Arial" w:cs="Arial"/>
          <w:sz w:val="20"/>
          <w:szCs w:val="20"/>
        </w:rPr>
        <w:t xml:space="preserve">, que estaba entre Dios y el mundo. A través de él Dios había creado todas las cosas. Más tarde, este pensamiento jugó un papel importante en el esfuerzo de los pensadores cristianos para explicar la relación de Cristo con Dios. </w:t>
      </w:r>
    </w:p>
    <w:p w:rsidR="00BD2070" w:rsidRDefault="00BD2070" w:rsidP="00BD2070">
      <w:pPr>
        <w:jc w:val="both"/>
        <w:rPr>
          <w:rFonts w:ascii="Arial" w:hAnsi="Arial" w:cs="Arial"/>
          <w:sz w:val="22"/>
          <w:szCs w:val="22"/>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 xml:space="preserve">Los </w:t>
      </w:r>
      <w:proofErr w:type="gramStart"/>
      <w:r w:rsidRPr="004F2051">
        <w:rPr>
          <w:rFonts w:ascii="Arial" w:hAnsi="Arial" w:cs="Arial"/>
          <w:b/>
          <w:sz w:val="20"/>
          <w:szCs w:val="20"/>
          <w:u w:val="single"/>
        </w:rPr>
        <w:t>Judíos</w:t>
      </w:r>
      <w:proofErr w:type="gramEnd"/>
      <w:r w:rsidRPr="004F2051">
        <w:rPr>
          <w:rFonts w:ascii="Arial" w:hAnsi="Arial" w:cs="Arial"/>
          <w:b/>
          <w:sz w:val="20"/>
          <w:szCs w:val="20"/>
          <w:u w:val="single"/>
        </w:rPr>
        <w:t xml:space="preserve"> de la diáspora.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mayoría de los judíos durante el imperio Romano vivían fuera de los límites de </w:t>
      </w:r>
      <w:proofErr w:type="spellStart"/>
      <w:r w:rsidRPr="004F2051">
        <w:rPr>
          <w:rFonts w:ascii="Arial" w:hAnsi="Arial" w:cs="Arial"/>
          <w:sz w:val="20"/>
          <w:szCs w:val="20"/>
        </w:rPr>
        <w:t>de</w:t>
      </w:r>
      <w:proofErr w:type="spellEnd"/>
      <w:r w:rsidRPr="004F2051">
        <w:rPr>
          <w:rFonts w:ascii="Arial" w:hAnsi="Arial" w:cs="Arial"/>
          <w:sz w:val="20"/>
          <w:szCs w:val="20"/>
        </w:rPr>
        <w:t xml:space="preserve"> la Tierra Santa y se les conocía como la Diáspora, una palabra que se le designaba como </w:t>
      </w:r>
      <w:r w:rsidRPr="004F2051">
        <w:rPr>
          <w:rFonts w:ascii="Arial" w:hAnsi="Arial" w:cs="Arial"/>
          <w:sz w:val="20"/>
          <w:szCs w:val="20"/>
          <w:u w:val="single"/>
        </w:rPr>
        <w:t>los que están esparcidos</w:t>
      </w:r>
      <w:r w:rsidRPr="004F2051">
        <w:rPr>
          <w:rFonts w:ascii="Arial" w:hAnsi="Arial" w:cs="Arial"/>
          <w:sz w:val="20"/>
          <w:szCs w:val="20"/>
        </w:rPr>
        <w:t>. Las ciudades como Alejandría y Roma tenían una numerosa población judía y aún las comunidades más pequeñas tenían una pequeña colonia judía.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la Diáspora habían dos grupos de judíos: </w:t>
      </w:r>
      <w:r w:rsidRPr="004F2051">
        <w:rPr>
          <w:rFonts w:ascii="Arial" w:hAnsi="Arial" w:cs="Arial"/>
          <w:sz w:val="20"/>
          <w:szCs w:val="20"/>
          <w:u w:val="single"/>
        </w:rPr>
        <w:t>los hebraístas o hebreos</w:t>
      </w:r>
      <w:r w:rsidRPr="004F2051">
        <w:rPr>
          <w:rFonts w:ascii="Arial" w:hAnsi="Arial" w:cs="Arial"/>
          <w:sz w:val="20"/>
          <w:szCs w:val="20"/>
        </w:rPr>
        <w:t xml:space="preserve">: eran los judíos que retenían no sólo la fe de los judíos sino también el uso del hebreo o el arameo y las costumbres judías. La mayoría de los hebraístas vivían en Palestina, pero también los había en la diáspora, Ej. Pablo en Hechos 22:3. </w:t>
      </w:r>
      <w:r w:rsidRPr="004F2051">
        <w:rPr>
          <w:rFonts w:ascii="Arial" w:hAnsi="Arial" w:cs="Arial"/>
          <w:sz w:val="20"/>
          <w:szCs w:val="20"/>
          <w:u w:val="single"/>
        </w:rPr>
        <w:t>Los helenistas</w:t>
      </w:r>
      <w:r w:rsidRPr="004F2051">
        <w:rPr>
          <w:rFonts w:ascii="Arial" w:hAnsi="Arial" w:cs="Arial"/>
          <w:sz w:val="20"/>
          <w:szCs w:val="20"/>
        </w:rPr>
        <w:t>: Estos absorbieron la cultura grecorromana y dejaron de ser judíos salvos en la fe. Hablaban griego, adoptaban las costumbres de sus vecinos y regularmente se parecían mucho a los gentiles. Los helenistas eran más abiertos en cuanto la aplicación más amplia de las Escrituras del Antiguo Testamento.</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El Comienzo de la Iglesia:</w:t>
      </w: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1-El ministerio de Jesús.</w:t>
      </w:r>
      <w:r w:rsidRPr="004F2051">
        <w:rPr>
          <w:rFonts w:ascii="Arial" w:hAnsi="Arial" w:cs="Arial"/>
          <w:sz w:val="20"/>
          <w:szCs w:val="20"/>
        </w:rPr>
        <w:t xml:space="preserve"> Fue en Palestina, la histórica tierra de Israel, donde la iglesia del Nuevo Testamento apareció por primera vez en la historia. Es difícil establecer una fecha. Si decimos que la iglesia comenzó en Pentecostés, no tomamos en cuenta la vida y el ministerio de Jesús. Si decimos que la iglesia comenzó con él, debemos recordar el hecho de que el ministerio de Jesús surgió de la vida del judaísmo.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 mejor, por lo tanto, decir que la iglesia surgió de la vida y obra de su Señor y que se transformó en su testigo universal en Pentecostés. Comienza con el Pentecostés, pues allí comienza la comunión entre los discípulos de Cristo y desarrolla el interés de predicar el evangelio por todo el mundo. Fue allí dónde salen los discípulos de Cristo embestidos con poder y son enviados por el Espíritu Santo a todas las naciones.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Jesús ejerció un ministerio de alrededor de tres años y medio. Comenzó a los 30 años su ministerio conforme a la ley judía. Murió probablemente a los 33 años, sufrió la crucifixión. </w:t>
      </w:r>
      <w:r w:rsidRPr="004F2051">
        <w:rPr>
          <w:rFonts w:ascii="Arial" w:hAnsi="Arial" w:cs="Arial"/>
          <w:sz w:val="20"/>
          <w:szCs w:val="20"/>
          <w:u w:val="single"/>
        </w:rPr>
        <w:t>Su muerte</w:t>
      </w:r>
      <w:r w:rsidRPr="004F2051">
        <w:rPr>
          <w:rFonts w:ascii="Arial" w:hAnsi="Arial" w:cs="Arial"/>
          <w:sz w:val="20"/>
          <w:szCs w:val="20"/>
        </w:rPr>
        <w:t xml:space="preserve">, sin embargo, no fue simplemente la muerte de un mártir. Fue una muerte salvadora. En este sacrificio Jesús dio su vida para redimir a muchos. Después de su muerte se levantó victorioso. «Todo aquel que cree en él, aunque esté muerto, vivirá, y todo aquel que vive y cree en él, no morirá eternamente» (Juan 11.25,26).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2-</w:t>
      </w:r>
      <w:r w:rsidRPr="004F2051">
        <w:rPr>
          <w:rFonts w:ascii="Arial" w:hAnsi="Arial" w:cs="Arial"/>
          <w:sz w:val="20"/>
          <w:szCs w:val="20"/>
          <w:u w:val="single"/>
        </w:rPr>
        <w:t>El mensaje de Jesús</w:t>
      </w:r>
      <w:r w:rsidRPr="004F2051">
        <w:rPr>
          <w:rFonts w:ascii="Arial" w:hAnsi="Arial" w:cs="Arial"/>
          <w:sz w:val="20"/>
          <w:szCs w:val="20"/>
        </w:rPr>
        <w:t xml:space="preserve">: Era sencillo, predicaba que el reino de Dios estaba cerca y que los hombres podían entrar en él por medio del arrepentimiento y la fe en el evangelio (Marcos 1.14-15). El arrepentimiento que Jesús requería era por la desobediencia a la ley de Dios. Esta ley estipulaba que los hombres debían amar a Dios por sobre todo y a su prójimo como a sí mismos (Mateo 22.34-40). El amor es el cumplimiento de la ley. Cuando la desobediencia trae aparejada la falta de amor, el arrepentimiento restablece el equilibrio entre el hombre y Dios y entre el hombre y su prójimo. El Sermón del Monte ilustra de muchas maneras cómo la relación vertical (el hombre con Dios) y la relación horizontal (los hombres entre sí) pueden ser mantenidas y reforzadas. El evangelio es la buena noticia de que Dios perdona a los que se arrepienten, y los recibe como a hijos. Al mismo tiempo, la predicación de Jesús no era un mensaje completamente nuevo. Surgió del Antiguo Testamento y continuó a un nivel más profundo (Mateo 5.17-20).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 </w:t>
      </w:r>
      <w:r w:rsidRPr="004F2051">
        <w:rPr>
          <w:rFonts w:ascii="Arial" w:hAnsi="Arial" w:cs="Arial"/>
          <w:sz w:val="20"/>
          <w:szCs w:val="20"/>
          <w:u w:val="single"/>
        </w:rPr>
        <w:t>Lo que significa</w:t>
      </w:r>
      <w:r w:rsidRPr="004F2051">
        <w:rPr>
          <w:rFonts w:ascii="Arial" w:hAnsi="Arial" w:cs="Arial"/>
          <w:sz w:val="20"/>
          <w:szCs w:val="20"/>
        </w:rPr>
        <w:t xml:space="preserve">. A medida que Jesús llevaba a cabo su ministerio provocaba el conflicto inevitable entre su mensaje espiritual y el de la obediencia externa que presentaban los fariseos. Jesús se preparó para morir y así lo anticipó a sus discípulos (Marcos 10.32-34).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4. El misterio de Cristo</w:t>
      </w:r>
      <w:r w:rsidRPr="004F2051">
        <w:rPr>
          <w:rFonts w:ascii="Arial" w:hAnsi="Arial" w:cs="Arial"/>
          <w:sz w:val="20"/>
          <w:szCs w:val="20"/>
        </w:rPr>
        <w:t xml:space="preserve">. Desde su nacimiento lo humano y lo divino estaban unidos en él. Él nació y creció como otros niños. Creció en sabiduría y en estatura, y en gracia para con Dios y los hombres (Lucas 2:52). Él pasó hambre, fue tentado, se cansó, tuvo conocimientos limitados; podía indignarse y enojarse, era sociable y compasivo, oraba, y al final fue crucificado y muerto.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mismo tiempo, expresó pretensiones y llevó a cabo actos solamente atribuibles a Dios. «Nadie —dijo— conoce al Hijo excepto el Padre, y nadie conoce al Padre excepto el Hijo, y cualquiera a quien el Hijo lo quiera revelar» (Mateo 11.27). Antes de que Abraham existiera, él existía (Juan 8.58); perdonó pecados, lo que es prerrogativa divina (Marcos 2.7); recibió adoración (Juan 20.28); dio el Espíritu Santo a sus discípulos (Juan 19.23). Él es el Cristo en quien las esperanzas mesiánicas se cumplen (Juan 4.25,26).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5-Pentecostés</w:t>
      </w:r>
      <w:r w:rsidRPr="004F2051">
        <w:rPr>
          <w:rFonts w:ascii="Arial" w:hAnsi="Arial" w:cs="Arial"/>
          <w:sz w:val="20"/>
          <w:szCs w:val="20"/>
        </w:rPr>
        <w:t xml:space="preserve">: El Antiguo Testamento había hablado vez tras vez del carácter universal que tendría el pueblo de Dios. La elección del pueblo de Israel para un servicio especial tiene el propósito de que todas las naciones sean salvas. En su ministerio Jesús predijo la expansión del evangelio: «Toda potestad me es dada en el cielo y en la tierra. Por tanto, id, y haced discípulos a todas las naciones, bautizándolos en el nombre del Padre, y del Hijo, y del Espíritu Santo; enseñándoles que guarden todas las cosas que os he mandado; y he aquí yo estoy con vosotros todos los días, hasta el fin del mundo» (Mateo 28.18-20).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Este mandamiento, sin embargo, no debe separarse de la venida del Espíritu Santo en Pentecostés. El mandamiento de testificar no era suficiente para crear testigos era necesario el poder para testificar. En el Pentecostés Cristo volvió a la iglesia por medio del Espíritu Santo para impartirle su poder y estar con ella hasta el fin del mundo (Hechos 1.6-8).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Cambios fundamentales producidos en Pentecostés en el carácter y la estructura del pueblo de Dios: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La iglesia universal del Nuevo Testamento reemplazó a la congregación estrictamente israelita, expresada en el templo y la sinagoga.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El pueblo de Dios dejó de ser un pueblo nacional y se transformó en una comunidad internacional y universal.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 El predicador reemplazó al sacerdote; el púlpito reemplazó al altar, y el testimonio de la iglesia del sacrificio de Cristo reemplazó al sacrificio ceremonial de animales.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capital religiosa de los judíos era Jerusalén. Ellos guardaban la ley, el sábado, y la circuncisión. La iglesia no tiene una ciudad capital, ni templo, ni sacerdote, ni altar, ni tierra santa. La iglesia pertenece a todas las naciones y en ellas tiene su campo de acción; donde está la iglesia allí está su Señor presente, y adora a Dios de muchas maneras. </w:t>
      </w:r>
    </w:p>
    <w:p w:rsidR="00BD2070" w:rsidRPr="004F2051" w:rsidRDefault="00BD2070" w:rsidP="00BD2070">
      <w:pPr>
        <w:rPr>
          <w:rFonts w:ascii="Arial" w:hAnsi="Arial" w:cs="Arial"/>
          <w:sz w:val="20"/>
          <w:szCs w:val="20"/>
        </w:rPr>
      </w:pPr>
    </w:p>
    <w:p w:rsidR="00BD2070" w:rsidRPr="004F2051" w:rsidRDefault="00BD2070" w:rsidP="00BD2070">
      <w:pPr>
        <w:rPr>
          <w:rFonts w:ascii="Arial" w:hAnsi="Arial" w:cs="Arial"/>
          <w:b/>
          <w:sz w:val="20"/>
          <w:szCs w:val="20"/>
          <w:u w:val="single"/>
        </w:rPr>
      </w:pPr>
      <w:r w:rsidRPr="004F2051">
        <w:rPr>
          <w:rFonts w:ascii="Arial" w:hAnsi="Arial" w:cs="Arial"/>
          <w:b/>
          <w:sz w:val="20"/>
          <w:szCs w:val="20"/>
          <w:u w:val="single"/>
        </w:rPr>
        <w:t>El  cristianismo Palestino: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predicación del evangelio comenzó, como hemos dicho, dentro de una atmósfera totalmente judía. Los primeros cristianos fueron judíos y continuaron viviendo y adorando como judíos. La </w:t>
      </w:r>
      <w:r w:rsidRPr="004F2051">
        <w:rPr>
          <w:rFonts w:ascii="Arial" w:hAnsi="Arial" w:cs="Arial"/>
          <w:sz w:val="20"/>
          <w:szCs w:val="20"/>
          <w:u w:val="single"/>
        </w:rPr>
        <w:t xml:space="preserve">principal diferencia entre los judíos cristianos y </w:t>
      </w:r>
      <w:r w:rsidRPr="004F2051">
        <w:rPr>
          <w:rFonts w:ascii="Arial" w:hAnsi="Arial" w:cs="Arial"/>
          <w:sz w:val="20"/>
          <w:szCs w:val="20"/>
          <w:u w:val="single"/>
        </w:rPr>
        <w:lastRenderedPageBreak/>
        <w:t>los judíos tradicionales</w:t>
      </w:r>
      <w:r w:rsidRPr="004F2051">
        <w:rPr>
          <w:rFonts w:ascii="Arial" w:hAnsi="Arial" w:cs="Arial"/>
          <w:sz w:val="20"/>
          <w:szCs w:val="20"/>
        </w:rPr>
        <w:t xml:space="preserve"> era que aquellos creían en el Mesías que había venido, que había sido crucificado y se había levantado de entre los muertos; mientras que los otros creían en un Mesías que todavía estaba por venir. Los judíos cristianos continuaron observando la adoración en el templo, la circuncisión, el sábado, y todos los otros asuntos de la ley mosaica. Cuando el evangelio alcanzó a los gentiles, los cristianos judíos esperaban que los creyentes gentiles recibieran la circuncisión antes de ser bautizados. En otras palabras, demandaban que los gentiles se hicieran judíos primero antes de ser cristianos.</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El cristianismo hebreo (los judaizantes) y griego (Los helenos).</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Proviene también de los judíos helenistas y hebraicos.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comienzo del cristianismo está unido en forma inseparable a la iglesia judía. Los primeros años en la vida de la iglesia fueron años totalmente judíos. La primera predicación del evangelio entre los gentiles se efectuó por medio de testigos judíos. Pablo, el padre de las misiones gentiles, era un judío y tenía a la iglesia en Jerusalén como su autoridad eclesiástica y espiritual más alta. Fue un concilio de la iglesia judía el que hizo posible la participación total de los gentiles en la vida de la iglesia.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A pesar de la predicación de Felipe, Pedro, Juan, y otros, el evangelio no progresaba en Palestina. Parecía que la razón de esto fuera el hecho de que la iglesia en Palestina se hizo una iglesia estrictamente hebrea. Aparentemente el elemento griego no volvió a Jerusalén después que la primera persecución había cesado. Como resultado no se desarrolló ningún fervor misionero. No era posible que la iglesia fuera cristiana y judía al mismo tiempo. Los eventos en Palestina entre los años 62 y 70 mostraron cuán cierto era esto. Casi terminaron con ese cristianismo a medias de la iglesia hebrea.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u w:val="single"/>
        </w:rPr>
        <w:t>El Concilio de Jerusalén.</w:t>
      </w:r>
      <w:r w:rsidRPr="004F2051">
        <w:rPr>
          <w:rFonts w:ascii="Arial" w:hAnsi="Arial" w:cs="Arial"/>
          <w:b/>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Pablo nunca aceptó este punto de vista; él mantenía que los creyentes gentiles podían ser bautizados como gentiles.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 acertado de la posición de Pablo se comprobó al final de su primer viaje misionero. Al dar cuenta a la iglesia de Antioquía de la conversión de los gentiles, algunos cristianos vinieron desde Jerusalén proclamando que «si no os circuncidáis conforme al rito de Moisés, no podéis ser salvos» (Hechos 15.1). Este fue un punto muy importante con el que se vio confrontada la iglesia. Pablo llevó el asunto al concilio de apóstoles y ancianos en Jerusalén. Luego de un largo debate, el concilio estuvo de acuerdo con Pablo, pero pidió a los gentiles que no ofendieran a los cristianos judíos con su conducta respecto a ciertas costumbres judías (Hechos 15.12-21).</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decisión del consejo o concilio fue una gran victoria para el evangelio. Pero no fue una victoria que diera fin a la disputa. El desacuerdo entre los creyentes judíos y las iglesias gentiles continuó hasta después de la destrucción de Jerusalén por los romanos en el año 70. Pablo, pues, no alcanzó a ver el triunfo total de su teología misionera. A través de su ministerio fue combatido por los judíos y por los cristianos judíos. Su carta a los Gálatas muestra el peligro en que se encontraba su obra (Gálatas 1.6-9). A veces parecía estar solo en esta lucha. No obstante, persistió hasta el fin. Unos pocos años después de su muerte, el desmoronamiento de la cristiandad judía en Palestina y el continuo progreso del evangelio fuera de Palestina disiparon la amenaza judía. Desde ese momento la iglesia continuó hacia adelante ganando nuevas victorias y haciendo frente a nuevos enemigos.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concilio giraba alrededor de la observancia de las costumbres judías por los gentiles que se convertían al evangelio. El tema más candente giraba alrededor del tema de la circuncisión.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-Se piensa que el líder Principal de la iglesia de Jerusalén era Santiago el hermano del Señor y otros, todos de formación judía. </w:t>
      </w:r>
      <w:r w:rsidRPr="004F2051">
        <w:rPr>
          <w:rFonts w:ascii="Arial" w:hAnsi="Arial" w:cs="Arial"/>
          <w:sz w:val="20"/>
          <w:szCs w:val="20"/>
          <w:u w:val="single"/>
        </w:rPr>
        <w:t>Hechos 15:13.</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decisión final terminó con no circuncidar a los gentiles y de no imponerles demasiadas cargas.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Concilio decidió mantener cuatro prohibiciones básicas: la abstención de sacrificado a los ídolos, de sangre, de ahogados y de fornicación. </w:t>
      </w:r>
      <w:r w:rsidRPr="004F2051">
        <w:rPr>
          <w:rFonts w:ascii="Arial" w:hAnsi="Arial" w:cs="Arial"/>
          <w:sz w:val="20"/>
          <w:szCs w:val="20"/>
          <w:u w:val="single"/>
        </w:rPr>
        <w:t>(Hechos 15:20, 29 y 21:25).</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-El carácter hebreo de la iglesia en Jerusalén era tan fuerte que más tarde en una ocasión aun Pedro temía comer con los cristianos gentiles en Antioquía cuando algunos hermanos de la iglesia en Jerusalén vinieron de visita (Gálatas 2.11-14).</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¿Todas las prohibiciones se deben de tomar de manera literal?</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¿Cómo sabemos que no podemos tomarlo todo literalmente?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-Las falsas acusaciones contra Pablo. </w:t>
      </w:r>
      <w:r w:rsidRPr="004F2051">
        <w:rPr>
          <w:rFonts w:ascii="Arial" w:hAnsi="Arial" w:cs="Arial"/>
          <w:sz w:val="20"/>
          <w:szCs w:val="20"/>
          <w:u w:val="single"/>
        </w:rPr>
        <w:t>Hechos 21:20-26.</w:t>
      </w:r>
      <w:r w:rsidRPr="004F2051">
        <w:rPr>
          <w:rFonts w:ascii="Arial" w:hAnsi="Arial" w:cs="Arial"/>
          <w:sz w:val="20"/>
          <w:szCs w:val="20"/>
        </w:rPr>
        <w:t xml:space="preserve"> (Se le acusa de apostatar contra la ley de Moisés, y de profanar el templo al meter a los griegos).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circuncisión de Timoteo por Pablo. </w:t>
      </w:r>
      <w:r w:rsidRPr="004F2051">
        <w:rPr>
          <w:rFonts w:ascii="Arial" w:hAnsi="Arial" w:cs="Arial"/>
          <w:sz w:val="20"/>
          <w:szCs w:val="20"/>
          <w:u w:val="single"/>
        </w:rPr>
        <w:t>Hechos 16:1-3.</w:t>
      </w:r>
    </w:p>
    <w:p w:rsidR="00BD2070" w:rsidRPr="004F2051" w:rsidRDefault="00BD2070" w:rsidP="00BD2070">
      <w:pPr>
        <w:jc w:val="both"/>
        <w:rPr>
          <w:rFonts w:ascii="Arial" w:hAnsi="Arial" w:cs="Arial"/>
          <w:sz w:val="20"/>
          <w:szCs w:val="20"/>
        </w:rPr>
      </w:pPr>
      <w:r w:rsidRPr="004F2051">
        <w:rPr>
          <w:rFonts w:ascii="Arial" w:hAnsi="Arial" w:cs="Arial"/>
          <w:sz w:val="20"/>
          <w:szCs w:val="20"/>
        </w:rPr>
        <w:t>-El pedido y la aceptación de Pablo para hacer algunos ritos conforme a la ley de Moisés.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contexto candente o violento de las prohibiciones. </w:t>
      </w:r>
      <w:r w:rsidRPr="004F2051">
        <w:rPr>
          <w:rFonts w:ascii="Arial" w:hAnsi="Arial" w:cs="Arial"/>
          <w:sz w:val="20"/>
          <w:szCs w:val="20"/>
          <w:u w:val="single"/>
        </w:rPr>
        <w:t>Hechos 15:1-5; 21:27-32.</w:t>
      </w:r>
    </w:p>
    <w:p w:rsidR="00BD2070" w:rsidRPr="004F2051" w:rsidRDefault="00BD2070" w:rsidP="00BD2070">
      <w:pPr>
        <w:jc w:val="both"/>
        <w:rPr>
          <w:rFonts w:ascii="Arial" w:hAnsi="Arial" w:cs="Arial"/>
          <w:sz w:val="20"/>
          <w:szCs w:val="20"/>
        </w:rPr>
      </w:pPr>
      <w:r w:rsidRPr="004F2051">
        <w:rPr>
          <w:rFonts w:ascii="Arial" w:hAnsi="Arial" w:cs="Arial"/>
          <w:sz w:val="20"/>
          <w:szCs w:val="20"/>
        </w:rPr>
        <w:t>-Se debe tener que hechos es un libro histórico y no doctrinal.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doctrina que debemos aprender es el del ministerio de Pablo, enviado a los gentiles.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Pablo se refiere a alimentos pero nunca se refiere al problema de la sangre.</w:t>
      </w: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-Pablo enseña como ceder ante los débiles de la fe con relación a los alimentos.</w:t>
      </w:r>
    </w:p>
    <w:p w:rsidR="00BD2070" w:rsidRPr="004F2051" w:rsidRDefault="00BD2070" w:rsidP="00BD2070">
      <w:pPr>
        <w:jc w:val="both"/>
        <w:rPr>
          <w:rFonts w:ascii="Arial" w:hAnsi="Arial" w:cs="Arial"/>
          <w:sz w:val="20"/>
          <w:szCs w:val="20"/>
        </w:rPr>
      </w:pPr>
      <w:r w:rsidRPr="004F2051">
        <w:rPr>
          <w:rFonts w:ascii="Arial" w:hAnsi="Arial" w:cs="Arial"/>
          <w:sz w:val="20"/>
          <w:szCs w:val="20"/>
        </w:rPr>
        <w:t>-En libro de los Hebreos de la Biblia nos enseña el sacrificio de animales y su sangre derramada como expiación de los pecados fue algo simbólico hasta efectuarse el sacrificio perfecto.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La iglesia fuera de Palestina: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joven que guardó las ropas de los </w:t>
      </w:r>
      <w:proofErr w:type="spellStart"/>
      <w:r w:rsidRPr="004F2051">
        <w:rPr>
          <w:rFonts w:ascii="Arial" w:hAnsi="Arial" w:cs="Arial"/>
          <w:sz w:val="20"/>
          <w:szCs w:val="20"/>
        </w:rPr>
        <w:t>helenitas</w:t>
      </w:r>
      <w:proofErr w:type="spellEnd"/>
      <w:r w:rsidRPr="004F2051">
        <w:rPr>
          <w:rFonts w:ascii="Arial" w:hAnsi="Arial" w:cs="Arial"/>
          <w:sz w:val="20"/>
          <w:szCs w:val="20"/>
        </w:rPr>
        <w:t xml:space="preserve"> que apedrearon a Esteban era un judío de la dispersión llamado Saulo. Era de la ciudad de Tarso, en la provincia romana de </w:t>
      </w:r>
      <w:proofErr w:type="spellStart"/>
      <w:r w:rsidRPr="004F2051">
        <w:rPr>
          <w:rFonts w:ascii="Arial" w:hAnsi="Arial" w:cs="Arial"/>
          <w:sz w:val="20"/>
          <w:szCs w:val="20"/>
        </w:rPr>
        <w:t>Cilicia</w:t>
      </w:r>
      <w:proofErr w:type="spellEnd"/>
      <w:r w:rsidRPr="004F2051">
        <w:rPr>
          <w:rFonts w:ascii="Arial" w:hAnsi="Arial" w:cs="Arial"/>
          <w:sz w:val="20"/>
          <w:szCs w:val="20"/>
        </w:rPr>
        <w:t xml:space="preserve"> en el Asia Menor (hoy Turquía). Era un estricto fariseo y, en la época en que Esteban fue apedreado, probablemente un estudiante en la escuela del gran maestro Gamaliel en Jerusalén. Saulo era un enemigo del evangelio y particularmente de los judíos de la dispersión o helenistas que lo creían. En la persecución que siguió a la muerte de Esteban, «Saulo asolaba la iglesia, y entrando casa por casa, arrastraba a hombres y mujeres, y los entregaba en la cárcel» (Hechos 8.3). Algún tiempo más tarde, «respirando aún amenazas y muerte contra los discípulos del Señor», pidió a las autoridades judías que lo enviaran a Damasco para perseguir allí a los creyentes. Fue en el camino a Damasco que el Señor Jesús glorificado le apareció, y Saulo se convirtió en un convencido discípulo de Cristo así como antes había sido su enemigo acérrimo (Hechos 9.1-31).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1-La misión paulina.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Así comenzó la vida cristiana y la carrera misionera de aquel hombre Saulo, mejor conocido como Pablo, que vino a ser el padre de la misión a los gentiles y el autor de casi un cuarto del Nuevo Testamento. Los treinta años que siguieron a su conversión fueron de la mayor importancia para la vida de la iglesia. En el curso de esos años, Pablo hizo las tres siguientes contribuciones de gran valor: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Durante los tres largos viajes misioneros que hizo, plantó el evangelio en Asia Menor, Macedonia, y Grecia. Entre las iglesias que fundó, Éfeso y Corinto se destacan por su posición estratégica y por el largo tiempo que Pablo trabajó en ellas. Doce años pasaron desde que Pablo se convirtió hasta el momento en que emprendió su primer viaje misionero (36-</w:t>
      </w:r>
      <w:smartTag w:uri="urn:schemas-microsoft-com:office:smarttags" w:element="metricconverter">
        <w:smartTagPr>
          <w:attr w:name="ProductID" w:val="48 A"/>
        </w:smartTagPr>
        <w:r w:rsidRPr="004F2051">
          <w:rPr>
            <w:rFonts w:ascii="Arial" w:hAnsi="Arial" w:cs="Arial"/>
            <w:sz w:val="20"/>
            <w:szCs w:val="20"/>
          </w:rPr>
          <w:t>48 A</w:t>
        </w:r>
      </w:smartTag>
      <w:r w:rsidRPr="004F2051">
        <w:rPr>
          <w:rFonts w:ascii="Arial" w:hAnsi="Arial" w:cs="Arial"/>
          <w:sz w:val="20"/>
          <w:szCs w:val="20"/>
        </w:rPr>
        <w:t xml:space="preserve">.D.). Posiblemente los ocupó haciendo trabajo evangelístico en </w:t>
      </w:r>
      <w:proofErr w:type="spellStart"/>
      <w:r w:rsidRPr="004F2051">
        <w:rPr>
          <w:rFonts w:ascii="Arial" w:hAnsi="Arial" w:cs="Arial"/>
          <w:sz w:val="20"/>
          <w:szCs w:val="20"/>
        </w:rPr>
        <w:t>Cilicia</w:t>
      </w:r>
      <w:proofErr w:type="spellEnd"/>
      <w:r w:rsidRPr="004F2051">
        <w:rPr>
          <w:rFonts w:ascii="Arial" w:hAnsi="Arial" w:cs="Arial"/>
          <w:sz w:val="20"/>
          <w:szCs w:val="20"/>
        </w:rPr>
        <w:t xml:space="preserve"> y Siria.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bookmarkStart w:id="0" w:name="OLE_LINK1"/>
      <w:r w:rsidRPr="004F2051">
        <w:rPr>
          <w:rFonts w:ascii="Arial" w:hAnsi="Arial" w:cs="Arial"/>
          <w:sz w:val="20"/>
          <w:szCs w:val="20"/>
        </w:rPr>
        <w:t xml:space="preserve">Una incertidumbre similar está asociada con  los últimos años de Pablo. Sabemos que al terminar su tercer viaje misionero, en el año 57, Pablo fue arrestado en Jerusalén y llevado a Roma como prisionero en el año 60. En el 63 se le dio la libertad. Luego fue arrestado otra vez en el 66 y muerto al año siguiente durante la persecución de Nerón en el 67. Mientras se hallaba bajo arresto en Roma, entre el 60 y el 63, se le permitió vivir en su propia casa. Como resultado de su carta a los romanos, de su largo cautiverio allí, y finalmente de su martirio en Roma, sin duda Pablo afectó el desarrollo del cristianismo en Roma. </w:t>
      </w:r>
    </w:p>
    <w:p w:rsidR="00BD2070" w:rsidRPr="004F2051" w:rsidRDefault="00BD2070" w:rsidP="00BD2070">
      <w:pPr>
        <w:jc w:val="both"/>
        <w:rPr>
          <w:rFonts w:ascii="Arial" w:hAnsi="Arial" w:cs="Arial"/>
          <w:sz w:val="20"/>
          <w:szCs w:val="20"/>
        </w:rPr>
      </w:pPr>
    </w:p>
    <w:p w:rsidR="00BD2070" w:rsidRPr="005F3DE6" w:rsidRDefault="00BD2070" w:rsidP="00BD2070">
      <w:pPr>
        <w:jc w:val="both"/>
        <w:rPr>
          <w:rFonts w:ascii="Arial" w:hAnsi="Arial" w:cs="Arial"/>
          <w:sz w:val="20"/>
          <w:szCs w:val="20"/>
        </w:rPr>
      </w:pPr>
      <w:r w:rsidRPr="004F2051">
        <w:rPr>
          <w:rFonts w:ascii="Arial" w:hAnsi="Arial" w:cs="Arial"/>
          <w:sz w:val="20"/>
          <w:szCs w:val="20"/>
        </w:rPr>
        <w:t xml:space="preserve">No menos importante es la contribución de Pablo a la iglesia universal por medio de sus cartas. En un sentido general, las mismas tratan de la fe de la iglesia y la vida de la iglesia. La primera carta de Pablo a los Corintios, por otro lado, está dedicada mayormente a la conducta, aunque trata al mismo tiempo importantes temas como la resurrección y la unidad de la iglesia. </w:t>
      </w:r>
      <w:bookmarkEnd w:id="0"/>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2-Egipto, Etiopía, Siria y Persia: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relato de la iglesia primitiva presentado por Lucas en los Hechos da la impresión de que todo el movimiento del cristianismo se dirigió a Europa al oeste. Esto no es del todo exacto. Hubo extensión también en otras direcciones.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No se sabe cuándo el evangelio llegó a Egipto. El predicador Apolos, a quien encontramos en Hechos 18 y a quien Pablo menciona en el primer capítulo de 1 Corintios, era un judío de Alejandría. Pero no se nos dice dónde llegó a ser discípulo. Un informe posterior indica que fue Marcos quien primero predicó el evangelio en Egipto y estableció la iglesia en Alejandría. Lo que sí sabemos es que en el curso del segundo siglo Alejandría llegó a ser un centro importante de la iglesia cristiana.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Tal como en Egipto, el origen de la iglesia en Etiopia (Abisinia) es también desconocido. La tradición dice que un joven cautivo de Tiro (hoy Líbano) la fundó. Ya en Hechos 4 leemos de creyentes en Damasco, capital de Siria.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3. Galia y África del Norte: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principio del siglo dos el cristianismo se había establecido en Cartago, ciudad que habría de jugar un papel preponderante en la historia de la iglesia. También había entrado en las </w:t>
      </w:r>
      <w:proofErr w:type="spellStart"/>
      <w:r w:rsidRPr="004F2051">
        <w:rPr>
          <w:rFonts w:ascii="Arial" w:hAnsi="Arial" w:cs="Arial"/>
          <w:sz w:val="20"/>
          <w:szCs w:val="20"/>
        </w:rPr>
        <w:t>Galias</w:t>
      </w:r>
      <w:proofErr w:type="spellEnd"/>
      <w:r w:rsidRPr="004F2051">
        <w:rPr>
          <w:rFonts w:ascii="Arial" w:hAnsi="Arial" w:cs="Arial"/>
          <w:sz w:val="20"/>
          <w:szCs w:val="20"/>
        </w:rPr>
        <w:t xml:space="preserve"> (que es ahora Francia) especialmente en las ciudades de Lyon y Viena (Francia). Con la excepción de España, Galia del norte, y Bretaña, el cristianismo se había diseminado a través de todo el imperio unos cien años después de la muerte de Jesús. </w:t>
      </w:r>
    </w:p>
    <w:p w:rsidR="00BD2070" w:rsidRDefault="00BD2070" w:rsidP="00BD2070">
      <w:pPr>
        <w:jc w:val="both"/>
        <w:rPr>
          <w:rFonts w:ascii="Arial" w:hAnsi="Arial" w:cs="Arial"/>
        </w:rPr>
      </w:pPr>
    </w:p>
    <w:p w:rsidR="00BD2070" w:rsidRPr="004F2051" w:rsidRDefault="00BD2070" w:rsidP="00BD2070">
      <w:pPr>
        <w:tabs>
          <w:tab w:val="left" w:pos="284"/>
        </w:tabs>
        <w:jc w:val="both"/>
        <w:rPr>
          <w:rFonts w:ascii="Arial" w:hAnsi="Arial" w:cs="Arial"/>
          <w:b/>
          <w:sz w:val="20"/>
          <w:szCs w:val="20"/>
          <w:u w:val="single"/>
        </w:rPr>
      </w:pPr>
      <w:r w:rsidRPr="004F2051">
        <w:rPr>
          <w:rFonts w:ascii="Arial" w:hAnsi="Arial" w:cs="Arial"/>
          <w:b/>
          <w:sz w:val="20"/>
          <w:szCs w:val="20"/>
          <w:u w:val="single"/>
        </w:rPr>
        <w:t>Clase 3.Historia de la iglesia.</w:t>
      </w:r>
    </w:p>
    <w:p w:rsidR="00BD2070" w:rsidRPr="004F2051" w:rsidRDefault="00BD2070" w:rsidP="00BD2070">
      <w:pPr>
        <w:tabs>
          <w:tab w:val="left" w:pos="284"/>
        </w:tabs>
        <w:jc w:val="both"/>
        <w:rPr>
          <w:rFonts w:ascii="Courier New" w:hAnsi="Courier New" w:cs="Courier New"/>
          <w:sz w:val="20"/>
          <w:szCs w:val="20"/>
        </w:rPr>
      </w:pP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I-Contribuciones fundamentales de Pablo a la extensión del Evangelio.</w:t>
      </w: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II-El gobierno y estructura de la iglesia: ancianos, obispos, obispos monárquicos y Obispos Metropolitano.</w:t>
      </w:r>
    </w:p>
    <w:p w:rsidR="00BD2070" w:rsidRPr="004F2051" w:rsidRDefault="00BD2070" w:rsidP="00BD2070">
      <w:pPr>
        <w:jc w:val="both"/>
        <w:rPr>
          <w:rFonts w:ascii="Arial" w:hAnsi="Arial" w:cs="Arial"/>
          <w:sz w:val="20"/>
          <w:szCs w:val="20"/>
        </w:rPr>
      </w:pPr>
      <w:r w:rsidRPr="004F2051">
        <w:rPr>
          <w:rFonts w:ascii="Arial" w:hAnsi="Arial" w:cs="Arial"/>
          <w:sz w:val="20"/>
          <w:szCs w:val="20"/>
        </w:rPr>
        <w:t>III-Las razones que elevaron el oficio a obispo monárquico, en diferencia al cargo de anciano.</w:t>
      </w:r>
    </w:p>
    <w:p w:rsidR="00BD2070" w:rsidRPr="004F2051" w:rsidRDefault="00BD2070" w:rsidP="00BD2070">
      <w:pPr>
        <w:jc w:val="both"/>
        <w:rPr>
          <w:rFonts w:ascii="Arial" w:hAnsi="Arial" w:cs="Arial"/>
          <w:sz w:val="20"/>
          <w:szCs w:val="20"/>
        </w:rPr>
      </w:pPr>
      <w:r w:rsidRPr="004F2051">
        <w:rPr>
          <w:rFonts w:ascii="Arial" w:hAnsi="Arial" w:cs="Arial"/>
          <w:sz w:val="20"/>
          <w:szCs w:val="20"/>
        </w:rPr>
        <w:t>IV-Los diáconos y los dones ministeriales:</w:t>
      </w:r>
    </w:p>
    <w:p w:rsidR="00BD2070" w:rsidRPr="004F2051" w:rsidRDefault="00BD2070" w:rsidP="00BD2070">
      <w:pPr>
        <w:jc w:val="both"/>
        <w:rPr>
          <w:rFonts w:ascii="Arial" w:hAnsi="Arial" w:cs="Arial"/>
          <w:sz w:val="20"/>
          <w:szCs w:val="20"/>
        </w:rPr>
      </w:pPr>
      <w:r w:rsidRPr="004F2051">
        <w:rPr>
          <w:rFonts w:ascii="Arial" w:hAnsi="Arial" w:cs="Arial"/>
          <w:sz w:val="20"/>
          <w:szCs w:val="20"/>
        </w:rPr>
        <w:t>V-Los padres apostólicos.</w:t>
      </w:r>
    </w:p>
    <w:p w:rsidR="00BD2070" w:rsidRPr="004F2051" w:rsidRDefault="00BD2070" w:rsidP="00BD2070">
      <w:pPr>
        <w:jc w:val="both"/>
        <w:rPr>
          <w:rFonts w:ascii="Arial" w:hAnsi="Arial" w:cs="Arial"/>
          <w:sz w:val="20"/>
          <w:szCs w:val="20"/>
        </w:rPr>
      </w:pPr>
      <w:r w:rsidRPr="004F2051">
        <w:rPr>
          <w:rFonts w:ascii="Arial" w:hAnsi="Arial" w:cs="Arial"/>
          <w:sz w:val="20"/>
          <w:szCs w:val="20"/>
        </w:rPr>
        <w:t>VI-Evaluación de los escritos de los padres apostólicos:</w:t>
      </w:r>
    </w:p>
    <w:p w:rsidR="00BD2070" w:rsidRPr="004F2051" w:rsidRDefault="00BD2070" w:rsidP="00BD2070">
      <w:pPr>
        <w:jc w:val="both"/>
        <w:rPr>
          <w:rFonts w:ascii="Arial" w:hAnsi="Arial" w:cs="Arial"/>
          <w:sz w:val="20"/>
          <w:szCs w:val="20"/>
        </w:rPr>
      </w:pPr>
      <w:r w:rsidRPr="004F2051">
        <w:rPr>
          <w:rFonts w:ascii="Arial" w:hAnsi="Arial" w:cs="Arial"/>
          <w:sz w:val="20"/>
          <w:szCs w:val="20"/>
        </w:rPr>
        <w:t>VII-La persecución del cristianismo en el imperio Romano.</w:t>
      </w:r>
    </w:p>
    <w:p w:rsidR="00BD2070" w:rsidRPr="004F2051" w:rsidRDefault="00BD2070" w:rsidP="00BD2070">
      <w:pPr>
        <w:jc w:val="both"/>
        <w:rPr>
          <w:rFonts w:ascii="Arial" w:hAnsi="Arial" w:cs="Arial"/>
          <w:sz w:val="20"/>
          <w:szCs w:val="20"/>
        </w:rPr>
      </w:pPr>
      <w:r w:rsidRPr="004F2051">
        <w:rPr>
          <w:rFonts w:ascii="Arial" w:hAnsi="Arial" w:cs="Arial"/>
          <w:sz w:val="20"/>
          <w:szCs w:val="20"/>
        </w:rPr>
        <w:t>VII-El Papado.</w:t>
      </w:r>
    </w:p>
    <w:p w:rsidR="00BD2070" w:rsidRPr="004F2051" w:rsidRDefault="00BD2070" w:rsidP="00BD2070">
      <w:pPr>
        <w:jc w:val="both"/>
        <w:rPr>
          <w:rFonts w:ascii="Courier New" w:hAnsi="Courier New" w:cs="Courier New"/>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INTRODUCCIÓN: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En la clase anterior hablamos entre otras cosas acerca de la iglesia judía de Palestina y como estas características prevalecieron por mucho tiempo hasta la persecución desatada en Jerusalén  en el año 64 d.C. por Nerón. Sin embargo la iglesia se fue extiendo por toda la parte del imperio, debido a la obra misionera y especialmente a la labor de Pablo en la evangelización de los gentiles.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DESARROLLO:</w:t>
      </w:r>
    </w:p>
    <w:p w:rsidR="00BD2070" w:rsidRPr="004F2051" w:rsidRDefault="00BD2070" w:rsidP="00BD2070">
      <w:pPr>
        <w:jc w:val="both"/>
        <w:rPr>
          <w:rFonts w:ascii="Arial" w:hAnsi="Arial" w:cs="Arial"/>
          <w:b/>
          <w:sz w:val="20"/>
          <w:szCs w:val="20"/>
        </w:rPr>
      </w:pPr>
      <w:r w:rsidRPr="004F2051">
        <w:rPr>
          <w:rFonts w:ascii="Arial" w:hAnsi="Arial" w:cs="Arial"/>
          <w:b/>
          <w:sz w:val="20"/>
          <w:szCs w:val="20"/>
        </w:rPr>
        <w:t>I-Contribuciones importantes de Pablo:</w:t>
      </w:r>
    </w:p>
    <w:p w:rsidR="00BD2070" w:rsidRPr="004F2051" w:rsidRDefault="00BD2070" w:rsidP="00BD2070">
      <w:pPr>
        <w:jc w:val="both"/>
        <w:rPr>
          <w:rFonts w:ascii="Arial" w:hAnsi="Arial" w:cs="Arial"/>
          <w:sz w:val="20"/>
          <w:szCs w:val="20"/>
        </w:rPr>
      </w:pPr>
      <w:r w:rsidRPr="004F2051">
        <w:rPr>
          <w:rFonts w:ascii="Arial" w:hAnsi="Arial" w:cs="Arial"/>
          <w:sz w:val="20"/>
          <w:szCs w:val="20"/>
        </w:rPr>
        <w:t>1-Plantó el evangelio en Asía Menor, Macedonia y en Grecia. Fundo iglesias en Corinto y Éfeso, las cuales Pablo dedicó bastante tiempo y que poseían una posición estratégica.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2-Con una mentalidad abierta libró a los gentiles de toda carga innecesaria que mantenían los cristianos judíos aferrados a la ley de Moisés como lo fue la circuncisión y otras tradiciones judías, relacionadas con los rituales y la adoración en el templo.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3-El aporte de sus cartas poseen una gran contribución a la iglesia universal no solo hablan de la fe, sino porque hablan de las formas de conductas de los cristianos. Expone claramente acerca de la gracia de Dios en contraposición a la ley y dan una explicación bien detallada acerca del significado de la vida, muerte y la resurrección de nuestro Señor Jesucristo.</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La vida de la iglesia hasta el año 313:</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los treinta años del nacimiento de la iglesia, la persecución por parte de los judíos fue reemplazada por la persecución del Imperio Romano. Esta persecución comenzó en el año 64 bajo Nerón; despareció y volvió a aparecer a intervalos por periodos de variable duración hasta el año 313. En ese año el emperador Constantino decretó la libertad de religión en el imperio.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Durante esos dos siglos y medio de pruebas, la </w:t>
      </w:r>
      <w:r w:rsidRPr="004F2051">
        <w:rPr>
          <w:rFonts w:ascii="Arial" w:hAnsi="Arial" w:cs="Arial"/>
          <w:sz w:val="20"/>
          <w:szCs w:val="20"/>
          <w:u w:val="single"/>
        </w:rPr>
        <w:t>iglesia experimentó muchos cambios</w:t>
      </w:r>
      <w:r w:rsidRPr="004F2051">
        <w:rPr>
          <w:rFonts w:ascii="Arial" w:hAnsi="Arial" w:cs="Arial"/>
          <w:sz w:val="20"/>
          <w:szCs w:val="20"/>
        </w:rPr>
        <w:t xml:space="preserve">. Algunos de estos fueron causados por la persecución, otros por el crecimiento de la iglesia, o por controversias doctrinales, o por diferencias de opinión entre las secciones oriental y occidental de la iglesia.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¿Cómo era su forma de gobierno? ¿Con qué fidelidad seguía las enseñanzas del Nuevo Testamento? ¿Cómo mantenía el cumplimiento de las altas demandas del evangelio en la vida de sus miembros?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II-Gobierno y estructura de la iglesia:</w:t>
      </w:r>
    </w:p>
    <w:p w:rsidR="00BD2070" w:rsidRPr="004F2051" w:rsidRDefault="00BD2070" w:rsidP="00BD2070">
      <w:pPr>
        <w:pStyle w:val="Textoindependiente2"/>
        <w:jc w:val="both"/>
        <w:rPr>
          <w:rFonts w:ascii="Arial" w:hAnsi="Arial" w:cs="Arial"/>
          <w:sz w:val="20"/>
          <w:szCs w:val="20"/>
        </w:rPr>
      </w:pPr>
      <w:r w:rsidRPr="004F2051">
        <w:rPr>
          <w:rFonts w:ascii="Arial" w:hAnsi="Arial" w:cs="Arial"/>
          <w:sz w:val="20"/>
          <w:szCs w:val="20"/>
        </w:rPr>
        <w:t xml:space="preserve">Cuando la iglesia comenzó en Jerusalén se gobernaba por un concilio de apóstoles, quienes la guiaban en el poder y la sabiduría del Espíritu Santo. Esta es la clase de gobierno con que la iglesia se desarrolló. No había ancianos, diáconos, ni obispos; no había sínodos, distritos, parroquias, juntas, consejos, asambleas, ni delegados. </w:t>
      </w:r>
      <w:r w:rsidRPr="004F2051">
        <w:rPr>
          <w:rFonts w:ascii="Arial" w:hAnsi="Arial" w:cs="Arial"/>
          <w:sz w:val="20"/>
          <w:szCs w:val="20"/>
          <w:u w:val="single"/>
        </w:rPr>
        <w:t>La estructura de gobierno y administración se desarrolló según se iban presentando las necesidades.</w:t>
      </w:r>
      <w:r w:rsidRPr="004F2051">
        <w:rPr>
          <w:rFonts w:ascii="Arial" w:hAnsi="Arial" w:cs="Arial"/>
          <w:sz w:val="20"/>
          <w:szCs w:val="20"/>
        </w:rPr>
        <w:t xml:space="preserve"> Un buen ejemplo de esto es el nombramiento de los siete hermanos para hacerse cargo de las necesidades de las viudas helenistas (griegas) que se describe en el capítulo 6 de los Hechos.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anciano: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Muy temprano en la historia de la iglesia, apareció el cargo de anciano, el cual ha permanecido hasta hoy, puesto básico en la iglesia. El obispo, se derivaron o se desarrollaron en conexión con el cargo de anciano. La primera referencia a los ancianos en: </w:t>
      </w:r>
      <w:r w:rsidRPr="004F2051">
        <w:rPr>
          <w:rFonts w:ascii="Arial" w:hAnsi="Arial" w:cs="Arial"/>
          <w:b/>
          <w:bCs/>
          <w:sz w:val="20"/>
          <w:szCs w:val="20"/>
        </w:rPr>
        <w:t xml:space="preserve">Hechos 11:29-30 </w:t>
      </w:r>
      <w:r w:rsidRPr="004F2051">
        <w:rPr>
          <w:rFonts w:ascii="Arial" w:hAnsi="Arial" w:cs="Arial"/>
          <w:sz w:val="20"/>
          <w:szCs w:val="20"/>
        </w:rPr>
        <w:t xml:space="preserve"> </w:t>
      </w:r>
      <w:r w:rsidRPr="004F2051">
        <w:rPr>
          <w:rFonts w:ascii="Arial" w:hAnsi="Arial" w:cs="Arial"/>
          <w:sz w:val="20"/>
          <w:szCs w:val="20"/>
          <w:vertAlign w:val="superscript"/>
        </w:rPr>
        <w:t>29</w:t>
      </w:r>
      <w:r w:rsidRPr="004F2051">
        <w:rPr>
          <w:rFonts w:ascii="Arial" w:hAnsi="Arial" w:cs="Arial"/>
          <w:sz w:val="20"/>
          <w:szCs w:val="20"/>
        </w:rPr>
        <w:t xml:space="preserve"> Entonces los discípulos, cada uno conforme a lo que tenía, determinaron enviar socorro a los hermanos que habitaban en Judea;  </w:t>
      </w:r>
      <w:r w:rsidRPr="004F2051">
        <w:rPr>
          <w:rFonts w:ascii="Arial" w:hAnsi="Arial" w:cs="Arial"/>
          <w:sz w:val="20"/>
          <w:szCs w:val="20"/>
          <w:vertAlign w:val="superscript"/>
        </w:rPr>
        <w:t>30</w:t>
      </w:r>
      <w:r w:rsidRPr="004F2051">
        <w:rPr>
          <w:rFonts w:ascii="Arial" w:hAnsi="Arial" w:cs="Arial"/>
          <w:sz w:val="20"/>
          <w:szCs w:val="20"/>
        </w:rPr>
        <w:t xml:space="preserve"> lo cual en efecto hicieron, enviándolo a los ancianos por mano de Bernabé y de Saulo.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w:t>
      </w:r>
      <w:r w:rsidRPr="004F2051">
        <w:rPr>
          <w:rFonts w:ascii="Arial" w:hAnsi="Arial" w:cs="Arial"/>
          <w:b/>
          <w:bCs/>
          <w:sz w:val="20"/>
          <w:szCs w:val="20"/>
        </w:rPr>
        <w:t xml:space="preserve">Hechos 14:23 </w:t>
      </w:r>
      <w:r w:rsidRPr="004F2051">
        <w:rPr>
          <w:rFonts w:ascii="Arial" w:hAnsi="Arial" w:cs="Arial"/>
          <w:sz w:val="20"/>
          <w:szCs w:val="20"/>
        </w:rPr>
        <w:t xml:space="preserve"> </w:t>
      </w:r>
      <w:r w:rsidRPr="004F2051">
        <w:rPr>
          <w:rFonts w:ascii="Arial" w:hAnsi="Arial" w:cs="Arial"/>
          <w:sz w:val="20"/>
          <w:szCs w:val="20"/>
          <w:vertAlign w:val="superscript"/>
        </w:rPr>
        <w:t>23</w:t>
      </w:r>
      <w:r w:rsidRPr="004F2051">
        <w:rPr>
          <w:rFonts w:ascii="Arial" w:hAnsi="Arial" w:cs="Arial"/>
          <w:sz w:val="20"/>
          <w:szCs w:val="20"/>
        </w:rPr>
        <w:t xml:space="preserve"> Y constituyeron ancianos en cada iglesia, y habiendo orado con ayunos, los encomendaron al Señor en quien habían creído (primer viaje misionero).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b/>
          <w:bCs/>
          <w:sz w:val="20"/>
          <w:szCs w:val="20"/>
        </w:rPr>
        <w:t xml:space="preserve">Hechos 15:6 </w:t>
      </w:r>
      <w:r w:rsidRPr="004F2051">
        <w:rPr>
          <w:rFonts w:ascii="Arial" w:hAnsi="Arial" w:cs="Arial"/>
          <w:sz w:val="20"/>
          <w:szCs w:val="20"/>
        </w:rPr>
        <w:t xml:space="preserve">  </w:t>
      </w:r>
      <w:r w:rsidRPr="004F2051">
        <w:rPr>
          <w:rFonts w:ascii="Arial" w:hAnsi="Arial" w:cs="Arial"/>
          <w:sz w:val="20"/>
          <w:szCs w:val="20"/>
          <w:vertAlign w:val="superscript"/>
        </w:rPr>
        <w:t>6</w:t>
      </w:r>
      <w:r w:rsidRPr="004F2051">
        <w:rPr>
          <w:rFonts w:ascii="Arial" w:hAnsi="Arial" w:cs="Arial"/>
          <w:sz w:val="20"/>
          <w:szCs w:val="20"/>
        </w:rPr>
        <w:t xml:space="preserve"> Y se reunieron los apóstoles y los ancianos para conocer de este asunto. Hay varias referencias a los ancianos en la iglesia en otros capítulos hacia el final del libro de los Hechos.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 xml:space="preserve">Es posible que las reuniones de adoración que los creyentes en Jerusalén comenzaron a celebrar después de pentecostés siguieran el molde de la sinagoga judía. En la sinagoga el anciano, quien seguía a los gobernadores en autoridad, ocupaba un lugar prominente.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Puede ser también que los miembros de mayor edad en la comunidad cristiana fueran automáticamente considerados como </w:t>
      </w:r>
      <w:proofErr w:type="spellStart"/>
      <w:r w:rsidRPr="004F2051">
        <w:rPr>
          <w:rFonts w:ascii="Arial" w:hAnsi="Arial" w:cs="Arial"/>
          <w:sz w:val="20"/>
          <w:szCs w:val="20"/>
        </w:rPr>
        <w:t>lideres</w:t>
      </w:r>
      <w:proofErr w:type="spellEnd"/>
      <w:r w:rsidRPr="004F2051">
        <w:rPr>
          <w:rFonts w:ascii="Arial" w:hAnsi="Arial" w:cs="Arial"/>
          <w:sz w:val="20"/>
          <w:szCs w:val="20"/>
        </w:rPr>
        <w:t xml:space="preserve">, y que luego el cargo de anciano se estableciera por elección o por nombramiento.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las iglesias gentiles fuera de Palestina se lee acerca de los obispos y diáconos. Al comienzo del siglo dos el cargo de </w:t>
      </w:r>
      <w:r w:rsidRPr="004F2051">
        <w:rPr>
          <w:rFonts w:ascii="Arial" w:hAnsi="Arial" w:cs="Arial"/>
          <w:sz w:val="20"/>
          <w:szCs w:val="20"/>
          <w:u w:val="single"/>
        </w:rPr>
        <w:t>obispo</w:t>
      </w:r>
      <w:r w:rsidRPr="004F2051">
        <w:rPr>
          <w:rFonts w:ascii="Arial" w:hAnsi="Arial" w:cs="Arial"/>
          <w:sz w:val="20"/>
          <w:szCs w:val="20"/>
        </w:rPr>
        <w:t xml:space="preserve">, como veremos, se hizo muy importante. Hasta ese entonces los obispos son llamados ancianos y los ancianos reciben también el nombre de obispos; el cargo es uno solo. </w:t>
      </w:r>
      <w:r w:rsidRPr="004F2051">
        <w:rPr>
          <w:rFonts w:ascii="Arial" w:hAnsi="Arial" w:cs="Arial"/>
          <w:b/>
          <w:bCs/>
          <w:i/>
          <w:sz w:val="20"/>
          <w:szCs w:val="20"/>
        </w:rPr>
        <w:t>1Timoteo 3:1</w:t>
      </w:r>
      <w:r w:rsidRPr="004F2051">
        <w:rPr>
          <w:rFonts w:ascii="Arial" w:hAnsi="Arial" w:cs="Arial"/>
          <w:i/>
          <w:sz w:val="20"/>
          <w:szCs w:val="20"/>
        </w:rPr>
        <w:t xml:space="preserve"> Palabra fiel: Si alguno anhela obispado, buena obra desea.  </w:t>
      </w:r>
      <w:r w:rsidRPr="004F2051">
        <w:rPr>
          <w:rFonts w:ascii="Arial" w:hAnsi="Arial" w:cs="Arial"/>
          <w:i/>
          <w:sz w:val="20"/>
          <w:szCs w:val="20"/>
          <w:vertAlign w:val="superscript"/>
        </w:rPr>
        <w:t>2</w:t>
      </w:r>
      <w:r w:rsidRPr="004F2051">
        <w:rPr>
          <w:rFonts w:ascii="Arial" w:hAnsi="Arial" w:cs="Arial"/>
          <w:i/>
          <w:sz w:val="20"/>
          <w:szCs w:val="20"/>
        </w:rPr>
        <w:t xml:space="preserve"> Pero es necesario que el obispo sea irreprensible, marido de una sola mujer, sobrio, prudente, decoroso, hospedador, apto para enseñar. </w:t>
      </w:r>
      <w:r w:rsidRPr="004F2051">
        <w:rPr>
          <w:rFonts w:ascii="Arial" w:hAnsi="Arial" w:cs="Arial"/>
          <w:sz w:val="20"/>
          <w:szCs w:val="20"/>
        </w:rPr>
        <w:t xml:space="preserve">Tenemos los requisitos que deben llenar los obispos y los diáconos; pero no dice nada de los ancianos.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cada iglesia, por lo tanto, los ancianos u obispos actuaban en grupo, quizá ayudados por los diáconos, para administrar los asuntos de la iglesia.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obispo:</w:t>
      </w:r>
      <w:r w:rsidRPr="004F2051">
        <w:rPr>
          <w:rFonts w:ascii="Arial" w:hAnsi="Arial" w:cs="Arial"/>
          <w:sz w:val="20"/>
          <w:szCs w:val="20"/>
        </w:rPr>
        <w:t xml:space="preserve"> La primera indicación clara de una diferencia entre ancianos y obispos la tenemos en las cartas de Ignacio, obispo de Antioquía en Siria, escritas alrededor del año 115. Hallándose en camino hacia Roma como prisionero, para morir como resultado de su testimonio y actividad dirigente, escribió cartas a las iglesias de Asia Menor en Éfeso, Magnesia, </w:t>
      </w:r>
      <w:proofErr w:type="spellStart"/>
      <w:r w:rsidRPr="004F2051">
        <w:rPr>
          <w:rFonts w:ascii="Arial" w:hAnsi="Arial" w:cs="Arial"/>
          <w:sz w:val="20"/>
          <w:szCs w:val="20"/>
        </w:rPr>
        <w:t>Tralles</w:t>
      </w:r>
      <w:proofErr w:type="spellEnd"/>
      <w:r w:rsidRPr="004F2051">
        <w:rPr>
          <w:rFonts w:ascii="Arial" w:hAnsi="Arial" w:cs="Arial"/>
          <w:sz w:val="20"/>
          <w:szCs w:val="20"/>
        </w:rPr>
        <w:t xml:space="preserve">, y Filadelfia; a </w:t>
      </w:r>
      <w:r w:rsidRPr="004F2051">
        <w:rPr>
          <w:rFonts w:ascii="Arial" w:hAnsi="Arial" w:cs="Arial"/>
          <w:sz w:val="20"/>
          <w:szCs w:val="20"/>
          <w:u w:val="single"/>
        </w:rPr>
        <w:t>Policarpo, obispo de Esmirna</w:t>
      </w:r>
      <w:r w:rsidRPr="004F2051">
        <w:rPr>
          <w:rFonts w:ascii="Arial" w:hAnsi="Arial" w:cs="Arial"/>
          <w:sz w:val="20"/>
          <w:szCs w:val="20"/>
        </w:rPr>
        <w:t xml:space="preserve">, y a la iglesia en Roma.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todas estas cartas, excepto en la enviada a Roma, donde no había obispo, Policarpo exhorta a los creyentes a que obedezcan y sean leales al obispo local. </w:t>
      </w:r>
      <w:r w:rsidRPr="004F2051">
        <w:rPr>
          <w:rFonts w:ascii="Arial" w:hAnsi="Arial" w:cs="Arial"/>
          <w:sz w:val="20"/>
          <w:szCs w:val="20"/>
          <w:u w:val="single"/>
        </w:rPr>
        <w:t>En esos días el cargo de obispo era el de anciano líder en una congregación o el líder de todas las iglesias en la ciudad</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última era la posición de Ignacio en Antioquía y de Policarpo en Esmirna, y otros en Éfeso, Magnesia, </w:t>
      </w:r>
      <w:proofErr w:type="spellStart"/>
      <w:r w:rsidRPr="004F2051">
        <w:rPr>
          <w:rFonts w:ascii="Arial" w:hAnsi="Arial" w:cs="Arial"/>
          <w:sz w:val="20"/>
          <w:szCs w:val="20"/>
        </w:rPr>
        <w:t>Tralles</w:t>
      </w:r>
      <w:proofErr w:type="spellEnd"/>
      <w:r w:rsidRPr="004F2051">
        <w:rPr>
          <w:rFonts w:ascii="Arial" w:hAnsi="Arial" w:cs="Arial"/>
          <w:sz w:val="20"/>
          <w:szCs w:val="20"/>
        </w:rPr>
        <w:t xml:space="preserve">, y Filadelfia. Esos obispos eran llamados </w:t>
      </w:r>
      <w:r w:rsidRPr="004F2051">
        <w:rPr>
          <w:rFonts w:ascii="Arial" w:hAnsi="Arial" w:cs="Arial"/>
          <w:b/>
          <w:sz w:val="20"/>
          <w:szCs w:val="20"/>
          <w:u w:val="single"/>
        </w:rPr>
        <w:t>obispos monárquicos</w:t>
      </w:r>
      <w:r w:rsidRPr="004F2051">
        <w:rPr>
          <w:rFonts w:ascii="Arial" w:hAnsi="Arial" w:cs="Arial"/>
          <w:sz w:val="20"/>
          <w:szCs w:val="20"/>
        </w:rPr>
        <w:t xml:space="preserve"> («monarquía» significa «gobierno por un individuo»).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b/>
          <w:sz w:val="20"/>
          <w:szCs w:val="20"/>
          <w:u w:val="single"/>
        </w:rPr>
        <w:t>III-Razones que elevaron el oficio a obispo monárquico.</w:t>
      </w:r>
      <w:r w:rsidRPr="004F2051">
        <w:rPr>
          <w:rFonts w:ascii="Arial" w:hAnsi="Arial" w:cs="Arial"/>
          <w:sz w:val="20"/>
          <w:szCs w:val="20"/>
          <w:u w:val="single"/>
        </w:rPr>
        <w:t xml:space="preserve">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Cuando una comunidad es gobernada por una comisión, junta, o consejo, siempre hay la tendencia a que uno del grupo se transforme en el líder. Esto era muy cierto especialmente en la iglesia primitiva debido a sus circunstancias en lo que respecta a la administración de las congregaciones, a la persecución sufrida, y a las herejías que continuamente aparecían.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En lo que se refiere a la administración, existía la necesidad de centralizar la autoridad de la iglesia. Al crecer la iglesia rápidamente en varias regiones, era necesario que la disciplina y la enseñanza estuvieran bien controladas. Además, había pobres a quienes ayudar y debía mantenerse correspondencia entre las iglesias, tanto cercanas como distantes. Todos estos factores provocaron la aparición de líderes centrales en cada ciudad o región importante.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c) El aumento de la persecución hizo necesario que la iglesia tuviera líderes que pudieran hablar y actuar por ella y sus miembros en todo momento. Era esencial para que la iglesia sobreviviera que hubiera líderes que la guiaran con sus consejos sabios y su eje</w:t>
      </w:r>
      <w:bookmarkStart w:id="1" w:name="_GoBack"/>
      <w:bookmarkEnd w:id="1"/>
      <w:r w:rsidRPr="004F2051">
        <w:rPr>
          <w:rFonts w:ascii="Arial" w:hAnsi="Arial" w:cs="Arial"/>
          <w:sz w:val="20"/>
          <w:szCs w:val="20"/>
        </w:rPr>
        <w:t xml:space="preserve">mplo de paciencia y valor.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 La aparición de herejías en la iglesia requería la presencia de líderes con autoridad para definir y sostener la doctrina de la iglesia, y a la vez tomar la palabra en las disputas doctrinales. El obispo monárquico no era un dictador. Él estaba en constante contacto con los ancianos y los diáconos y con la iglesia en su totalidad dentro de su ciudad o región. Como tal, él era el representante que expresaba y sostenía la vida y fe común de la iglesia.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obispo metropolitano: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Sería útil hacer notar el desarrollo del episcopado monárquico. Con el tiempo, el obispo de la iglesia en una ciudad capital de una provincia romana vino a ser considerado como la cabeza de toda la iglesia en esa provincia. Se le llamaba el obispo metropolitano (del griego metrópolis que significa «ciudad madre»). En cinco ciudades del imperio el obispo metropolitano vino a ser conocido como el patriarca (del griego </w:t>
      </w:r>
      <w:proofErr w:type="spellStart"/>
      <w:r w:rsidRPr="004F2051">
        <w:rPr>
          <w:rFonts w:ascii="Arial" w:hAnsi="Arial" w:cs="Arial"/>
          <w:i/>
          <w:iCs/>
          <w:sz w:val="20"/>
          <w:szCs w:val="20"/>
        </w:rPr>
        <w:t>patriarches</w:t>
      </w:r>
      <w:proofErr w:type="spellEnd"/>
      <w:r w:rsidRPr="004F2051">
        <w:rPr>
          <w:rFonts w:ascii="Arial" w:hAnsi="Arial" w:cs="Arial"/>
          <w:sz w:val="20"/>
          <w:szCs w:val="20"/>
        </w:rPr>
        <w:t xml:space="preserve"> primer padre).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u w:val="single"/>
        </w:rPr>
        <w:t xml:space="preserve"> Las cinco ciudades fueron  Roma, Constantinopla, Alejandría, Antioquía, y, después del año 451, Jerusalén.</w:t>
      </w:r>
      <w:r w:rsidRPr="004F2051">
        <w:rPr>
          <w:rFonts w:ascii="Arial" w:hAnsi="Arial" w:cs="Arial"/>
          <w:sz w:val="20"/>
          <w:szCs w:val="20"/>
        </w:rPr>
        <w:t xml:space="preserve"> El patriarca de Roma era la cabeza de la iglesia en la parte occidental del imperio y vino a ser conocido como el Papa (padre en latín). A partir de la Reforma, grandes sectores de la iglesia occidental no han reconocido la autoridad del papa, pero él retiene el título. </w:t>
      </w: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lastRenderedPageBreak/>
        <w:t>IV-Los diáconos y los dones ministeriales:</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Los diáconos: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Cuándo y cómo se originó este ministerio no se sabe. Muy bien puede haber surgido por la necesidad que sentían los ancianos de ser ayudados en la administración de los asuntos materiales de la iglesia. En todo caso se sabe que este cargo no comenzó con el nombramiento de los siete mencionados en el capítulo 6 de Hechos. Es cierto que el trabajo que se les encomendó era una función adecuada para diáconos, pero a ellos, sin embargo, no se les llamó diáconos. No hay ninguna indicación de que continuaran en la ocupación de proveer para los pobres en la congregación. Dos de ellos, Esteban y Felipe, aparecen como figuras importantes en los Hechos en la predicación del evangelio. En Hechos 21.8 a Felipe se le llama evangelista. Es así que no existen razones para creer que el cargo de diácono comenzó con los siete.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tiempos de los Padres apostólicos los diáconos ocupaban el tercer lugar luego de los obispos y ancianos. Ignacio escribe que «los diáconos deben obedecer al obispo como si fuera la gracia o favor de Dios y a la junta de ancianos como a la ley de Jesucristo». Aun más tarde, los diáconos servían especialmente como ayudantes de los obispos. </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Aparte de los apóstoles, obispos, ancianos, y diáconos, había también en la iglesia primitiva hombres y mujeres con dones especiales que ejercían influencia en la comunidad cristiana. </w:t>
      </w:r>
      <w:r w:rsidRPr="004F2051">
        <w:rPr>
          <w:rFonts w:ascii="Arial" w:hAnsi="Arial" w:cs="Arial"/>
          <w:sz w:val="20"/>
          <w:szCs w:val="20"/>
          <w:u w:val="single"/>
        </w:rPr>
        <w:t>Estos eran los profetas, maestros, pastores, y evangelistas</w:t>
      </w:r>
      <w:r w:rsidRPr="004F2051">
        <w:rPr>
          <w:rFonts w:ascii="Arial" w:hAnsi="Arial" w:cs="Arial"/>
          <w:sz w:val="20"/>
          <w:szCs w:val="20"/>
        </w:rPr>
        <w:t xml:space="preserve">. Generalmente no estaban asociados con una iglesia en particular, pero, como los apóstoles, servían a las distintas congregaciones.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V-Los padres apostólicos (Padres de la iglesia).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Hacia fines del primer siglo y durante la primera mitad del segundo aparecieron en la iglesia varios escritos cristianos muy importantes. Sus autores se conocen con el nombre de los Padres apostólicos (los Padres de la Iglesia). Se les dio este nombre porque la iglesia los consideraba como discípulos de los apóstoles.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w:t>
      </w:r>
      <w:proofErr w:type="spellStart"/>
      <w:r w:rsidRPr="004F2051">
        <w:rPr>
          <w:rFonts w:ascii="Arial" w:hAnsi="Arial" w:cs="Arial"/>
          <w:i/>
          <w:iCs/>
          <w:sz w:val="20"/>
          <w:szCs w:val="20"/>
          <w:u w:val="single"/>
        </w:rPr>
        <w:t>Didaché</w:t>
      </w:r>
      <w:proofErr w:type="spellEnd"/>
      <w:r w:rsidRPr="004F2051">
        <w:rPr>
          <w:rFonts w:ascii="Arial" w:hAnsi="Arial" w:cs="Arial"/>
          <w:sz w:val="20"/>
          <w:szCs w:val="20"/>
        </w:rPr>
        <w:t xml:space="preserve"> (al cual nos referiremos en la próxima sección) daba una lista extensa de reglas para reconocer y ayudar a los profetas y maestros viajantes. Al morir estos (lo mismo que en el caso de los apóstoles), no eran reemplazados. Los creyentes que tenían dones especiales quedaron cada vez más bajo la autoridad del obispo y realizaban solamente un servicio local. Los cargos de obispo, anciano, y diácono se  hicieron permanentes; cada uno tenía sus propias responsabilidades y autoridad, y juntos formaban el gobierno estable de la iglesia.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padres en cuestión —y el lugar y fecha de sus escritos— son los siguientes: Clemente de Roma (95), Ignacio de Antioquía (110-117), Policarpo de Esmirna (117-118), Bernabé, probablemente de Alejandría (130), Hermas de Roma (100), y </w:t>
      </w:r>
      <w:proofErr w:type="spellStart"/>
      <w:r w:rsidRPr="004F2051">
        <w:rPr>
          <w:rFonts w:ascii="Arial" w:hAnsi="Arial" w:cs="Arial"/>
          <w:sz w:val="20"/>
          <w:szCs w:val="20"/>
        </w:rPr>
        <w:t>Papías</w:t>
      </w:r>
      <w:proofErr w:type="spellEnd"/>
      <w:r w:rsidRPr="004F2051">
        <w:rPr>
          <w:rFonts w:ascii="Arial" w:hAnsi="Arial" w:cs="Arial"/>
          <w:sz w:val="20"/>
          <w:szCs w:val="20"/>
        </w:rPr>
        <w:t xml:space="preserve"> de </w:t>
      </w:r>
      <w:proofErr w:type="spellStart"/>
      <w:r w:rsidRPr="004F2051">
        <w:rPr>
          <w:rFonts w:ascii="Arial" w:hAnsi="Arial" w:cs="Arial"/>
          <w:sz w:val="20"/>
          <w:szCs w:val="20"/>
        </w:rPr>
        <w:t>Hierápolis</w:t>
      </w:r>
      <w:proofErr w:type="spellEnd"/>
      <w:r w:rsidRPr="004F2051">
        <w:rPr>
          <w:rFonts w:ascii="Arial" w:hAnsi="Arial" w:cs="Arial"/>
          <w:sz w:val="20"/>
          <w:szCs w:val="20"/>
        </w:rPr>
        <w:t xml:space="preserve"> en Frigia (140). Entre los escritos de estos padres se encuentra un manual de instrucción cristiana titulado </w:t>
      </w:r>
      <w:r w:rsidRPr="004F2051">
        <w:rPr>
          <w:rFonts w:ascii="Arial" w:hAnsi="Arial" w:cs="Arial"/>
          <w:i/>
          <w:iCs/>
          <w:sz w:val="20"/>
          <w:szCs w:val="20"/>
        </w:rPr>
        <w:t>Las enseñanzas de los doce apóstoles</w:t>
      </w:r>
      <w:r w:rsidRPr="004F2051">
        <w:rPr>
          <w:rFonts w:ascii="Arial" w:hAnsi="Arial" w:cs="Arial"/>
          <w:sz w:val="20"/>
          <w:szCs w:val="20"/>
        </w:rPr>
        <w:t xml:space="preserve">, mejor conocido como el </w:t>
      </w:r>
      <w:proofErr w:type="spellStart"/>
      <w:r w:rsidRPr="004F2051">
        <w:rPr>
          <w:rFonts w:ascii="Arial" w:hAnsi="Arial" w:cs="Arial"/>
          <w:i/>
          <w:iCs/>
          <w:sz w:val="20"/>
          <w:szCs w:val="20"/>
        </w:rPr>
        <w:t>Didaché</w:t>
      </w:r>
      <w:proofErr w:type="spellEnd"/>
      <w:r w:rsidRPr="004F2051">
        <w:rPr>
          <w:rFonts w:ascii="Arial" w:hAnsi="Arial" w:cs="Arial"/>
          <w:sz w:val="20"/>
          <w:szCs w:val="20"/>
        </w:rPr>
        <w:t xml:space="preserve"> (o enseñanza) escrito quizá en Siria alrededor del año 100.</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Las cartas de Clemente y Policarpo son en cierto modo similares. Ambas fueron dirigidas a iglesias donde había dificultades. Un grupo en la iglesia de Corinto se había rebelado contra los ancianos y los había depuesto. Clemente escribió desde Roma rogándoles que repusieran a los ancianos en sus cargos y abogando por la unidad en la iglesia. En Filipo había celos y discordia en la iglesia, y Policarpo les escribió desde Esmirna para ayudar a restablecer la unidad de los hermanos.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tema central de las cartas de Ignacio es la unidad de la iglesia y la autoridad del obispo. Algunos ejemplos de sus consejos son: «Presten atención al obispo y a la junta de ancianos y diáconos.» «No hagan nada sin el obispo...» «Todos ustedes deben seguir al obispo como Jesucristo siguió al Padre...» «Que ninguno haga nada que tenga que ver con la iglesia sin el obispo...»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w:t>
      </w:r>
      <w:r w:rsidRPr="004F2051">
        <w:rPr>
          <w:rFonts w:ascii="Arial" w:hAnsi="Arial" w:cs="Arial"/>
          <w:i/>
          <w:iCs/>
          <w:sz w:val="20"/>
          <w:szCs w:val="20"/>
          <w:u w:val="single"/>
        </w:rPr>
        <w:t>pastor</w:t>
      </w:r>
      <w:r w:rsidRPr="004F2051">
        <w:rPr>
          <w:rFonts w:ascii="Arial" w:hAnsi="Arial" w:cs="Arial"/>
          <w:i/>
          <w:sz w:val="20"/>
          <w:szCs w:val="20"/>
          <w:u w:val="single"/>
        </w:rPr>
        <w:t xml:space="preserve"> de Hermas</w:t>
      </w:r>
      <w:r w:rsidRPr="004F2051">
        <w:rPr>
          <w:rFonts w:ascii="Arial" w:hAnsi="Arial" w:cs="Arial"/>
          <w:sz w:val="20"/>
          <w:szCs w:val="20"/>
        </w:rPr>
        <w:t xml:space="preserve"> es el más extenso de los escritos aquí mencionados. Consiste en visiones, mandamientos celestiales, y muchas parábolas de la vida cristiana. Su tema principal es el arrepentimiento que conduce al bautismo. En el bautismo todos los pecados pasados son perdonados. Después del bautismo es posible arrepentirse del pecado y ser perdonado solo una vez más. Probablemente se refería a pecados mayores, lo que hoy en día la Iglesia Católico-romana llama «pecado mortal». En relación con este tema hay en el libro un énfasis constante sobre la vida santa.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La carta de Bernabé</w:t>
      </w:r>
      <w:r w:rsidRPr="004F2051">
        <w:rPr>
          <w:rFonts w:ascii="Arial" w:hAnsi="Arial" w:cs="Arial"/>
          <w:sz w:val="20"/>
          <w:szCs w:val="20"/>
        </w:rPr>
        <w:t xml:space="preserve"> trata sobre lo que él entiende del Antiguo Testamento. Lo convierte en su totalidad en un libro cristiano al interpretarlo figurativamente. Un ejemplo de esto lo tenemos en su interpretación de la enseñanza del Antiguo Testamento concerniente a la diferencia entre los animales limpios e inmundos. Los animales que rumian y tienen pezuña hendida son limpios, dice el Antiguo Testamento. Son limpios porque rumian su alimento y tienen pezuña dividida. ¿Por qué? Bernabé explica que aquellos que piensan continuamente en la Palabra de Dios y en cosas santas (es decir «rumian») </w:t>
      </w:r>
      <w:r w:rsidRPr="004F2051">
        <w:rPr>
          <w:rFonts w:ascii="Arial" w:hAnsi="Arial" w:cs="Arial"/>
          <w:sz w:val="20"/>
          <w:szCs w:val="20"/>
        </w:rPr>
        <w:lastRenderedPageBreak/>
        <w:t xml:space="preserve">y que viven en este mundo pero al mismo tiempo miran con expectación hacia la nueva vida (es decir las dos partes de la pezuña) agradan a Dios (es decir son limpios).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 xml:space="preserve">El </w:t>
      </w:r>
      <w:proofErr w:type="spellStart"/>
      <w:r w:rsidRPr="004F2051">
        <w:rPr>
          <w:rFonts w:ascii="Arial" w:hAnsi="Arial" w:cs="Arial"/>
          <w:i/>
          <w:iCs/>
          <w:sz w:val="20"/>
          <w:szCs w:val="20"/>
          <w:u w:val="single"/>
        </w:rPr>
        <w:t>Didaché</w:t>
      </w:r>
      <w:proofErr w:type="spellEnd"/>
      <w:r w:rsidRPr="004F2051">
        <w:rPr>
          <w:rFonts w:ascii="Arial" w:hAnsi="Arial" w:cs="Arial"/>
          <w:sz w:val="20"/>
          <w:szCs w:val="20"/>
        </w:rPr>
        <w:t xml:space="preserve">, como se ha dicho, es un manual de enseñanza cristiana que trata de tres asuntos. El </w:t>
      </w:r>
      <w:r w:rsidRPr="004F2051">
        <w:rPr>
          <w:rFonts w:ascii="Arial" w:hAnsi="Arial" w:cs="Arial"/>
          <w:sz w:val="20"/>
          <w:szCs w:val="20"/>
          <w:u w:val="single"/>
        </w:rPr>
        <w:t>primero</w:t>
      </w:r>
      <w:r w:rsidRPr="004F2051">
        <w:rPr>
          <w:rFonts w:ascii="Arial" w:hAnsi="Arial" w:cs="Arial"/>
          <w:sz w:val="20"/>
          <w:szCs w:val="20"/>
        </w:rPr>
        <w:t xml:space="preserve"> es la diferencia entre el camino de la vida y el camino de la muerte. Describe con cierta amplitud el camino de la vida al establecer la forma en que los cristianos deberían vivir. Esto lo hace gráficamente por medio de ilustraciones difíciles de olvidar: «No extendáis vuestras manos para recibir, y luego las cerréis cuando debéis dar.» El camino de la muerte se conoce por la mala conducta de aquellos que andan en él. </w:t>
      </w:r>
      <w:r w:rsidRPr="004F2051">
        <w:rPr>
          <w:rFonts w:ascii="Arial" w:hAnsi="Arial" w:cs="Arial"/>
          <w:sz w:val="20"/>
          <w:szCs w:val="20"/>
          <w:u w:val="single"/>
        </w:rPr>
        <w:t>Segundo</w:t>
      </w:r>
      <w:r w:rsidRPr="004F2051">
        <w:rPr>
          <w:rFonts w:ascii="Arial" w:hAnsi="Arial" w:cs="Arial"/>
          <w:sz w:val="20"/>
          <w:szCs w:val="20"/>
        </w:rPr>
        <w:t xml:space="preserve">: Posee instrucciones para la adoración cristiana, y </w:t>
      </w:r>
      <w:r w:rsidRPr="004F2051">
        <w:rPr>
          <w:rFonts w:ascii="Arial" w:hAnsi="Arial" w:cs="Arial"/>
          <w:sz w:val="20"/>
          <w:szCs w:val="20"/>
          <w:u w:val="single"/>
        </w:rPr>
        <w:t>Tercero</w:t>
      </w:r>
      <w:r w:rsidRPr="004F2051">
        <w:rPr>
          <w:rFonts w:ascii="Arial" w:hAnsi="Arial" w:cs="Arial"/>
          <w:sz w:val="20"/>
          <w:szCs w:val="20"/>
        </w:rPr>
        <w:t>: Posee indicaciones interesantes de cómo distinguir entre un falso profeta y uno verdadero: «Cualquiera que dice en el espíritu, “Dadme dinero”, o algo parecido, no le escuchéis, pero si os dice que deis a otros que están necesitados, que ninguno le juzgue.»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último, y también de menor importancia, es </w:t>
      </w:r>
      <w:proofErr w:type="spellStart"/>
      <w:r w:rsidRPr="004F2051">
        <w:rPr>
          <w:rFonts w:ascii="Arial" w:hAnsi="Arial" w:cs="Arial"/>
          <w:sz w:val="20"/>
          <w:szCs w:val="20"/>
          <w:u w:val="single"/>
        </w:rPr>
        <w:t>Papías</w:t>
      </w:r>
      <w:proofErr w:type="spellEnd"/>
      <w:r w:rsidRPr="004F2051">
        <w:rPr>
          <w:rFonts w:ascii="Arial" w:hAnsi="Arial" w:cs="Arial"/>
          <w:sz w:val="20"/>
          <w:szCs w:val="20"/>
        </w:rPr>
        <w:t xml:space="preserve">. Todo lo que queda de sus escritos son algunos fragmentos inconexos, trece en total, que pueden llenar ocho páginas aproximadamente de un libro corriente. El valor de estos fragmentos es mayormente histórico. El segundo en extensión sin embargo tiene un interés especial porque arroja luz sobre las ideas que los primeros cristianos tenían sobre el reino venidero de Cristo: «Vienen los días cuando las viñas arrojarán diez mil retoños cada una, y diez mil ramas en cada retoño, y diez mil ramitas en cada rama, y diez mil racimos en cada ramita, y diez mil uvas en cada racimo, y cada uva al ser exprimida rendirá veinticinco jarras de vino.»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VI-Evaluación de los escritos de los padres apostólicos: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1-Todos muestran un profundo amor hacia Cristo y una alta estima por la unidad de la iglesia y su comunión.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2-Revelan una firme autodisciplina dirigida a mantener la vida santa y un llamado al espíritu de amor mutuo entre los cristianos.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3-Constituyen una lectura edificante, y nos ayudan a discernir cuán profundos eran los recursos espirituales de la iglesia primitiva.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Enseñanzas prominentes que nos preocupan: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w:t>
      </w:r>
      <w:r w:rsidRPr="004F2051">
        <w:rPr>
          <w:rFonts w:ascii="Arial" w:hAnsi="Arial" w:cs="Arial"/>
          <w:sz w:val="20"/>
          <w:szCs w:val="20"/>
          <w:u w:val="single"/>
        </w:rPr>
        <w:t>Un ansia morbosa por el martirio</w:t>
      </w:r>
      <w:r w:rsidRPr="004F2051">
        <w:rPr>
          <w:rFonts w:ascii="Arial" w:hAnsi="Arial" w:cs="Arial"/>
          <w:sz w:val="20"/>
          <w:szCs w:val="20"/>
        </w:rPr>
        <w:t xml:space="preserve">. Esto es muy evidente en la carta de Ignacio a los romanos. Les ruega que no hagan nada para prevenir que él sea arrojado a los leones cuando llegue a Roma. Cuando es arrojado al circo y los leones no quieren atacarlo él los fuerza a hacerlo. «Que nada visible </w:t>
      </w:r>
      <w:proofErr w:type="spellStart"/>
      <w:r w:rsidRPr="004F2051">
        <w:rPr>
          <w:rFonts w:ascii="Arial" w:hAnsi="Arial" w:cs="Arial"/>
          <w:sz w:val="20"/>
          <w:szCs w:val="20"/>
        </w:rPr>
        <w:t>o</w:t>
      </w:r>
      <w:proofErr w:type="spellEnd"/>
      <w:r w:rsidRPr="004F2051">
        <w:rPr>
          <w:rFonts w:ascii="Arial" w:hAnsi="Arial" w:cs="Arial"/>
          <w:sz w:val="20"/>
          <w:szCs w:val="20"/>
        </w:rPr>
        <w:t xml:space="preserve"> invisible me impida alcanzar la presencia de Jesucristo. El fuego y la cruz y luchas con las fieras, huesos que crujen, los miembros destrozados, la destrucción de todo mi cuerpo, tormentos del maligno... que vengan sobre mí, con tal que pueda alcanzar la presencia de Cristo.» Esta actitud de buscar con ansia el martirio, de glorificar el sufrimiento, y lo que entendían que significaba el alcanzar la presencia de Cristo, fue adoptado por muchos cristianos durante las persecuciones que ocurrieron más tarde.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Las </w:t>
      </w:r>
      <w:r w:rsidRPr="004F2051">
        <w:rPr>
          <w:rFonts w:ascii="Arial" w:hAnsi="Arial" w:cs="Arial"/>
          <w:sz w:val="20"/>
          <w:szCs w:val="20"/>
          <w:u w:val="single"/>
        </w:rPr>
        <w:t xml:space="preserve">enseñanzas de Hermas en </w:t>
      </w:r>
      <w:r w:rsidRPr="004F2051">
        <w:rPr>
          <w:rFonts w:ascii="Arial" w:hAnsi="Arial" w:cs="Arial"/>
          <w:i/>
          <w:iCs/>
          <w:sz w:val="20"/>
          <w:szCs w:val="20"/>
          <w:u w:val="single"/>
        </w:rPr>
        <w:t>El Pastor</w:t>
      </w:r>
      <w:r w:rsidRPr="004F2051">
        <w:rPr>
          <w:rFonts w:ascii="Arial" w:hAnsi="Arial" w:cs="Arial"/>
          <w:sz w:val="20"/>
          <w:szCs w:val="20"/>
        </w:rPr>
        <w:t xml:space="preserve"> sobre el bautismo. Como hemos visto, </w:t>
      </w:r>
      <w:r w:rsidRPr="004F2051">
        <w:rPr>
          <w:rFonts w:ascii="Arial" w:hAnsi="Arial" w:cs="Arial"/>
          <w:sz w:val="20"/>
          <w:szCs w:val="20"/>
          <w:u w:val="single"/>
        </w:rPr>
        <w:t>el bautismo limpia todos los pecados pasados y puede haber solamente un arrepentimiento</w:t>
      </w:r>
      <w:r w:rsidRPr="004F2051">
        <w:rPr>
          <w:rFonts w:ascii="Arial" w:hAnsi="Arial" w:cs="Arial"/>
          <w:sz w:val="20"/>
          <w:szCs w:val="20"/>
        </w:rPr>
        <w:t xml:space="preserve"> después del bautismo. Este criterio no halla, por cierto, asidero alguno en el Nuevo Testamento. Por el contrario, en el Nuevo Testamento el bautismo representa la renovación del corazón, un nuevo nacimiento, lo que hace posible que resistamos el pecado o que nos arrepintamos cuando lo hemos cometido.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Como resultado de esta enseñanza de Hermas, muchos creyentes de la iglesia primitiva rehusaban bautizarse hasta muy tarde en la vida o hasta cuando ya estaban en su lecho de muerte. El ejemplo más notable de esta práctica fue el bautismo tardío del emperador Constantino.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 </w:t>
      </w:r>
      <w:r w:rsidRPr="004F2051">
        <w:rPr>
          <w:rFonts w:ascii="Arial" w:hAnsi="Arial" w:cs="Arial"/>
          <w:sz w:val="20"/>
          <w:szCs w:val="20"/>
          <w:u w:val="single"/>
        </w:rPr>
        <w:t>Un énfasis incorrecto sobre las buenas obras.</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Todos los Padres apostólicos asignan un énfasis extremado a la observancia de la ley y las buenas obras. A la luz de las enseñanzas de Hermas sobre el bautismo, a menudo los padres dan la impresión de que la obra de salvación está dividida en dos partes: lo que Cristo ha hecho por nosotros limpiándonos de los pecados cometidos antes del bautismo, y lo que debemos hacer nosotros después del bautismo. Esto estaba muy lejos de la enseñanza de Pablo sobre la justificación por fe en la obra salvadora de Cristo.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i/>
          <w:sz w:val="20"/>
          <w:szCs w:val="20"/>
        </w:rPr>
      </w:pPr>
      <w:r w:rsidRPr="004F2051">
        <w:rPr>
          <w:rFonts w:ascii="Arial" w:hAnsi="Arial" w:cs="Arial"/>
          <w:b/>
          <w:bCs/>
          <w:i/>
          <w:sz w:val="20"/>
          <w:szCs w:val="20"/>
        </w:rPr>
        <w:t xml:space="preserve">Tito 3:4-7 </w:t>
      </w:r>
      <w:r w:rsidRPr="004F2051">
        <w:rPr>
          <w:rFonts w:ascii="Arial" w:hAnsi="Arial" w:cs="Arial"/>
          <w:i/>
          <w:sz w:val="20"/>
          <w:szCs w:val="20"/>
        </w:rPr>
        <w:t xml:space="preserve"> </w:t>
      </w:r>
      <w:r w:rsidRPr="004F2051">
        <w:rPr>
          <w:rFonts w:ascii="Arial" w:hAnsi="Arial" w:cs="Arial"/>
          <w:i/>
          <w:sz w:val="20"/>
          <w:szCs w:val="20"/>
          <w:vertAlign w:val="superscript"/>
        </w:rPr>
        <w:t>4</w:t>
      </w:r>
      <w:r w:rsidRPr="004F2051">
        <w:rPr>
          <w:rFonts w:ascii="Arial" w:hAnsi="Arial" w:cs="Arial"/>
          <w:i/>
          <w:sz w:val="20"/>
          <w:szCs w:val="20"/>
        </w:rPr>
        <w:t xml:space="preserve"> Pero cuando se manifestó la bondad de Dios nuestro Salvador, y su amor para con los hombres,  </w:t>
      </w:r>
      <w:r w:rsidRPr="004F2051">
        <w:rPr>
          <w:rFonts w:ascii="Arial" w:hAnsi="Arial" w:cs="Arial"/>
          <w:i/>
          <w:sz w:val="20"/>
          <w:szCs w:val="20"/>
          <w:vertAlign w:val="superscript"/>
        </w:rPr>
        <w:t>5</w:t>
      </w:r>
      <w:r w:rsidRPr="004F2051">
        <w:rPr>
          <w:rFonts w:ascii="Arial" w:hAnsi="Arial" w:cs="Arial"/>
          <w:i/>
          <w:sz w:val="20"/>
          <w:szCs w:val="20"/>
        </w:rPr>
        <w:t xml:space="preserve"> nos salvó, no por obras de justicia que nosotros hubiéramos hecho, sino por su misericordia, por el lavamiento de la regeneración y por la renovación en el Espíritu Santo,  </w:t>
      </w:r>
      <w:r w:rsidRPr="004F2051">
        <w:rPr>
          <w:rFonts w:ascii="Arial" w:hAnsi="Arial" w:cs="Arial"/>
          <w:i/>
          <w:sz w:val="20"/>
          <w:szCs w:val="20"/>
          <w:vertAlign w:val="superscript"/>
        </w:rPr>
        <w:t>6</w:t>
      </w:r>
      <w:r w:rsidRPr="004F2051">
        <w:rPr>
          <w:rFonts w:ascii="Arial" w:hAnsi="Arial" w:cs="Arial"/>
          <w:i/>
          <w:sz w:val="20"/>
          <w:szCs w:val="20"/>
        </w:rPr>
        <w:t xml:space="preserve"> el cual derramó en nosotros abundantemente por Jesucristo nuestro Salvador,  </w:t>
      </w:r>
      <w:r w:rsidRPr="004F2051">
        <w:rPr>
          <w:rFonts w:ascii="Arial" w:hAnsi="Arial" w:cs="Arial"/>
          <w:i/>
          <w:sz w:val="20"/>
          <w:szCs w:val="20"/>
          <w:vertAlign w:val="superscript"/>
        </w:rPr>
        <w:t>7</w:t>
      </w:r>
      <w:r w:rsidRPr="004F2051">
        <w:rPr>
          <w:rFonts w:ascii="Arial" w:hAnsi="Arial" w:cs="Arial"/>
          <w:i/>
          <w:sz w:val="20"/>
          <w:szCs w:val="20"/>
        </w:rPr>
        <w:t xml:space="preserve"> para que justificados por su gracia, viniésemos a ser herederos conforme a la esperanza de la vida eterna.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olvido de esta enseñanza por parte de los Padres apostólicos es una gran pérdida.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 </w:t>
      </w:r>
      <w:r w:rsidRPr="004F2051">
        <w:rPr>
          <w:rFonts w:ascii="Arial" w:hAnsi="Arial" w:cs="Arial"/>
          <w:sz w:val="20"/>
          <w:szCs w:val="20"/>
          <w:u w:val="single"/>
        </w:rPr>
        <w:t>Bernabé</w:t>
      </w:r>
      <w:r w:rsidRPr="004F2051">
        <w:rPr>
          <w:rFonts w:ascii="Arial" w:hAnsi="Arial" w:cs="Arial"/>
          <w:sz w:val="20"/>
          <w:szCs w:val="20"/>
        </w:rPr>
        <w:t xml:space="preserve"> usó una forma de comprender la Biblia que era practicada tanto por los griegos como por los judíos en su literatura sacra. Se llama alegorización. Esta palabra se deriva del griego «</w:t>
      </w:r>
      <w:proofErr w:type="spellStart"/>
      <w:r w:rsidRPr="004F2051">
        <w:rPr>
          <w:rFonts w:ascii="Arial" w:hAnsi="Arial" w:cs="Arial"/>
          <w:sz w:val="20"/>
          <w:szCs w:val="20"/>
        </w:rPr>
        <w:t>allegoria</w:t>
      </w:r>
      <w:proofErr w:type="spellEnd"/>
      <w:r w:rsidRPr="004F2051">
        <w:rPr>
          <w:rFonts w:ascii="Arial" w:hAnsi="Arial" w:cs="Arial"/>
          <w:sz w:val="20"/>
          <w:szCs w:val="20"/>
        </w:rPr>
        <w:t xml:space="preserve">», que significa el uso de una imagen o figura para describir un asunto totalmente diferente. El uso apropiado de alegorías puede ser efectivo para enseñar.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 xml:space="preserve">Al hacer estas críticas a los Padres apostólicos, es necesario recordar algo que con facilidad se olvida. Ellos estaban al comienzo de la historia de la iglesia, cuando el pensamiento teológico estaba aún en embrión. No se hallaban </w:t>
      </w:r>
      <w:proofErr w:type="spellStart"/>
      <w:r w:rsidRPr="004F2051">
        <w:rPr>
          <w:rFonts w:ascii="Arial" w:hAnsi="Arial" w:cs="Arial"/>
          <w:sz w:val="20"/>
          <w:szCs w:val="20"/>
        </w:rPr>
        <w:t>donde</w:t>
      </w:r>
      <w:proofErr w:type="spellEnd"/>
      <w:r w:rsidRPr="004F2051">
        <w:rPr>
          <w:rFonts w:ascii="Arial" w:hAnsi="Arial" w:cs="Arial"/>
          <w:sz w:val="20"/>
          <w:szCs w:val="20"/>
        </w:rPr>
        <w:t xml:space="preserve"> estamos colocados nosotros hoy con la ayuda de diecinueve siglos de reflexión acerca de la Palabra de Dios.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VII-La Persecución dentro del Imperio: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El primer período de persecución</w:t>
      </w:r>
      <w:r w:rsidRPr="004F2051">
        <w:rPr>
          <w:rFonts w:ascii="Arial" w:hAnsi="Arial" w:cs="Arial"/>
          <w:sz w:val="20"/>
          <w:szCs w:val="20"/>
        </w:rPr>
        <w:t xml:space="preserve"> de extiende desde el año 64 por Nerón hasta el año 250 por </w:t>
      </w:r>
      <w:proofErr w:type="spellStart"/>
      <w:r w:rsidRPr="004F2051">
        <w:rPr>
          <w:rFonts w:ascii="Arial" w:hAnsi="Arial" w:cs="Arial"/>
          <w:sz w:val="20"/>
          <w:szCs w:val="20"/>
        </w:rPr>
        <w:t>Decio</w:t>
      </w:r>
      <w:proofErr w:type="spellEnd"/>
      <w:r w:rsidRPr="004F2051">
        <w:rPr>
          <w:rFonts w:ascii="Arial" w:hAnsi="Arial" w:cs="Arial"/>
          <w:sz w:val="20"/>
          <w:szCs w:val="20"/>
        </w:rPr>
        <w:t>. Se caracterizó por ser fundamentalmente locales, porque a pesar que existían leyes contra los cristianos, como la ejecución sino hacían sacrificios al emperador, o la prohibición de la conversión al cristianismo; no en todos los lugares se llevaba a cabo y los decretos sólo eran obedecidos en parte. En algunos lugares las autoridades locales obedecían los decretos pero en otros lugares esos decretos eran ignorados.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El segundo período</w:t>
      </w:r>
      <w:r w:rsidRPr="004F2051">
        <w:rPr>
          <w:rFonts w:ascii="Arial" w:hAnsi="Arial" w:cs="Arial"/>
          <w:sz w:val="20"/>
          <w:szCs w:val="20"/>
        </w:rPr>
        <w:t xml:space="preserve"> se extiende desde </w:t>
      </w:r>
      <w:proofErr w:type="spellStart"/>
      <w:r w:rsidRPr="004F2051">
        <w:rPr>
          <w:rFonts w:ascii="Arial" w:hAnsi="Arial" w:cs="Arial"/>
          <w:sz w:val="20"/>
          <w:szCs w:val="20"/>
        </w:rPr>
        <w:t>Decio</w:t>
      </w:r>
      <w:proofErr w:type="spellEnd"/>
      <w:r w:rsidRPr="004F2051">
        <w:rPr>
          <w:rFonts w:ascii="Arial" w:hAnsi="Arial" w:cs="Arial"/>
          <w:sz w:val="20"/>
          <w:szCs w:val="20"/>
        </w:rPr>
        <w:t xml:space="preserve"> en el 250 hasta Valeriano (257-259). Y se le puso fin en occidente por Constantino en el 313. La persecución en este caso fue en todo el imperio, pero muy pronto terminaron. Desde el 260 hasta el 305 hubo absoluta tranquilidad y los convertidos eran por millares. Algunos emperadores fueron incluso neutros al cristianismo. En la parte oriental la persecución fue más severa y se extendió hasta el 323.</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Eran religiones lícitas aquellas que aceptaban ofrecer sacrificios y adorar al emperador. Dentro de las religiones ilícitas estaban los judíos, pero como raza eran respetados en el imperio, pero el cristianismo como se extendió entre los pobres y los no influyentes, desde el inicio se convirtió en una religión ilícita.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Causas de la persecución: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1-No venerar al emperador y otros dioses del imperio.</w:t>
      </w:r>
    </w:p>
    <w:p w:rsidR="00BD2070" w:rsidRPr="004F2051" w:rsidRDefault="00BD2070" w:rsidP="00BD2070">
      <w:pPr>
        <w:jc w:val="both"/>
        <w:rPr>
          <w:rFonts w:ascii="Arial" w:hAnsi="Arial" w:cs="Arial"/>
          <w:sz w:val="20"/>
          <w:szCs w:val="20"/>
        </w:rPr>
      </w:pPr>
      <w:r w:rsidRPr="004F2051">
        <w:rPr>
          <w:rFonts w:ascii="Arial" w:hAnsi="Arial" w:cs="Arial"/>
          <w:sz w:val="20"/>
          <w:szCs w:val="20"/>
        </w:rPr>
        <w:t>2-Por separarse los cristianos de las actividades sociales.</w:t>
      </w:r>
    </w:p>
    <w:p w:rsidR="00BD2070" w:rsidRPr="004F2051" w:rsidRDefault="00BD2070" w:rsidP="00BD2070">
      <w:pPr>
        <w:jc w:val="both"/>
        <w:rPr>
          <w:rFonts w:ascii="Arial" w:hAnsi="Arial" w:cs="Arial"/>
          <w:sz w:val="20"/>
          <w:szCs w:val="20"/>
        </w:rPr>
      </w:pPr>
      <w:r w:rsidRPr="004F2051">
        <w:rPr>
          <w:rFonts w:ascii="Arial" w:hAnsi="Arial" w:cs="Arial"/>
          <w:sz w:val="20"/>
          <w:szCs w:val="20"/>
        </w:rPr>
        <w:t>3-El no querer formar parte del imperio ni de su ejército.</w:t>
      </w:r>
    </w:p>
    <w:p w:rsidR="00BD2070" w:rsidRPr="004F2051" w:rsidRDefault="00BD2070" w:rsidP="00BD2070">
      <w:pPr>
        <w:jc w:val="both"/>
        <w:rPr>
          <w:rFonts w:ascii="Arial" w:hAnsi="Arial" w:cs="Arial"/>
          <w:sz w:val="20"/>
          <w:szCs w:val="20"/>
        </w:rPr>
      </w:pPr>
      <w:r w:rsidRPr="004F2051">
        <w:rPr>
          <w:rFonts w:ascii="Arial" w:hAnsi="Arial" w:cs="Arial"/>
          <w:sz w:val="20"/>
          <w:szCs w:val="20"/>
        </w:rPr>
        <w:t>4-Por hacer sus reuniones privadas.</w:t>
      </w:r>
    </w:p>
    <w:p w:rsidR="00BD2070" w:rsidRPr="004F2051" w:rsidRDefault="00BD2070" w:rsidP="00BD2070">
      <w:pPr>
        <w:jc w:val="both"/>
        <w:rPr>
          <w:rFonts w:ascii="Arial" w:hAnsi="Arial" w:cs="Arial"/>
          <w:sz w:val="20"/>
          <w:szCs w:val="20"/>
        </w:rPr>
      </w:pPr>
      <w:r w:rsidRPr="004F2051">
        <w:rPr>
          <w:rFonts w:ascii="Arial" w:hAnsi="Arial" w:cs="Arial"/>
          <w:sz w:val="20"/>
          <w:szCs w:val="20"/>
        </w:rPr>
        <w:t>5-El no aceptar muchos a Jesús por ser pobre.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6-Por acusarles de no convencer a nadie con lo relacionado con las prédicas acerca del fin. </w:t>
      </w:r>
    </w:p>
    <w:p w:rsidR="00BD2070" w:rsidRPr="004F2051" w:rsidRDefault="00BD2070" w:rsidP="00BD2070">
      <w:pPr>
        <w:jc w:val="both"/>
        <w:rPr>
          <w:rFonts w:ascii="Arial" w:hAnsi="Arial" w:cs="Arial"/>
          <w:sz w:val="20"/>
          <w:szCs w:val="20"/>
        </w:rPr>
      </w:pPr>
      <w:r w:rsidRPr="004F2051">
        <w:rPr>
          <w:rFonts w:ascii="Arial" w:hAnsi="Arial" w:cs="Arial"/>
          <w:sz w:val="20"/>
          <w:szCs w:val="20"/>
        </w:rPr>
        <w:t>7-Por condenar y no hacer las prácticas pecaminosas de la mayoría. Por ser diferentes.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El origen del papado.</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Papa proviene del latín papa y del griego </w:t>
      </w:r>
      <w:proofErr w:type="spellStart"/>
      <w:r w:rsidRPr="004F2051">
        <w:rPr>
          <w:rFonts w:ascii="Arial" w:hAnsi="Arial" w:cs="Arial"/>
          <w:sz w:val="20"/>
          <w:szCs w:val="20"/>
          <w:u w:val="single"/>
        </w:rPr>
        <w:t>pappas</w:t>
      </w:r>
      <w:proofErr w:type="spellEnd"/>
      <w:r w:rsidRPr="004F2051">
        <w:rPr>
          <w:rFonts w:ascii="Arial" w:hAnsi="Arial" w:cs="Arial"/>
          <w:sz w:val="20"/>
          <w:szCs w:val="20"/>
          <w:u w:val="single"/>
        </w:rPr>
        <w:t xml:space="preserve"> que significa padre.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palabra papa en su origen no tuvo el sentido actual sino que fue una palabra utilizada para demostrar el cariño y respeto. La palabra “papa” fue utilizada en el principio para dirigirse a cualquier obispo distinguido sin importar si era o no el obispo de Roma. Existe referencia como el papa Cipriano de Cartago o el papa Atanasio de Alejandría. Mientras que en la iglesia oriental se utilizaba la palabra papa con </w:t>
      </w:r>
      <w:proofErr w:type="spellStart"/>
      <w:r w:rsidRPr="004F2051">
        <w:rPr>
          <w:rFonts w:ascii="Arial" w:hAnsi="Arial" w:cs="Arial"/>
          <w:sz w:val="20"/>
          <w:szCs w:val="20"/>
        </w:rPr>
        <w:t>mas</w:t>
      </w:r>
      <w:proofErr w:type="spellEnd"/>
      <w:r w:rsidRPr="004F2051">
        <w:rPr>
          <w:rFonts w:ascii="Arial" w:hAnsi="Arial" w:cs="Arial"/>
          <w:sz w:val="20"/>
          <w:szCs w:val="20"/>
        </w:rPr>
        <w:t xml:space="preserve"> liberalidad, poco a poco en la iglesia occidental lo empezó a reservar para referirse al obispo de Roma.</w:t>
      </w:r>
    </w:p>
    <w:p w:rsidR="00BD2070" w:rsidRPr="004F2051" w:rsidRDefault="00BD2070" w:rsidP="00BD2070">
      <w:pPr>
        <w:jc w:val="both"/>
        <w:rPr>
          <w:rFonts w:ascii="Arial" w:hAnsi="Arial" w:cs="Arial"/>
          <w:sz w:val="20"/>
          <w:szCs w:val="20"/>
        </w:rPr>
      </w:pPr>
      <w:r w:rsidRPr="004F2051">
        <w:rPr>
          <w:rFonts w:ascii="Arial" w:hAnsi="Arial" w:cs="Arial"/>
          <w:sz w:val="20"/>
          <w:szCs w:val="20"/>
        </w:rPr>
        <w:t>La mayor parte de los historiadores concuerdan que Pedro estuvo en Roma pero no existen datos de que él haya transferido su autoridad apostólica a sus seguidores. Las listas antiguas de los primeros obispos de Roma no concuerdan mientras que algunas dicen que Clemente sucedió a Pedro. Otras dicen que Clemente fue el tercer obispo después de la muerte del apóstol. Algunos historiadores han llegado a conjetural que al principio no había un obispo monárquico (un solo obispo) en Roma sino un obispado colegiado. Se sabe que desde la persecución de Nerón en el año 64 hasta la primera epístola de Clemente en el año 96 casi no hay información por lo tanto si hubiera existido un papado, por su importancia hubiera dejado información.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Desde los primeros siglos de historia de la iglesia el centro numérico del cristianismo  estuvo en oriente y por lo tanto las ciudades de Antioquía y Alejandría tenían más importancia que Roma. Aun en occidente de habla latina la dirección teológica y espiritual la dirección teológica y espiritual no estuvo en Roma sino en África Latina que produjo a Cipriano, Tertuliano y San Agustín.</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situación comenzó a cambiar con la declaración del cristianismo como la religión oficial del imperio en el año 323 por Constantino, donde Roma por lo menos nominalmente era la capital del imperio, que le permitió a la iglesia de ese lugar y a sus obispos recibir cierto reconocimiento. En todo el imperio la iglesia comenzó a desarrollarse siguiendo los patrones trazados por el Estado y las ciudades que tenían jurisdicción política sobre determinada región pronto tuvieron también jurisdicción eclesiástica. </w:t>
      </w:r>
    </w:p>
    <w:p w:rsidR="00BD2070" w:rsidRPr="004F2051" w:rsidRDefault="00BD2070" w:rsidP="00BD2070">
      <w:pPr>
        <w:jc w:val="both"/>
        <w:rPr>
          <w:rFonts w:ascii="Arial" w:hAnsi="Arial" w:cs="Arial"/>
          <w:sz w:val="20"/>
          <w:szCs w:val="20"/>
        </w:rPr>
      </w:pPr>
      <w:r w:rsidRPr="004F2051">
        <w:rPr>
          <w:rFonts w:ascii="Arial" w:hAnsi="Arial" w:cs="Arial"/>
          <w:sz w:val="20"/>
          <w:szCs w:val="20"/>
        </w:rPr>
        <w:t>A la postre la iglesia quedó dividida en cinco patriarcados: Jerusalén, Antioquía, Alejandría, Constantinopla y Roma. La existencia de un patriarcado en Constantinopla, una ciudad que ni tan siquiera existía en los tiempos apostólicos demuestra que esto responde a realidades más bien políticas que por un origen apostólico. El patriarcado de Jerusalén era exclusivamente simbólico, puesto que este podía reclamar mayor autoridad apostólica que Roma.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Con la invasión de los bárbaros al imperio Romano, la iglesia occidental comenzó a tener un curso diferente a la iglesia de occidente. En oriente la iglesia de oriente comenzó estando supeditada al Estado. En imperio de occidente desapareció en </w:t>
      </w:r>
      <w:r w:rsidRPr="004F2051">
        <w:rPr>
          <w:rFonts w:ascii="Arial" w:hAnsi="Arial" w:cs="Arial"/>
          <w:sz w:val="20"/>
          <w:szCs w:val="20"/>
        </w:rPr>
        <w:lastRenderedPageBreak/>
        <w:t xml:space="preserve">el 476 y la iglesia se convirtió en la salvaguarda de la cultura (especialmente a través de los monasterios) y el patriarca de Roma comenzó a alcanzar un gran prestigio y autoridad.   </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primer papa:</w:t>
      </w:r>
    </w:p>
    <w:p w:rsidR="00BD2070" w:rsidRPr="004F2051" w:rsidRDefault="00BD2070" w:rsidP="00BD2070">
      <w:pPr>
        <w:jc w:val="both"/>
        <w:rPr>
          <w:rFonts w:ascii="Arial" w:hAnsi="Arial" w:cs="Arial"/>
          <w:sz w:val="20"/>
          <w:szCs w:val="20"/>
        </w:rPr>
      </w:pPr>
      <w:r w:rsidRPr="004F2051">
        <w:rPr>
          <w:rFonts w:ascii="Arial" w:hAnsi="Arial" w:cs="Arial"/>
          <w:sz w:val="20"/>
          <w:szCs w:val="20"/>
        </w:rPr>
        <w:t>En el sentido corriente del término “papa”, fue León el grande el que se dice que fue el primer  papa.</w:t>
      </w:r>
    </w:p>
    <w:p w:rsidR="00BD2070" w:rsidRPr="004F2051" w:rsidRDefault="00BD2070" w:rsidP="00BD2070">
      <w:pPr>
        <w:jc w:val="both"/>
        <w:rPr>
          <w:rFonts w:ascii="Arial" w:hAnsi="Arial" w:cs="Arial"/>
          <w:sz w:val="20"/>
          <w:szCs w:val="20"/>
        </w:rPr>
      </w:pPr>
      <w:r w:rsidRPr="004F2051">
        <w:rPr>
          <w:rFonts w:ascii="Arial" w:hAnsi="Arial" w:cs="Arial"/>
          <w:sz w:val="20"/>
          <w:szCs w:val="20"/>
        </w:rPr>
        <w:t>Hubo diferencias cristológicas entre la iglesia de oriente y occidente que llegó al cisma además de otros aspectos y este papa León tuvo una gran intervención en el asunto. El papa poco a poco impone su doctrina al resto de las iglesias sobre todo a las de oriente pero no es debido a su autoridad papal sino por la ortodoxia de la doctrina. Su autoridad poco a poco continuó aumentando. Una de las discrepancias que también condujo al cisma entre oriente y occidente fue el reclamo del papa de Roma de su autoridad universal. Mientras en occidente se dudaba de la autoridad del patriarca de Roma, allí y en su cercanía su autoridad su autoridad se extendía a otros asuntos incluso no religiosos.</w:t>
      </w:r>
    </w:p>
    <w:p w:rsidR="00BD2070" w:rsidRPr="004F2051" w:rsidRDefault="00BD2070" w:rsidP="00BD2070">
      <w:pPr>
        <w:jc w:val="both"/>
        <w:rPr>
          <w:rFonts w:ascii="Arial" w:hAnsi="Arial" w:cs="Arial"/>
          <w:sz w:val="20"/>
          <w:szCs w:val="20"/>
        </w:rPr>
      </w:pPr>
      <w:r w:rsidRPr="004F2051">
        <w:rPr>
          <w:rFonts w:ascii="Arial" w:hAnsi="Arial" w:cs="Arial"/>
          <w:sz w:val="20"/>
          <w:szCs w:val="20"/>
        </w:rPr>
        <w:t>En el año 452 los hunos al mando de Atila invadieron a Italia y saquearon a  la ciudad de Aquilea; tras esa victoria el camino hacia Roma estaba abierto porque no había ejército en Italia alguno que pudiera cortarle el paso hacia la vieja capital. El emperador de occidente era un personaje débil y carente de recursos y el Oriente había indicado que no ofrecería socorro alguno. En tales circunstancias el patriarca León partió al encuentro con Atila, el jefe bárbaro a quien llamaban “el azote de Dios”. No se sabe que le dijo León a Atila, la leyenda cuenta que al acercarse el Papa a Atila se aparecieron junto a él San Pedro y San Pablo, amenazando a Atila con una espada. En tal caso se sabe que después de la conversación Atila abandonó la idea de atacar a Roma y marchó con su ejército al norte donde murió un poco después.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455 los vándalos atacan a Roma, el papa negoció con </w:t>
      </w:r>
      <w:proofErr w:type="spellStart"/>
      <w:r w:rsidRPr="004F2051">
        <w:rPr>
          <w:rFonts w:ascii="Arial" w:hAnsi="Arial" w:cs="Arial"/>
          <w:sz w:val="20"/>
          <w:szCs w:val="20"/>
        </w:rPr>
        <w:t>Genserico</w:t>
      </w:r>
      <w:proofErr w:type="spellEnd"/>
      <w:r w:rsidRPr="004F2051">
        <w:rPr>
          <w:rFonts w:ascii="Arial" w:hAnsi="Arial" w:cs="Arial"/>
          <w:sz w:val="20"/>
          <w:szCs w:val="20"/>
        </w:rPr>
        <w:t xml:space="preserve"> y aunque no pudo evitar la destrucción se dice que si no es por esta conversación el caos hubiera sido mayor. En consecuencias mientras Italia y el resto de occidente, estaba sometida a un gran caos el papado vino a llenar el </w:t>
      </w:r>
      <w:proofErr w:type="spellStart"/>
      <w:r w:rsidRPr="004F2051">
        <w:rPr>
          <w:rFonts w:ascii="Arial" w:hAnsi="Arial" w:cs="Arial"/>
          <w:sz w:val="20"/>
          <w:szCs w:val="20"/>
        </w:rPr>
        <w:t>vacio</w:t>
      </w:r>
      <w:proofErr w:type="spellEnd"/>
      <w:r w:rsidRPr="004F2051">
        <w:rPr>
          <w:rFonts w:ascii="Arial" w:hAnsi="Arial" w:cs="Arial"/>
          <w:sz w:val="20"/>
          <w:szCs w:val="20"/>
        </w:rPr>
        <w:t>, ofreciendo cierta medida de estabilidad.</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León no basaba </w:t>
      </w:r>
      <w:proofErr w:type="gramStart"/>
      <w:r w:rsidRPr="004F2051">
        <w:rPr>
          <w:rFonts w:ascii="Arial" w:hAnsi="Arial" w:cs="Arial"/>
          <w:sz w:val="20"/>
          <w:szCs w:val="20"/>
        </w:rPr>
        <w:t>sus autoridad</w:t>
      </w:r>
      <w:proofErr w:type="gramEnd"/>
      <w:r w:rsidRPr="004F2051">
        <w:rPr>
          <w:rFonts w:ascii="Arial" w:hAnsi="Arial" w:cs="Arial"/>
          <w:sz w:val="20"/>
          <w:szCs w:val="20"/>
        </w:rPr>
        <w:t xml:space="preserve"> en consideraciones políticas sino que creía que la autoridad del obispo de Roma sobre el resto de las iglesias era parte del plan de Dios. En efecto, Jesucristo le había dado las llaves del Reino a Pedro, y la providencia divina había llevado al viejo pescador a Roma, la capital del Imperio. Según él Pedro era la piedra sobre la cual Jesucristo había prometió edificar su iglesia y otro fundamento según él era edificar sobre la arena; también a Pedro Jesucristo le dijo repetidamente apacienta mis corderos. Por supuesto para nosotros la piedra angular es el mismo Jesucristo.</w:t>
      </w:r>
    </w:p>
    <w:p w:rsidR="008F4538" w:rsidRPr="004F2051" w:rsidRDefault="004F2051" w:rsidP="004F2051">
      <w:pPr>
        <w:tabs>
          <w:tab w:val="left" w:pos="1924"/>
        </w:tabs>
        <w:rPr>
          <w:rFonts w:ascii="Arial" w:hAnsi="Arial" w:cs="Arial"/>
          <w:sz w:val="20"/>
          <w:szCs w:val="20"/>
        </w:rPr>
      </w:pPr>
      <w:r>
        <w:rPr>
          <w:rFonts w:ascii="Arial" w:hAnsi="Arial" w:cs="Arial"/>
          <w:sz w:val="20"/>
          <w:szCs w:val="20"/>
        </w:rPr>
        <w:tab/>
      </w: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ENCUENTRO # 4. HISTORIA DE LA IGLESIA.</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Tema # 4- El Fin de la edad apostólica, y los primeros conflictos entre el imperio romano y el cristianismo.</w:t>
      </w:r>
    </w:p>
    <w:p w:rsidR="00BD2070" w:rsidRPr="004F2051" w:rsidRDefault="00BD2070" w:rsidP="004F2051">
      <w:pPr>
        <w:rPr>
          <w:rFonts w:ascii="Arial" w:hAnsi="Arial" w:cs="Arial"/>
          <w:sz w:val="20"/>
          <w:szCs w:val="20"/>
        </w:rPr>
      </w:pPr>
      <w:r w:rsidRPr="004F2051">
        <w:rPr>
          <w:rFonts w:ascii="Arial" w:hAnsi="Arial" w:cs="Arial"/>
          <w:sz w:val="20"/>
          <w:szCs w:val="20"/>
        </w:rPr>
        <w:t>4.1- La Edad Apostólica y su fin, características esenciales de este período e influencia en la cristiandad posterior.</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4.2- La nueva secta. </w:t>
      </w:r>
    </w:p>
    <w:p w:rsidR="00BD2070" w:rsidRPr="004F2051" w:rsidRDefault="00BD2070" w:rsidP="00BD2070">
      <w:pPr>
        <w:jc w:val="both"/>
        <w:rPr>
          <w:rFonts w:ascii="Arial" w:hAnsi="Arial" w:cs="Arial"/>
          <w:sz w:val="20"/>
          <w:szCs w:val="20"/>
        </w:rPr>
      </w:pPr>
      <w:r w:rsidRPr="004F2051">
        <w:rPr>
          <w:rFonts w:ascii="Arial" w:hAnsi="Arial" w:cs="Arial"/>
          <w:sz w:val="20"/>
          <w:szCs w:val="20"/>
        </w:rPr>
        <w:t>4.3- Los primeros conflictos entre el Imperio Romano y el cristianismo, siglo I y II.</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4.4- La persecución y el martirio. </w:t>
      </w:r>
    </w:p>
    <w:p w:rsidR="00BD2070" w:rsidRPr="004F2051" w:rsidRDefault="00BD2070" w:rsidP="00BD2070">
      <w:pPr>
        <w:jc w:val="both"/>
        <w:rPr>
          <w:rFonts w:ascii="Arial" w:hAnsi="Arial" w:cs="Arial"/>
          <w:sz w:val="20"/>
          <w:szCs w:val="20"/>
        </w:rPr>
      </w:pPr>
      <w:r w:rsidRPr="004F2051">
        <w:rPr>
          <w:rFonts w:ascii="Arial" w:hAnsi="Arial" w:cs="Arial"/>
          <w:sz w:val="20"/>
          <w:szCs w:val="20"/>
        </w:rPr>
        <w:t>- Nerón</w:t>
      </w:r>
    </w:p>
    <w:p w:rsidR="00BD2070" w:rsidRPr="004F2051" w:rsidRDefault="00BD2070" w:rsidP="00BD2070">
      <w:pPr>
        <w:jc w:val="both"/>
        <w:rPr>
          <w:rFonts w:ascii="Arial" w:hAnsi="Arial" w:cs="Arial"/>
          <w:sz w:val="20"/>
          <w:szCs w:val="20"/>
        </w:rPr>
      </w:pPr>
      <w:r w:rsidRPr="004F2051">
        <w:rPr>
          <w:rFonts w:ascii="Arial" w:hAnsi="Arial" w:cs="Arial"/>
          <w:sz w:val="20"/>
          <w:szCs w:val="20"/>
        </w:rPr>
        <w:t>- Domiciano</w:t>
      </w:r>
    </w:p>
    <w:p w:rsidR="00BD2070" w:rsidRPr="004F2051" w:rsidRDefault="00BD2070" w:rsidP="00BD2070">
      <w:pPr>
        <w:jc w:val="both"/>
        <w:rPr>
          <w:rFonts w:ascii="Arial" w:hAnsi="Arial" w:cs="Arial"/>
          <w:sz w:val="20"/>
          <w:szCs w:val="20"/>
        </w:rPr>
      </w:pPr>
    </w:p>
    <w:p w:rsidR="00BD2070" w:rsidRPr="004F2051" w:rsidRDefault="00BD2070" w:rsidP="00BD2070">
      <w:pPr>
        <w:tabs>
          <w:tab w:val="left" w:pos="284"/>
        </w:tabs>
        <w:jc w:val="both"/>
        <w:rPr>
          <w:rFonts w:ascii="Arial" w:hAnsi="Arial" w:cs="Arial"/>
          <w:b/>
          <w:sz w:val="20"/>
          <w:szCs w:val="20"/>
        </w:rPr>
      </w:pPr>
      <w:r w:rsidRPr="004F2051">
        <w:rPr>
          <w:rFonts w:ascii="Arial" w:hAnsi="Arial" w:cs="Arial"/>
          <w:b/>
          <w:sz w:val="20"/>
          <w:szCs w:val="20"/>
        </w:rPr>
        <w:t>Tema # 5 - La historia de la Iglesia. Finales del siglo I y siglo II.</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5.1- La persecución desatada a finales del siglo I e inicios del II. ¿En qué consistía el crimen de ser cristiano en aquel </w:t>
      </w:r>
      <w:proofErr w:type="gramStart"/>
      <w:r w:rsidRPr="004F2051">
        <w:rPr>
          <w:rFonts w:ascii="Arial" w:hAnsi="Arial" w:cs="Arial"/>
          <w:sz w:val="20"/>
          <w:szCs w:val="20"/>
        </w:rPr>
        <w:t>momento?.</w:t>
      </w:r>
      <w:proofErr w:type="gramEnd"/>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5.2- Las acusaciones que se formulaban entorno al culto y las prácticas cristianas.</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b/>
          <w:sz w:val="20"/>
          <w:szCs w:val="20"/>
        </w:rPr>
      </w:pPr>
      <w:r w:rsidRPr="004F2051">
        <w:rPr>
          <w:rFonts w:ascii="Arial" w:hAnsi="Arial" w:cs="Arial"/>
          <w:b/>
          <w:sz w:val="20"/>
          <w:szCs w:val="20"/>
        </w:rPr>
        <w:t xml:space="preserve">Tema # 6 El germen de la herejía que brota desde épocas bien tempranas como una amenaza al magisterio y al depósito de la fe. </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El ambiente en que nacen los nuevos pensamientos heréticos que ponen en peligro la fe cristiana.</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 6.1 El gnosticismo, su doctrina y su cristología. Primeras controversias cristológicas.</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 Definición de la doctrina,  </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Definición del vocablo «gnosis».</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6.2- El marcionismo y </w:t>
      </w:r>
      <w:proofErr w:type="spellStart"/>
      <w:r w:rsidRPr="004F2051">
        <w:rPr>
          <w:rFonts w:ascii="Arial" w:hAnsi="Arial" w:cs="Arial"/>
          <w:sz w:val="20"/>
          <w:szCs w:val="20"/>
        </w:rPr>
        <w:t>Marción</w:t>
      </w:r>
      <w:proofErr w:type="spellEnd"/>
      <w:r w:rsidRPr="004F2051">
        <w:rPr>
          <w:rFonts w:ascii="Arial" w:hAnsi="Arial" w:cs="Arial"/>
          <w:sz w:val="20"/>
          <w:szCs w:val="20"/>
        </w:rPr>
        <w:t>, su doctrina.</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La cristología de este movimiento herético.</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6.3- La respuesta de la Iglesia.</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 El canon, su formación temprana, Siglo II. El primer canon. </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El Credo de los apóstoles. Este credo ha llegado hasta nuestros días de la siguiente forma:</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i/>
          <w:sz w:val="20"/>
          <w:szCs w:val="20"/>
        </w:rPr>
      </w:pPr>
      <w:r w:rsidRPr="004F2051">
        <w:rPr>
          <w:rFonts w:ascii="Arial" w:hAnsi="Arial" w:cs="Arial"/>
          <w:i/>
          <w:sz w:val="20"/>
          <w:szCs w:val="20"/>
        </w:rPr>
        <w:t>«Creo en Dios Padre todo Poderoso, y en Cristo Jesús, su Hijo Unigénito, que nació del Espíritu Santo y de la Virgen María, fue crucificado bajo Poncio Pilato, y fue sepultado; al tercer día, ascendió al cielo y está sentado a la diestra del Padre, de donde vendrá a juzgar a los vivos y los muertos; y en el Espíritu Santo, la Santa Iglesia, el perdón de los pecado, la resurrección de la carne».</w:t>
      </w:r>
    </w:p>
    <w:p w:rsidR="00BD2070" w:rsidRPr="004F2051" w:rsidRDefault="00BD2070" w:rsidP="00BD2070">
      <w:pPr>
        <w:tabs>
          <w:tab w:val="left" w:pos="284"/>
        </w:tabs>
        <w:jc w:val="both"/>
        <w:rPr>
          <w:rFonts w:ascii="Arial" w:hAnsi="Arial" w:cs="Arial"/>
          <w:i/>
          <w:sz w:val="20"/>
          <w:szCs w:val="20"/>
        </w:rPr>
      </w:pP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 La sucesión apostólica.   </w:t>
      </w:r>
    </w:p>
    <w:p w:rsidR="00BD2070" w:rsidRPr="004F2051" w:rsidRDefault="00BD2070" w:rsidP="00BD2070">
      <w:pPr>
        <w:rPr>
          <w:rFonts w:ascii="Arial" w:hAnsi="Arial" w:cs="Arial"/>
          <w:color w:val="000000"/>
          <w:sz w:val="20"/>
          <w:szCs w:val="20"/>
          <w:lang w:eastAsia="en-US"/>
        </w:rPr>
      </w:pPr>
      <w:r w:rsidRPr="004F2051">
        <w:rPr>
          <w:rFonts w:ascii="Arial" w:hAnsi="Arial" w:cs="Arial"/>
          <w:sz w:val="20"/>
          <w:szCs w:val="20"/>
        </w:rPr>
        <w:t xml:space="preserve">- </w:t>
      </w:r>
      <w:r w:rsidRPr="004F2051">
        <w:rPr>
          <w:rFonts w:ascii="Arial" w:hAnsi="Arial" w:cs="Arial"/>
          <w:color w:val="000000"/>
          <w:sz w:val="20"/>
          <w:szCs w:val="20"/>
        </w:rPr>
        <w:t xml:space="preserve">La Iglesia Católica o Antigua y su declaración de “Universal” </w:t>
      </w:r>
      <w:r w:rsidRPr="004F2051">
        <w:rPr>
          <w:rFonts w:ascii="Arial" w:hAnsi="Arial" w:cs="Arial"/>
          <w:color w:val="000000"/>
          <w:sz w:val="20"/>
          <w:szCs w:val="20"/>
          <w:lang w:val="en-US" w:eastAsia="en-US"/>
        </w:rPr>
        <w:t>κα</w:t>
      </w:r>
      <w:proofErr w:type="spellStart"/>
      <w:r w:rsidRPr="004F2051">
        <w:rPr>
          <w:rFonts w:ascii="Arial" w:hAnsi="Arial" w:cs="Arial"/>
          <w:color w:val="000000"/>
          <w:sz w:val="20"/>
          <w:szCs w:val="20"/>
          <w:lang w:val="en-US" w:eastAsia="en-US"/>
        </w:rPr>
        <w:t>θολικ</w:t>
      </w:r>
      <w:r w:rsidRPr="004F2051">
        <w:rPr>
          <w:rFonts w:ascii="Tahoma" w:hAnsi="Tahoma" w:cs="Arial"/>
          <w:color w:val="000000"/>
          <w:sz w:val="20"/>
          <w:szCs w:val="20"/>
          <w:lang w:val="en-US" w:eastAsia="en-US"/>
        </w:rPr>
        <w:t>ό</w:t>
      </w:r>
      <w:r w:rsidRPr="004F2051">
        <w:rPr>
          <w:rFonts w:ascii="Arial" w:hAnsi="Arial" w:cs="Arial"/>
          <w:color w:val="000000"/>
          <w:sz w:val="20"/>
          <w:szCs w:val="20"/>
          <w:lang w:val="en-US" w:eastAsia="en-US"/>
        </w:rPr>
        <w:t>ς</w:t>
      </w:r>
      <w:proofErr w:type="spellEnd"/>
      <w:r w:rsidRPr="004F2051">
        <w:rPr>
          <w:rFonts w:ascii="Arial" w:hAnsi="Arial" w:cs="Arial"/>
          <w:color w:val="000000"/>
          <w:sz w:val="20"/>
          <w:szCs w:val="20"/>
          <w:lang w:eastAsia="en-US"/>
        </w:rPr>
        <w:t xml:space="preserve">- </w:t>
      </w:r>
      <w:proofErr w:type="spellStart"/>
      <w:r w:rsidRPr="004F2051">
        <w:rPr>
          <w:rFonts w:ascii="Arial" w:hAnsi="Arial" w:cs="Arial"/>
          <w:color w:val="000000"/>
          <w:sz w:val="20"/>
          <w:szCs w:val="20"/>
          <w:lang w:eastAsia="en-US"/>
        </w:rPr>
        <w:t>catholikós</w:t>
      </w:r>
      <w:proofErr w:type="spellEnd"/>
      <w:r w:rsidRPr="004F2051">
        <w:rPr>
          <w:rFonts w:ascii="Arial" w:hAnsi="Arial" w:cs="Arial"/>
          <w:color w:val="000000"/>
          <w:sz w:val="20"/>
          <w:szCs w:val="20"/>
          <w:lang w:eastAsia="en-US"/>
        </w:rPr>
        <w:t xml:space="preserve">. </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b/>
          <w:sz w:val="20"/>
          <w:szCs w:val="20"/>
          <w:u w:val="single"/>
        </w:rPr>
      </w:pPr>
      <w:r w:rsidRPr="004F2051">
        <w:rPr>
          <w:rFonts w:ascii="Arial" w:hAnsi="Arial" w:cs="Arial"/>
          <w:b/>
          <w:sz w:val="20"/>
          <w:szCs w:val="20"/>
          <w:u w:val="single"/>
        </w:rPr>
        <w:t>DESARROLLO:</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I-La Persecución dentro del Imperio:</w:t>
      </w:r>
    </w:p>
    <w:p w:rsidR="00BD2070" w:rsidRPr="004F2051" w:rsidRDefault="00BD2070" w:rsidP="00BD2070">
      <w:pPr>
        <w:rPr>
          <w:rFonts w:ascii="Arial" w:hAnsi="Arial" w:cs="Arial"/>
          <w:sz w:val="20"/>
          <w:szCs w:val="20"/>
        </w:rPr>
      </w:pPr>
      <w:r w:rsidRPr="004F2051">
        <w:rPr>
          <w:rFonts w:ascii="Arial" w:hAnsi="Arial" w:cs="Arial"/>
          <w:sz w:val="20"/>
          <w:szCs w:val="20"/>
        </w:rPr>
        <w:t xml:space="preserve">Emperadores: Nerón (54-68); Tito Flavio </w:t>
      </w:r>
      <w:proofErr w:type="spellStart"/>
      <w:r w:rsidRPr="004F2051">
        <w:rPr>
          <w:rFonts w:ascii="Arial" w:hAnsi="Arial" w:cs="Arial"/>
          <w:sz w:val="20"/>
          <w:szCs w:val="20"/>
        </w:rPr>
        <w:t>Vespaciano</w:t>
      </w:r>
      <w:proofErr w:type="spellEnd"/>
      <w:r w:rsidRPr="004F2051">
        <w:rPr>
          <w:rFonts w:ascii="Arial" w:hAnsi="Arial" w:cs="Arial"/>
          <w:sz w:val="20"/>
          <w:szCs w:val="20"/>
        </w:rPr>
        <w:t xml:space="preserve"> (79-81); Domiciano (81-96), </w:t>
      </w:r>
      <w:r w:rsidRPr="004F2051">
        <w:rPr>
          <w:rStyle w:val="inlinetitle"/>
          <w:rFonts w:ascii="Arial" w:hAnsi="Arial" w:cs="Arial"/>
          <w:sz w:val="20"/>
          <w:szCs w:val="20"/>
        </w:rPr>
        <w:t xml:space="preserve">Cayo </w:t>
      </w:r>
      <w:proofErr w:type="spellStart"/>
      <w:r w:rsidRPr="004F2051">
        <w:rPr>
          <w:rStyle w:val="inlinetitle"/>
          <w:rFonts w:ascii="Arial" w:hAnsi="Arial" w:cs="Arial"/>
          <w:sz w:val="20"/>
          <w:szCs w:val="20"/>
        </w:rPr>
        <w:t>Mesio</w:t>
      </w:r>
      <w:proofErr w:type="spellEnd"/>
      <w:r w:rsidRPr="004F2051">
        <w:rPr>
          <w:rStyle w:val="inlinetitle"/>
          <w:rFonts w:ascii="Arial" w:hAnsi="Arial" w:cs="Arial"/>
          <w:sz w:val="20"/>
          <w:szCs w:val="20"/>
        </w:rPr>
        <w:t xml:space="preserve"> Quinto Trajano </w:t>
      </w:r>
      <w:proofErr w:type="spellStart"/>
      <w:r w:rsidRPr="004F2051">
        <w:rPr>
          <w:rStyle w:val="inlinetitle"/>
          <w:rFonts w:ascii="Arial" w:hAnsi="Arial" w:cs="Arial"/>
          <w:sz w:val="20"/>
          <w:szCs w:val="20"/>
        </w:rPr>
        <w:t>Decio</w:t>
      </w:r>
      <w:proofErr w:type="spellEnd"/>
      <w:r w:rsidRPr="004F2051">
        <w:rPr>
          <w:rFonts w:ascii="Arial" w:hAnsi="Arial" w:cs="Arial"/>
          <w:sz w:val="20"/>
          <w:szCs w:val="20"/>
        </w:rPr>
        <w:t xml:space="preserve"> (249-</w:t>
      </w:r>
      <w:proofErr w:type="gramStart"/>
      <w:r w:rsidRPr="004F2051">
        <w:rPr>
          <w:rFonts w:ascii="Arial" w:hAnsi="Arial" w:cs="Arial"/>
          <w:sz w:val="20"/>
          <w:szCs w:val="20"/>
        </w:rPr>
        <w:t>251)</w:t>
      </w:r>
      <w:r w:rsidRPr="004F2051">
        <w:rPr>
          <w:rFonts w:ascii="Arial" w:hAnsi="Arial" w:cs="Arial"/>
          <w:sz w:val="20"/>
          <w:szCs w:val="20"/>
        </w:rPr>
        <w:softHyphen/>
      </w:r>
      <w:proofErr w:type="gramEnd"/>
      <w:r w:rsidRPr="004F2051">
        <w:rPr>
          <w:rFonts w:ascii="Arial" w:hAnsi="Arial" w:cs="Arial"/>
          <w:sz w:val="20"/>
          <w:szCs w:val="20"/>
        </w:rPr>
        <w:t xml:space="preserve">; Valeriano (257-259), </w:t>
      </w:r>
      <w:proofErr w:type="spellStart"/>
      <w:r w:rsidRPr="004F2051">
        <w:rPr>
          <w:rFonts w:ascii="Arial" w:hAnsi="Arial" w:cs="Arial"/>
          <w:sz w:val="20"/>
          <w:szCs w:val="20"/>
        </w:rPr>
        <w:t>Docleciano</w:t>
      </w:r>
      <w:proofErr w:type="spellEnd"/>
      <w:r w:rsidRPr="004F2051">
        <w:rPr>
          <w:rFonts w:ascii="Arial" w:hAnsi="Arial" w:cs="Arial"/>
          <w:sz w:val="20"/>
          <w:szCs w:val="20"/>
        </w:rPr>
        <w:t xml:space="preserve"> (284-305),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El primer período de persecución</w:t>
      </w:r>
      <w:r w:rsidRPr="004F2051">
        <w:rPr>
          <w:rFonts w:ascii="Arial" w:hAnsi="Arial" w:cs="Arial"/>
          <w:sz w:val="20"/>
          <w:szCs w:val="20"/>
        </w:rPr>
        <w:t xml:space="preserve"> de extiende desde el año 64 por Nerón hasta el año 250 por </w:t>
      </w:r>
      <w:proofErr w:type="spellStart"/>
      <w:r w:rsidRPr="004F2051">
        <w:rPr>
          <w:rFonts w:ascii="Arial" w:hAnsi="Arial" w:cs="Arial"/>
          <w:sz w:val="20"/>
          <w:szCs w:val="20"/>
        </w:rPr>
        <w:t>Decio</w:t>
      </w:r>
      <w:proofErr w:type="spellEnd"/>
      <w:r w:rsidRPr="004F2051">
        <w:rPr>
          <w:rFonts w:ascii="Arial" w:hAnsi="Arial" w:cs="Arial"/>
          <w:sz w:val="20"/>
          <w:szCs w:val="20"/>
        </w:rPr>
        <w:t>. Se caracterizó por ser fundamentalmente locales, porque a pesar que existían leyes contra los cristianos, como la ejecución sino hacían sacrificios al emperador, o la prohibición de la conversión al cristianismo; no en todos los lugares se llevaba a cabo y los decretos sólo eran obedecidos en parte. En algunos lugares las autoridades locales obedecían los decretos pero en otros lugares esos decretos eran ignorados.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El segundo período</w:t>
      </w:r>
      <w:r w:rsidRPr="004F2051">
        <w:rPr>
          <w:rFonts w:ascii="Arial" w:hAnsi="Arial" w:cs="Arial"/>
          <w:sz w:val="20"/>
          <w:szCs w:val="20"/>
        </w:rPr>
        <w:t xml:space="preserve"> se extiende desde </w:t>
      </w:r>
      <w:proofErr w:type="spellStart"/>
      <w:r w:rsidRPr="004F2051">
        <w:rPr>
          <w:rFonts w:ascii="Arial" w:hAnsi="Arial" w:cs="Arial"/>
          <w:sz w:val="20"/>
          <w:szCs w:val="20"/>
        </w:rPr>
        <w:t>Decio</w:t>
      </w:r>
      <w:proofErr w:type="spellEnd"/>
      <w:r w:rsidRPr="004F2051">
        <w:rPr>
          <w:rFonts w:ascii="Arial" w:hAnsi="Arial" w:cs="Arial"/>
          <w:sz w:val="20"/>
          <w:szCs w:val="20"/>
        </w:rPr>
        <w:t>, en el 250 hasta Valeriano (257-259). Y se le puso fin en occidente por Constantino en el 313. La persecución en este caso fue en todo el imperio, pero muy pronto terminaron. Desde el 260 hasta el 305 hubo absoluta tranquilidad y los convertidos eran por millares. Algunos emperadores fueron incluso neutros al cristianismo. En la parte oriental la persecución fue más severa y se extendió hasta el 323.</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Eran religiones lícitas aquellas que aceptaban ofrecer sacrificios y adorar al emperador. Dentro de las religiones ilícitas estaban los judíos, pero como raza eran respetados en el imperio, pero el cristianismo como se extendió entre los pobres y los no influyentes, desde el inicio se convirtió en una religión ilícita.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Causas de la persecución: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1-No venerar al emperador y otros dioses del imperio.</w:t>
      </w:r>
    </w:p>
    <w:p w:rsidR="00BD2070" w:rsidRPr="004F2051" w:rsidRDefault="00BD2070" w:rsidP="00BD2070">
      <w:pPr>
        <w:jc w:val="both"/>
        <w:rPr>
          <w:rFonts w:ascii="Arial" w:hAnsi="Arial" w:cs="Arial"/>
          <w:sz w:val="20"/>
          <w:szCs w:val="20"/>
        </w:rPr>
      </w:pPr>
      <w:r w:rsidRPr="004F2051">
        <w:rPr>
          <w:rFonts w:ascii="Arial" w:hAnsi="Arial" w:cs="Arial"/>
          <w:sz w:val="20"/>
          <w:szCs w:val="20"/>
        </w:rPr>
        <w:t>2-Por separarse los cristianos de las actividades sociales.</w:t>
      </w:r>
    </w:p>
    <w:p w:rsidR="00BD2070" w:rsidRPr="004F2051" w:rsidRDefault="00BD2070" w:rsidP="00BD2070">
      <w:pPr>
        <w:jc w:val="both"/>
        <w:rPr>
          <w:rFonts w:ascii="Arial" w:hAnsi="Arial" w:cs="Arial"/>
          <w:sz w:val="20"/>
          <w:szCs w:val="20"/>
        </w:rPr>
      </w:pPr>
      <w:r w:rsidRPr="004F2051">
        <w:rPr>
          <w:rFonts w:ascii="Arial" w:hAnsi="Arial" w:cs="Arial"/>
          <w:sz w:val="20"/>
          <w:szCs w:val="20"/>
        </w:rPr>
        <w:t>3-El no querer formar parte del imperio ni de su ejército.</w:t>
      </w:r>
    </w:p>
    <w:p w:rsidR="00BD2070" w:rsidRPr="004F2051" w:rsidRDefault="00BD2070" w:rsidP="00BD2070">
      <w:pPr>
        <w:jc w:val="both"/>
        <w:rPr>
          <w:rFonts w:ascii="Arial" w:hAnsi="Arial" w:cs="Arial"/>
          <w:sz w:val="20"/>
          <w:szCs w:val="20"/>
        </w:rPr>
      </w:pPr>
      <w:r w:rsidRPr="004F2051">
        <w:rPr>
          <w:rFonts w:ascii="Arial" w:hAnsi="Arial" w:cs="Arial"/>
          <w:sz w:val="20"/>
          <w:szCs w:val="20"/>
        </w:rPr>
        <w:t>4-Por hacer sus reuniones privadas.</w:t>
      </w:r>
    </w:p>
    <w:p w:rsidR="00BD2070" w:rsidRPr="004F2051" w:rsidRDefault="00BD2070" w:rsidP="00BD2070">
      <w:pPr>
        <w:jc w:val="both"/>
        <w:rPr>
          <w:rFonts w:ascii="Arial" w:hAnsi="Arial" w:cs="Arial"/>
          <w:sz w:val="20"/>
          <w:szCs w:val="20"/>
        </w:rPr>
      </w:pPr>
      <w:r w:rsidRPr="004F2051">
        <w:rPr>
          <w:rFonts w:ascii="Arial" w:hAnsi="Arial" w:cs="Arial"/>
          <w:sz w:val="20"/>
          <w:szCs w:val="20"/>
        </w:rPr>
        <w:t>5-El no aceptar muchos a Jesús por ser pobre.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6-Por acusarles de no convencer a nadie con lo relacionado con las prédicas acerca del fin. </w:t>
      </w:r>
    </w:p>
    <w:p w:rsidR="00BD2070" w:rsidRPr="004F2051" w:rsidRDefault="00BD2070" w:rsidP="00BD2070">
      <w:pPr>
        <w:rPr>
          <w:rFonts w:ascii="Arial" w:hAnsi="Arial" w:cs="Arial"/>
          <w:sz w:val="20"/>
          <w:szCs w:val="20"/>
        </w:rPr>
      </w:pPr>
      <w:r w:rsidRPr="004F2051">
        <w:rPr>
          <w:rFonts w:ascii="Arial" w:hAnsi="Arial" w:cs="Arial"/>
          <w:sz w:val="20"/>
          <w:szCs w:val="20"/>
        </w:rPr>
        <w:t>7-Por condenar y no hacer las prácticas pecaminosas de la mayoría. Por ser diferentes.</w:t>
      </w:r>
    </w:p>
    <w:p w:rsidR="00BD2070" w:rsidRPr="004F2051" w:rsidRDefault="00BD2070" w:rsidP="00BD2070">
      <w:pPr>
        <w:rPr>
          <w:rFonts w:ascii="Arial" w:hAnsi="Arial" w:cs="Arial"/>
          <w:sz w:val="20"/>
          <w:szCs w:val="20"/>
        </w:rPr>
      </w:pPr>
    </w:p>
    <w:p w:rsidR="00BD2070" w:rsidRPr="004F2051" w:rsidRDefault="00BD2070" w:rsidP="00BD2070">
      <w:pPr>
        <w:rPr>
          <w:rFonts w:ascii="Arial" w:hAnsi="Arial" w:cs="Arial"/>
          <w:sz w:val="20"/>
          <w:szCs w:val="20"/>
          <w:u w:val="single"/>
        </w:rPr>
      </w:pPr>
      <w:r w:rsidRPr="004F2051">
        <w:rPr>
          <w:rFonts w:ascii="Arial" w:hAnsi="Arial" w:cs="Arial"/>
          <w:sz w:val="20"/>
          <w:szCs w:val="20"/>
          <w:u w:val="single"/>
        </w:rPr>
        <w:t>II-El cristianismo y las sectas heréticas: El gnosticismo, el marcionismo y el montanismo.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persecución era un peligro que la iglesia podía reconocer fácilmente. Venía de afuera y la llevaban a cabo hombres que se oponían abiertamente al evangelio. Una amenaza mucho más seria surgió en el siglo segundo como consecuencia de doctrinas que tergiversaban el evangelio. Estas aparecieron en tres formas o movimientos distintos: el gnosticismo, la doctrina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y el montanismo. El gnosticismo era al principio pagano, pero luego se asoció con las enseñanzas cristianas.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cuanto 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y Montano, ambos eran hijos de la iglesia y sus enseñanzas se desarrollaron dentro de la misma. Los tres grupos tenían a Cristo en alta estima; No obstante, los gnósticos y los marcionistas en realidad negaban el evangelio, y Montano enseñaba solo un evangelio parcial. Pasaremos a considerar cada una de estas desviaciones.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gnosticismo.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mundo al cual llegó el evangelio estaba profundamente interesado en la redención. La filosofía satisfacía las mentes de los intelectuales pero no tenía ningún mensaje para las masas. La religión del estado era una cosa fría y parecía más patriótica que religiosa. La religión de la naturaleza no podía llenar las necesidades de una civilización que crecía incesantemente dentro del imperio. Por todo esto las religiones de misterio eran populares. Pretendían revelar conocimientos secretos que podían traer la reconciliación y comunión con Dios.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medio de esto surge el gnosticismo, pues pretendía proporcionar verdadera </w:t>
      </w:r>
      <w:r w:rsidRPr="004F2051">
        <w:rPr>
          <w:rFonts w:ascii="Arial" w:hAnsi="Arial" w:cs="Arial"/>
          <w:i/>
          <w:iCs/>
          <w:sz w:val="20"/>
          <w:szCs w:val="20"/>
        </w:rPr>
        <w:t>gnosis</w:t>
      </w:r>
      <w:r w:rsidRPr="004F2051">
        <w:rPr>
          <w:rFonts w:ascii="Arial" w:hAnsi="Arial" w:cs="Arial"/>
          <w:sz w:val="20"/>
          <w:szCs w:val="20"/>
        </w:rPr>
        <w:t xml:space="preserve">, es decir, conocimiento acerca de Dios, del hombre, y de la redención. El gnosticismo surgió de ideas provenientes del oriente, India, Babilonia, y Persia similares a los pensamientos fundamentales de la filosofía griega.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pensadores gnósticos estaban profundamente impresionados por la religión cristiana y especialmente por su figura central, el Redentor Jesucristo. Los gnósticos, por lo tanto, sacaron a luz una religión que era una mezcla de ideas orientales, griegas, y cristianas. Tal religión se describe como sincrética.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problema de los gnósticos.</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rPr>
        <w:t xml:space="preserve">Todas las religiones griegas y orientales afrontaban un problema básico muy difícil. Creían que Dios no podía tener nada que ver con el mundo material pues el mal surgía de la materia. Dios es bueno, por lo tanto, él está completamente fuera de todas las cosas materiales. ¿Cómo es posible que el hombre, que está relacionado con el buen Dios, pueda también estar relacionado con la materia perversa? ¿Quién es Dios? ¿Cómo lo podemos conocer? ¿Qué es el hombre? ¿Qué es el mal? </w:t>
      </w:r>
      <w:r w:rsidRPr="004F2051">
        <w:rPr>
          <w:rFonts w:ascii="Arial" w:hAnsi="Arial" w:cs="Arial"/>
          <w:sz w:val="20"/>
          <w:szCs w:val="20"/>
        </w:rPr>
        <w:lastRenderedPageBreak/>
        <w:t xml:space="preserve">Por cuanto Dios es bueno, ¿qué anduvo mal en el mundo espiritual para que su hijo (el hombre) se tornara malo? ¿Cómo puede el hombre ser redimido del mal?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gnósticos no eran en primer lugar filósofos sino que estaban profundamente interesados en la redención. ¿Cómo puede el hombre establecer otra vez comunión con Dios? ¿Cómo puede retornar al mundo de espíritus puros? ¿Qué debe hacerse para lograr liberarse de esta existencia material? El cristianismo era una religión de redención, y había en él mucho que los gnósticos podían usar. Cristo el Redentor les atraía en especial. Así él y su obra vinieron a ser parte importante del pensamiento gnóstico. De este modo nació el gnosticismo, compuesto de elementos cristianos y gentiles. ¿Qué enseñaba esta religión? ¿Cuál era su mensaje de redención? ¿Por qué amenazaba a los fundamentos mismos del evangelio?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rPr>
        <w:t xml:space="preserve">El gnosticismo proporcionaba respuestas a la cuestión de por qué los espíritus de los hombres habían caído de su pura existencia espiritual y habían quedado atrapados en la materia. Proporcionaba una gnosis (conocimiento) respecto al mundo espiritual, la discordia que entró en él, la restauración de la armonía, y la redención de los hombres como resultado de la armonía restaurada. </w:t>
      </w:r>
    </w:p>
    <w:p w:rsidR="00C348B4" w:rsidRDefault="00C348B4" w:rsidP="00BD2070">
      <w:pPr>
        <w:jc w:val="both"/>
        <w:rPr>
          <w:rFonts w:ascii="Arial" w:hAnsi="Arial" w:cs="Arial"/>
          <w:sz w:val="20"/>
          <w:szCs w:val="20"/>
        </w:rPr>
      </w:pP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El </w:t>
      </w:r>
      <w:proofErr w:type="spellStart"/>
      <w:r w:rsidRPr="004F2051">
        <w:rPr>
          <w:rFonts w:ascii="Arial" w:hAnsi="Arial" w:cs="Arial"/>
          <w:sz w:val="20"/>
          <w:szCs w:val="20"/>
          <w:u w:val="single"/>
        </w:rPr>
        <w:t>Pleroma</w:t>
      </w:r>
      <w:proofErr w:type="spellEnd"/>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gnosticismo comienza con la creencia en un Dios que originalmente existía solo. Se le llama por varios nombres, el Padre Desconocido, el Abismo, el No Engendrado. A veces se le representaba como acompañado por una compañera llamada Silencio. </w:t>
      </w:r>
      <w:proofErr w:type="spellStart"/>
      <w:r w:rsidRPr="004F2051">
        <w:rPr>
          <w:rFonts w:ascii="Arial" w:hAnsi="Arial" w:cs="Arial"/>
          <w:sz w:val="20"/>
          <w:szCs w:val="20"/>
        </w:rPr>
        <w:t>El</w:t>
      </w:r>
      <w:proofErr w:type="spellEnd"/>
      <w:r w:rsidRPr="004F2051">
        <w:rPr>
          <w:rFonts w:ascii="Arial" w:hAnsi="Arial" w:cs="Arial"/>
          <w:sz w:val="20"/>
          <w:szCs w:val="20"/>
        </w:rPr>
        <w:t xml:space="preserve"> no quería permanecer solo y por lo tanto produjo dos Eones (seres divinos) llamados Mente y Verdad, varón y mujer respectivamente. Estos produjeron otras dos parejas, Mundo-Vida y Hombre-Iglesia. Estos, junto con el Padre Desconocido (con Silencio o sin ella) formaban el </w:t>
      </w:r>
      <w:proofErr w:type="spellStart"/>
      <w:r w:rsidRPr="004F2051">
        <w:rPr>
          <w:rFonts w:ascii="Arial" w:hAnsi="Arial" w:cs="Arial"/>
          <w:i/>
          <w:iCs/>
          <w:sz w:val="20"/>
          <w:szCs w:val="20"/>
        </w:rPr>
        <w:t>Pleroma</w:t>
      </w:r>
      <w:proofErr w:type="spellEnd"/>
      <w:r w:rsidRPr="004F2051">
        <w:rPr>
          <w:rFonts w:ascii="Arial" w:hAnsi="Arial" w:cs="Arial"/>
          <w:i/>
          <w:iCs/>
          <w:sz w:val="20"/>
          <w:szCs w:val="20"/>
        </w:rPr>
        <w:t>,</w:t>
      </w:r>
      <w:r w:rsidRPr="004F2051">
        <w:rPr>
          <w:rFonts w:ascii="Arial" w:hAnsi="Arial" w:cs="Arial"/>
          <w:sz w:val="20"/>
          <w:szCs w:val="20"/>
        </w:rPr>
        <w:t xml:space="preserve"> o Plenitud del Ser divino. A partir de ellos continuaba el proceso de multiplicación. Mundo-Vida produjo otros diez eones, de modo que ahora ya eran dieciocho. Hombre-Iglesia engendró doce eones, lo que significaba un total de treinta. </w:t>
      </w:r>
    </w:p>
    <w:p w:rsidR="00BD2070" w:rsidRPr="004F2051" w:rsidRDefault="00BD2070" w:rsidP="00BD2070">
      <w:pPr>
        <w:jc w:val="center"/>
        <w:rPr>
          <w:rFonts w:ascii="Arial" w:hAnsi="Arial" w:cs="Arial"/>
          <w:sz w:val="20"/>
          <w:szCs w:val="20"/>
        </w:rPr>
      </w:pPr>
    </w:p>
    <w:p w:rsidR="00BD2070" w:rsidRPr="004F2051" w:rsidRDefault="00BD2070" w:rsidP="00BD2070">
      <w:pPr>
        <w:rPr>
          <w:rFonts w:ascii="Arial" w:eastAsia="Arial Unicode MS" w:hAnsi="Arial" w:cs="Arial"/>
          <w:sz w:val="20"/>
          <w:szCs w:val="20"/>
        </w:rPr>
      </w:pPr>
      <w:r w:rsidRPr="004F2051">
        <w:rPr>
          <w:rFonts w:ascii="Arial" w:eastAsia="Arial Unicode MS" w:hAnsi="Arial" w:cs="Arial"/>
          <w:b/>
          <w:bCs/>
          <w:color w:val="0000FF"/>
          <w:sz w:val="20"/>
          <w:szCs w:val="20"/>
        </w:rPr>
        <w:t>eón.</w:t>
      </w:r>
      <w:r w:rsidRPr="004F2051">
        <w:rPr>
          <w:rFonts w:ascii="Arial" w:hAnsi="Arial" w:cs="Arial"/>
          <w:color w:val="008000"/>
          <w:sz w:val="20"/>
          <w:szCs w:val="20"/>
        </w:rPr>
        <w:t xml:space="preserve">  </w:t>
      </w:r>
      <w:r w:rsidRPr="004F2051">
        <w:rPr>
          <w:rFonts w:ascii="Arial" w:eastAsia="Arial Unicode MS" w:hAnsi="Arial" w:cs="Arial"/>
          <w:color w:val="000000"/>
          <w:sz w:val="20"/>
          <w:szCs w:val="20"/>
        </w:rPr>
        <w:t>En el gnosticismo, cada una de las inteligencias eternas o entidades divinas de uno u otro sexo, emanadas de la divinidad suprema.</w:t>
      </w:r>
      <w:bookmarkStart w:id="2" w:name="0_3"/>
      <w:bookmarkEnd w:id="2"/>
      <w:r w:rsidRPr="004F2051">
        <w:rPr>
          <w:rFonts w:ascii="Arial" w:eastAsia="Arial Unicode MS"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gnósticos respaldaban sus enseñanzas de los treinta eones con el Nuevo Testamento. En la parábola de los trabajadores enviados a la viña, algunos fueron enviados a la primera hora, otros a la tercera hora, aun otros a la sexta, novena, y undécima hora. Estos trabajadores suman treinta. Además Jesús comenzó su ministerio a la edad de treinta años. Tal uso alegórico de las Escrituras impresionó a muchos cristianos pareciéndoles muy piadoso y profundo.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último eón que nació del binomio Hombre-Iglesia, fue una mujer llamada Sabiduría. Esta deseaba conocer al Padre Desconocido (quien según los gnósticos no puede ser conocido). Al no poder conocerle, se sintió muy desdichada. En su dolor, y sin la ayuda de su compañero, produjo una hija llamada </w:t>
      </w:r>
      <w:proofErr w:type="spellStart"/>
      <w:r w:rsidRPr="004F2051">
        <w:rPr>
          <w:rFonts w:ascii="Arial" w:hAnsi="Arial" w:cs="Arial"/>
          <w:sz w:val="20"/>
          <w:szCs w:val="20"/>
        </w:rPr>
        <w:t>Achamot</w:t>
      </w:r>
      <w:proofErr w:type="spellEnd"/>
      <w:r w:rsidRPr="004F2051">
        <w:rPr>
          <w:rFonts w:ascii="Arial" w:hAnsi="Arial" w:cs="Arial"/>
          <w:sz w:val="20"/>
          <w:szCs w:val="20"/>
        </w:rPr>
        <w:t xml:space="preserve"> (que quiere decir incierto). A causa de su nacimiento contranatural, </w:t>
      </w:r>
      <w:proofErr w:type="spellStart"/>
      <w:r w:rsidRPr="004F2051">
        <w:rPr>
          <w:rFonts w:ascii="Arial" w:hAnsi="Arial" w:cs="Arial"/>
          <w:sz w:val="20"/>
          <w:szCs w:val="20"/>
        </w:rPr>
        <w:t>Achamot</w:t>
      </w:r>
      <w:proofErr w:type="spellEnd"/>
      <w:r w:rsidRPr="004F2051">
        <w:rPr>
          <w:rFonts w:ascii="Arial" w:hAnsi="Arial" w:cs="Arial"/>
          <w:sz w:val="20"/>
          <w:szCs w:val="20"/>
        </w:rPr>
        <w:t xml:space="preserve"> no pudo permanecer en el </w:t>
      </w:r>
      <w:proofErr w:type="spellStart"/>
      <w:r w:rsidRPr="004F2051">
        <w:rPr>
          <w:rFonts w:ascii="Arial" w:hAnsi="Arial" w:cs="Arial"/>
          <w:i/>
          <w:iCs/>
          <w:sz w:val="20"/>
          <w:szCs w:val="20"/>
        </w:rPr>
        <w:t>Pleroma</w:t>
      </w:r>
      <w:proofErr w:type="spellEnd"/>
      <w:r w:rsidRPr="004F2051">
        <w:rPr>
          <w:rFonts w:ascii="Arial" w:hAnsi="Arial" w:cs="Arial"/>
          <w:sz w:val="20"/>
          <w:szCs w:val="20"/>
        </w:rPr>
        <w:t xml:space="preserve"> y cayó fuera. Cuando Sabiduría vio lo que había pasado por su culpa, se sintió </w:t>
      </w:r>
      <w:proofErr w:type="spellStart"/>
      <w:r w:rsidRPr="004F2051">
        <w:rPr>
          <w:rFonts w:ascii="Arial" w:hAnsi="Arial" w:cs="Arial"/>
          <w:sz w:val="20"/>
          <w:szCs w:val="20"/>
        </w:rPr>
        <w:t>aun</w:t>
      </w:r>
      <w:proofErr w:type="spellEnd"/>
      <w:r w:rsidRPr="004F2051">
        <w:rPr>
          <w:rFonts w:ascii="Arial" w:hAnsi="Arial" w:cs="Arial"/>
          <w:sz w:val="20"/>
          <w:szCs w:val="20"/>
        </w:rPr>
        <w:t xml:space="preserve"> más acongojada y no tenía consuelo.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Todos los otros eones sufrían con ella y le pidieron a Mente/Verdad que la ayudara. Estos entonces produjeron otros dos eones llamados Cristo y Espíritu Santo para rescatar a Sabiduría de su congoja. Así lo hicieron y la armonía volvió a reinar en el </w:t>
      </w:r>
      <w:proofErr w:type="spellStart"/>
      <w:r w:rsidRPr="004F2051">
        <w:rPr>
          <w:rFonts w:ascii="Arial" w:hAnsi="Arial" w:cs="Arial"/>
          <w:i/>
          <w:iCs/>
          <w:sz w:val="20"/>
          <w:szCs w:val="20"/>
        </w:rPr>
        <w:t>Pleroma</w:t>
      </w:r>
      <w:proofErr w:type="spellEnd"/>
      <w:r w:rsidRPr="004F2051">
        <w:rPr>
          <w:rFonts w:ascii="Arial" w:hAnsi="Arial" w:cs="Arial"/>
          <w:sz w:val="20"/>
          <w:szCs w:val="20"/>
        </w:rPr>
        <w:t xml:space="preserve">. Como un acto de gratitud, los treinta eones juntos produjeron aun otro eón y lo llamaron Jesús. Estos son los eventos que tuvieron lugar en el </w:t>
      </w:r>
      <w:proofErr w:type="spellStart"/>
      <w:r w:rsidRPr="004F2051">
        <w:rPr>
          <w:rFonts w:ascii="Arial" w:hAnsi="Arial" w:cs="Arial"/>
          <w:i/>
          <w:iCs/>
          <w:sz w:val="20"/>
          <w:szCs w:val="20"/>
        </w:rPr>
        <w:t>Pleroma</w:t>
      </w:r>
      <w:proofErr w:type="spellEnd"/>
      <w:r w:rsidRPr="004F2051">
        <w:rPr>
          <w:rFonts w:ascii="Arial" w:hAnsi="Arial" w:cs="Arial"/>
          <w:sz w:val="20"/>
          <w:szCs w:val="20"/>
        </w:rPr>
        <w:t xml:space="preserve">; a su vez dieron lugar a los eventos que ocurrieron fuera del </w:t>
      </w:r>
      <w:proofErr w:type="spellStart"/>
      <w:r w:rsidRPr="004F2051">
        <w:rPr>
          <w:rFonts w:ascii="Arial" w:hAnsi="Arial" w:cs="Arial"/>
          <w:i/>
          <w:iCs/>
          <w:sz w:val="20"/>
          <w:szCs w:val="20"/>
        </w:rPr>
        <w:t>Pleroma</w:t>
      </w:r>
      <w:proofErr w:type="spellEnd"/>
      <w:r w:rsidRPr="004F2051">
        <w:rPr>
          <w:rFonts w:ascii="Arial" w:hAnsi="Arial" w:cs="Arial"/>
          <w:sz w:val="20"/>
          <w:szCs w:val="20"/>
        </w:rPr>
        <w:t xml:space="preserve">, es decir, en el mundo de la naturaleza y de los hombres, que pasaremos a considerar.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3. La creación, el mal y la redención.</w:t>
      </w: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Achamot</w:t>
      </w:r>
      <w:proofErr w:type="spellEnd"/>
      <w:r w:rsidRPr="004F2051">
        <w:rPr>
          <w:rFonts w:ascii="Arial" w:hAnsi="Arial" w:cs="Arial"/>
          <w:sz w:val="20"/>
          <w:szCs w:val="20"/>
        </w:rPr>
        <w:t xml:space="preserve"> produjo un ser llamado Demiurgo (del griego trabajador, especialmente el creador del mundo). </w:t>
      </w:r>
      <w:proofErr w:type="spellStart"/>
      <w:r w:rsidRPr="004F2051">
        <w:rPr>
          <w:rFonts w:ascii="Arial" w:hAnsi="Arial" w:cs="Arial"/>
          <w:sz w:val="20"/>
          <w:szCs w:val="20"/>
        </w:rPr>
        <w:t>Achamot</w:t>
      </w:r>
      <w:proofErr w:type="spellEnd"/>
      <w:r w:rsidRPr="004F2051">
        <w:rPr>
          <w:rFonts w:ascii="Arial" w:hAnsi="Arial" w:cs="Arial"/>
          <w:sz w:val="20"/>
          <w:szCs w:val="20"/>
        </w:rPr>
        <w:t xml:space="preserve"> es la madre de toda la materia. Debido a su origen inferior y su carácter indigno la materia es mala. El Demiurgo dio forma a esta materia; él por lo tanto es el verdadero creador. De él también provienen las almas de los hombres. Por cuanto el Demiurgo, por medio de </w:t>
      </w:r>
      <w:proofErr w:type="spellStart"/>
      <w:r w:rsidRPr="004F2051">
        <w:rPr>
          <w:rFonts w:ascii="Arial" w:hAnsi="Arial" w:cs="Arial"/>
          <w:sz w:val="20"/>
          <w:szCs w:val="20"/>
        </w:rPr>
        <w:t>Achamot</w:t>
      </w:r>
      <w:proofErr w:type="spellEnd"/>
      <w:r w:rsidRPr="004F2051">
        <w:rPr>
          <w:rFonts w:ascii="Arial" w:hAnsi="Arial" w:cs="Arial"/>
          <w:sz w:val="20"/>
          <w:szCs w:val="20"/>
        </w:rPr>
        <w:t xml:space="preserve">, está relacionado con Sabiduría, esta lo controla desde el </w:t>
      </w:r>
      <w:proofErr w:type="spellStart"/>
      <w:r w:rsidRPr="004F2051">
        <w:rPr>
          <w:rFonts w:ascii="Arial" w:hAnsi="Arial" w:cs="Arial"/>
          <w:i/>
          <w:iCs/>
          <w:sz w:val="20"/>
          <w:szCs w:val="20"/>
        </w:rPr>
        <w:t>Pleroma</w:t>
      </w:r>
      <w:proofErr w:type="spellEnd"/>
      <w:r w:rsidRPr="004F2051">
        <w:rPr>
          <w:rFonts w:ascii="Arial" w:hAnsi="Arial" w:cs="Arial"/>
          <w:i/>
          <w:iCs/>
          <w:sz w:val="20"/>
          <w:szCs w:val="20"/>
        </w:rPr>
        <w:t xml:space="preserve"> </w:t>
      </w:r>
      <w:r w:rsidRPr="004F2051">
        <w:rPr>
          <w:rFonts w:ascii="Arial" w:hAnsi="Arial" w:cs="Arial"/>
          <w:sz w:val="20"/>
          <w:szCs w:val="20"/>
        </w:rPr>
        <w:t xml:space="preserve">aunque él no lo sabe. Por medio de la influencia de Sabiduría el Demiurgo crea hombres en los cuales hay buenos elementos espirituales. Sabiduría también hace que Jesús nazca de la virgen María. A través de su vida en esta tierra él ha revelado este conocimiento a los hombres que ha elegido, y estos a su vez lo han transmitido a otras generaciones de hombres buenos. En la crucifixión el eón celestial abandonó el cuerpo terrenal en el cual había vivido, de modo que el eón Jesús no fue en realidad crucificado. </w:t>
      </w:r>
    </w:p>
    <w:p w:rsidR="00BD2070" w:rsidRPr="004F2051" w:rsidRDefault="00BD2070" w:rsidP="00BD2070">
      <w:pPr>
        <w:jc w:val="center"/>
        <w:rPr>
          <w:rFonts w:ascii="Arial" w:hAnsi="Arial" w:cs="Arial"/>
          <w:sz w:val="20"/>
          <w:szCs w:val="20"/>
        </w:rPr>
      </w:pPr>
      <w:r w:rsidRPr="004F2051">
        <w:rPr>
          <w:rFonts w:ascii="Arial" w:hAnsi="Arial" w:cs="Arial"/>
          <w:noProof/>
          <w:sz w:val="20"/>
          <w:szCs w:val="20"/>
          <w:lang w:val="es-MX" w:eastAsia="es-MX"/>
        </w:rPr>
        <w:lastRenderedPageBreak/>
        <w:drawing>
          <wp:inline distT="0" distB="0" distL="0" distR="0">
            <wp:extent cx="2524760" cy="2524760"/>
            <wp:effectExtent l="19050" t="0" r="8890" b="0"/>
            <wp:docPr id="1" name="Imagen 1" descr="C:\Documents and Settings\Administrador\Mis documentos\plero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Documents and Settings\Administrador\Mis documentos\pleroma.jpg"/>
                    <pic:cNvPicPr>
                      <a:picLocks noChangeAspect="1" noChangeArrowheads="1"/>
                    </pic:cNvPicPr>
                  </pic:nvPicPr>
                  <pic:blipFill>
                    <a:blip r:embed="rId5"/>
                    <a:srcRect/>
                    <a:stretch>
                      <a:fillRect/>
                    </a:stretch>
                  </pic:blipFill>
                  <pic:spPr bwMode="auto">
                    <a:xfrm>
                      <a:off x="0" y="0"/>
                      <a:ext cx="2524760" cy="2524760"/>
                    </a:xfrm>
                    <a:prstGeom prst="rect">
                      <a:avLst/>
                    </a:prstGeom>
                    <a:noFill/>
                    <a:ln w="9525">
                      <a:noFill/>
                      <a:miter lim="800000"/>
                      <a:headEnd/>
                      <a:tailEnd/>
                    </a:ln>
                  </pic:spPr>
                </pic:pic>
              </a:graphicData>
            </a:graphic>
          </wp:inline>
        </w:drawing>
      </w:r>
      <w:r w:rsidRPr="004F2051">
        <w:rPr>
          <w:rFonts w:ascii="Arial" w:hAnsi="Arial" w:cs="Arial"/>
          <w:sz w:val="20"/>
          <w:szCs w:val="20"/>
        </w:rPr>
        <w:t xml:space="preserve">El </w:t>
      </w:r>
      <w:proofErr w:type="spellStart"/>
      <w:r w:rsidRPr="004F2051">
        <w:rPr>
          <w:rFonts w:ascii="Arial" w:hAnsi="Arial" w:cs="Arial"/>
          <w:sz w:val="20"/>
          <w:szCs w:val="20"/>
        </w:rPr>
        <w:t>Pleroma</w:t>
      </w:r>
      <w:proofErr w:type="spellEnd"/>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Los que reciben este conocimiento son hombres elegidos y al morir serán libertados de la materia vil</w:t>
      </w:r>
      <w:r w:rsidRPr="004F2051">
        <w:rPr>
          <w:rFonts w:ascii="Arial" w:hAnsi="Arial" w:cs="Arial"/>
          <w:sz w:val="20"/>
          <w:szCs w:val="20"/>
        </w:rPr>
        <w:t xml:space="preserve">, incluyendo sus cuerpos. Retornarán entonces al </w:t>
      </w:r>
      <w:proofErr w:type="spellStart"/>
      <w:r w:rsidRPr="004F2051">
        <w:rPr>
          <w:rFonts w:ascii="Arial" w:hAnsi="Arial" w:cs="Arial"/>
          <w:i/>
          <w:iCs/>
          <w:sz w:val="20"/>
          <w:szCs w:val="20"/>
        </w:rPr>
        <w:t>Pleroma</w:t>
      </w:r>
      <w:proofErr w:type="spellEnd"/>
      <w:r w:rsidRPr="004F2051">
        <w:rPr>
          <w:rFonts w:ascii="Arial" w:hAnsi="Arial" w:cs="Arial"/>
          <w:sz w:val="20"/>
          <w:szCs w:val="20"/>
        </w:rPr>
        <w:t xml:space="preserve">, del cual reciben su existencia espiritual. Todas las cosas materiales son finalmente entregadas al desorden y la destrucción.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fue la enseñanza del más grande de todos los gnósticos, Valentino, un alejandrino que enseñaba en Roma y murió alrededor del año 160. Era miembro de la iglesia, se consideraba cristiano, y más que ningún otro gnóstico combinó las enseñanzas cristianas con ideas griegas y orientales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4. Gnosticismo y cristianismo.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La iglesia por lo tanto, rechazó el gnosticismo, particularmente por las siguientes enseñanzas: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conocimiento del Supremo Dios y la comunión con él son imposibles. La creación del mundo es la obra de un dios inferior. El mundo de la materia es malo.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redentor no es ni Dios ni hombre. No murió en la cruz y no resucitó. Parecía ser humano pero no lo era en realidad (la herejía del </w:t>
      </w:r>
      <w:r w:rsidRPr="004F2051">
        <w:rPr>
          <w:rFonts w:ascii="Arial" w:hAnsi="Arial" w:cs="Arial"/>
          <w:i/>
          <w:iCs/>
          <w:sz w:val="20"/>
          <w:szCs w:val="20"/>
        </w:rPr>
        <w:t>docetismo</w:t>
      </w:r>
      <w:r w:rsidRPr="004F2051">
        <w:rPr>
          <w:rFonts w:ascii="Arial" w:hAnsi="Arial" w:cs="Arial"/>
          <w:sz w:val="20"/>
          <w:szCs w:val="20"/>
        </w:rPr>
        <w:t xml:space="preserve">, nombre derivado de la palabra griega </w:t>
      </w:r>
      <w:proofErr w:type="spellStart"/>
      <w:r w:rsidRPr="004F2051">
        <w:rPr>
          <w:rFonts w:ascii="Arial" w:hAnsi="Arial" w:cs="Arial"/>
          <w:i/>
          <w:iCs/>
          <w:sz w:val="20"/>
          <w:szCs w:val="20"/>
        </w:rPr>
        <w:t>dokein</w:t>
      </w:r>
      <w:proofErr w:type="spellEnd"/>
      <w:r w:rsidRPr="004F2051">
        <w:rPr>
          <w:rFonts w:ascii="Arial" w:hAnsi="Arial" w:cs="Arial"/>
          <w:sz w:val="20"/>
          <w:szCs w:val="20"/>
        </w:rPr>
        <w:t xml:space="preserve"> que significa parecer). Solo algunos hombres —aquellos que son espirituales de nacimiento—pueden salvarse.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No hay resurrección. El gnosticismo alcanzó su mayor influencia durante la segunda parte del siglo dos; luego comenzó a declinar. Los escritos de Ireneo y Tertuliano contribuyeron mucho a que esto ocurriera. El gnosticismo provocó cambios de gran alcance en la iglesia pues esta no tenía una organización definida. Los obispos solo tenían autoridad local. No estaba aclarado si algunos de los escritos sagrados en la iglesia poseían autoridad canónica. No existía una declaración común concerniente a la doctrina de la iglesia. Tres áreas a resolver por el </w:t>
      </w:r>
      <w:r w:rsidRPr="004F2051">
        <w:rPr>
          <w:rFonts w:ascii="Arial" w:hAnsi="Arial" w:cs="Arial"/>
          <w:sz w:val="20"/>
          <w:szCs w:val="20"/>
          <w:u w:val="single"/>
        </w:rPr>
        <w:t>peligro gnóstico</w:t>
      </w:r>
      <w:r w:rsidRPr="004F2051">
        <w:rPr>
          <w:rFonts w:ascii="Arial" w:hAnsi="Arial" w:cs="Arial"/>
          <w:sz w:val="20"/>
          <w:szCs w:val="20"/>
        </w:rPr>
        <w:t xml:space="preserve">: gobierno, canon de las Escrituras, y el credo.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El marcionismo.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Alrededor del año 140 un cristiano llamado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vino a Roma de Sinope, una ciudad costera en el norte de Asia Menor. Era un acaudalado armador de barcos, un hombre profundamente religioso y muy capaz desde el punto de vista teológico. En Roma vino a caer bajo la influencia de un gnóstico llamado Cerdo. Según Ireneo la doctrina principal de Cerdo era que el Dios proclamado por la ley y los profetas no era el Padre de nuestro Señor Jesucristo. Pues aquel era conocido y este no lo es; uno era también justo pero el otro benevolente. (</w:t>
      </w:r>
      <w:r w:rsidRPr="004F2051">
        <w:rPr>
          <w:rFonts w:ascii="Arial" w:hAnsi="Arial" w:cs="Arial"/>
          <w:i/>
          <w:iCs/>
          <w:sz w:val="20"/>
          <w:szCs w:val="20"/>
        </w:rPr>
        <w:t>Contra las Herejías</w:t>
      </w:r>
      <w:r w:rsidRPr="004F2051">
        <w:rPr>
          <w:rFonts w:ascii="Arial" w:hAnsi="Arial" w:cs="Arial"/>
          <w:sz w:val="20"/>
          <w:szCs w:val="20"/>
        </w:rPr>
        <w:t xml:space="preserve">, I,27: 1)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Marción</w:t>
      </w:r>
      <w:proofErr w:type="spellEnd"/>
      <w:r w:rsidRPr="004F2051">
        <w:rPr>
          <w:rFonts w:ascii="Arial" w:hAnsi="Arial" w:cs="Arial"/>
          <w:sz w:val="20"/>
          <w:szCs w:val="20"/>
        </w:rPr>
        <w:t xml:space="preserve"> leyó el Antiguo y Nuevo Testamento a la luz de su propia enseñanza. Su conexión con el gnosticismo es clara. Ello también explica su creencia de que la iglesia seguía una religión que era fundamentalmente judía.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es un buen ejemplo del peligro del gnosticismo en la iglesia. Al mismo tiempo no es correcto llamar 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simplemente un gnóstico. Esto se evidencia en su doctrina.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1. El Antiguo Testamento contra el Nuevo Testamento.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la teología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no había lugar para los complicados mitos gnósticos sobre los eones que procedían de un ser divino original. Las enseñanzas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en su totalidad estaban basadas en el Antiguo y el Nuevo Testamento. De estos dos Testamentos, sin embargo, él tenía una idea peculiar que surgía de su concepto de Dios. La ley y los profetas del Antiguo Testamento para él estaban inspirados por el Dios inferior de que Cerdo hablaba. En el Nuevo Testamento, por otro lado, Jesucristo era la revelación del buen Padre Desconocido.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 xml:space="preserve">Para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el Nuevo Testamento no presentaba una enseñanza pura sobre Cristo. Estaba influido en demasía por ideas judías. </w:t>
      </w:r>
      <w:r w:rsidRPr="004F2051">
        <w:rPr>
          <w:rFonts w:ascii="Arial" w:hAnsi="Arial" w:cs="Arial"/>
          <w:sz w:val="20"/>
          <w:szCs w:val="20"/>
          <w:u w:val="single"/>
        </w:rPr>
        <w:t>En consecuencia él preparó su propio Nuevo Testamento</w:t>
      </w:r>
      <w:r w:rsidRPr="004F2051">
        <w:rPr>
          <w:rFonts w:ascii="Arial" w:hAnsi="Arial" w:cs="Arial"/>
          <w:sz w:val="20"/>
          <w:szCs w:val="20"/>
        </w:rPr>
        <w:t xml:space="preserve">, que consistía en el evangelio de Lucas y las epístolas de Pablo, con la excepción de las dirigidas a Timoteo y a Tito. Tampoco aceptaba aquellos escritos tal cual eran, de modo que los corrigió de forma extensa. Ireneo escribe: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desmembró las epístolas de Pablo, sacando todo lo que el apóstol dice con respecto al Dios que hizo el mundo y que a la vez es el Padre de nuestro Señor Jesucristo. También eliminó los pasajes sobre los escritos proféticos, citados por el apóstol con el fin de mostrarnos que ellos anunciaban de antemano la venida del Señor. (</w:t>
      </w:r>
      <w:r w:rsidRPr="004F2051">
        <w:rPr>
          <w:rFonts w:ascii="Arial" w:hAnsi="Arial" w:cs="Arial"/>
          <w:i/>
          <w:iCs/>
          <w:sz w:val="20"/>
          <w:szCs w:val="20"/>
        </w:rPr>
        <w:t>Contra las Herejías</w:t>
      </w:r>
      <w:r w:rsidRPr="004F2051">
        <w:rPr>
          <w:rFonts w:ascii="Arial" w:hAnsi="Arial" w:cs="Arial"/>
          <w:sz w:val="20"/>
          <w:szCs w:val="20"/>
        </w:rPr>
        <w:t xml:space="preserve">, I,27:2)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Una revisión similar la llevó a cabo en el Evangelio de Lucas. La razón por la cual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eligió los libros para su canon es clara. Pablo rechaza la salvación por las obras de la ley y pone énfasis en la salvación solamente por gracia.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hizo una distinción bien definida entre el Dios inferior que creó el mundo y dio la ley y el Dios que es Padre de Jesucristo. Aquel es justo, vengador, imperfecto; comete errores, enseña que hay que pagar ojo por ojo y diente por diente. El buen Dios, por otro lado, enseña y practica la misericordia, el perdón, y el amor.</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Estos dos dioses aparecen completamente separados en las enseñanzas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y en ningún aspecto se relacionan entre sí. Hay una completa separación entre el Antiguo Testamento y el Nuevo Testamento, entre la ley y el evangelio, entre Israel y la iglesia. El Antiguo Testamento, la ley, e Israel provienen del Dios Creador. El Nuevo Testamento, el evangelio y la iglesia provienen del buen Dios, quien es el Padre de Jesucristo. </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2. El Cristo de </w:t>
      </w:r>
      <w:proofErr w:type="spellStart"/>
      <w:r w:rsidRPr="004F2051">
        <w:rPr>
          <w:rFonts w:ascii="Arial" w:hAnsi="Arial" w:cs="Arial"/>
          <w:sz w:val="20"/>
          <w:szCs w:val="20"/>
          <w:u w:val="single"/>
        </w:rPr>
        <w:t>Marción</w:t>
      </w:r>
      <w:proofErr w:type="spellEnd"/>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Cristo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concuerda con sus ideas sobre Dios. Apareció repentinamente en el año quince del emperador Tiberio (29 A.D.) Vino para revelar al Dios que hasta ese momento había sido el Padre Desconocido; su cuerpo no era material pero aparecía como tal; vino directamente desde el cielo y no tenía historia o ascendencia humana. A pesar de su vida buena y justa, el Dios-Creador hizo que lo crucificaran. Por cuanto su cuerpo no era en realidad material (es decir de carne y hueso), no sufrió nada. El Dios-Creador no pudo negar que al crucificar al justo Cristo había quebrantado la ley de su propio Antiguo Testamento. Para reparar esta injusticia, le dio a Cristo las almas de aquellos que habían de ser redimidos. En cierto sentido, por lo tanto, Cristo compró la salvación de esas personas.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Otras partes de la enseñanza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están de acuerdo con estas ideas. La materia es mala, por consiguiente los cristianos deberán vivir ascéticamente. El Mesías prometido en el Antiguo Testamento está todavía por venir. No hay segunda venida de Cristo, y no habrá resurrección de los que han muerto; la vida después de la muerte en comunión con Cristo y el buen Dios es puramente espiritual. No hay lugar para la restauración del mundo creado.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3. La influencia de </w:t>
      </w:r>
      <w:proofErr w:type="spellStart"/>
      <w:r w:rsidRPr="004F2051">
        <w:rPr>
          <w:rFonts w:ascii="Arial" w:hAnsi="Arial" w:cs="Arial"/>
          <w:sz w:val="20"/>
          <w:szCs w:val="20"/>
          <w:u w:val="single"/>
        </w:rPr>
        <w:t>Marción</w:t>
      </w:r>
      <w:proofErr w:type="spellEnd"/>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Marción</w:t>
      </w:r>
      <w:proofErr w:type="spellEnd"/>
      <w:r w:rsidRPr="004F2051">
        <w:rPr>
          <w:rFonts w:ascii="Arial" w:hAnsi="Arial" w:cs="Arial"/>
          <w:sz w:val="20"/>
          <w:szCs w:val="20"/>
        </w:rPr>
        <w:t xml:space="preserve"> hizo necesario que la iglesia estudiara a fondo la relación entre Dios el Creador y Dios el Redentor. Así lo hicieron y declararon que el Creador y el Redentor son un mismo Dios. Este es un Dios de amor y de justicia al mismo tiempo, y estos atributos se revelan en Jesucristo, en quien el Dios Creador-Redentor se ha encarnado. </w:t>
      </w: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Marción</w:t>
      </w:r>
      <w:proofErr w:type="spellEnd"/>
      <w:r w:rsidRPr="004F2051">
        <w:rPr>
          <w:rFonts w:ascii="Arial" w:hAnsi="Arial" w:cs="Arial"/>
          <w:sz w:val="20"/>
          <w:szCs w:val="20"/>
        </w:rPr>
        <w:t xml:space="preserve"> fue excomulgado de la iglesia romana. Por esta causa formó su propia comunión, la que tuvo muchos seguidores en el siglo dos. El marcionismo continuó decreciendo en número hasta más o menos el siglo siete, luego del cual ya no se oye más acerca de esta secta.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b/>
          <w:sz w:val="20"/>
          <w:szCs w:val="20"/>
          <w:u w:val="single"/>
        </w:rPr>
        <w:t>Montanismo</w:t>
      </w:r>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movimiento llamado montanismo era básicamente cristiano. Creían en Dios el Creador y en Jesucristo el Redentor, de acuerdo con la fe de la iglesia. En este aspecto, por consiguiente, era fundamentalmente diferente de los gnósticos y de los marcionistas. Sin embargo, era un movimiento religioso que la iglesia no aceptaba. La razón de ello es la forma en que el montanismo entendía la obra del Espíritu Santo.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montanismo surgió en Frigia (Asia Menor central) en 156. Frigia se había hecho notar por su religión pagana, extravagante, con pretensiones proféticas. Ponían énfasis sobre el «espíritu», lo que expresaban por medio de un estado llamado éxtasis. La palabra «éxtasis» literalmente significa «estar fuera de sí», o sea, que una persona actúa como si no fuera ella misma. En esta condición los sacerdotes paganos podían ayunar, sufrir dolor, danzar, ver visiones, y profetizar.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Montano, por cuyo nombre es conocido el movimiento, había sido uno de estos sacerdotes paganos. Al hacerse cristiano, abandonó el paganismo, pero expresó su nueva religión usando modalidades de su vieja religión. Para él resultó natural, por lo tanto, el énfasis sobre la obra del Espíritu Santo. La forma en que lo hizo separó a Montano de la Iglesia Católica. A él se unieron dos mujeres, </w:t>
      </w:r>
      <w:proofErr w:type="spellStart"/>
      <w:r w:rsidRPr="004F2051">
        <w:rPr>
          <w:rFonts w:ascii="Arial" w:hAnsi="Arial" w:cs="Arial"/>
          <w:sz w:val="20"/>
          <w:szCs w:val="20"/>
        </w:rPr>
        <w:t>Maximila</w:t>
      </w:r>
      <w:proofErr w:type="spellEnd"/>
      <w:r w:rsidRPr="004F2051">
        <w:rPr>
          <w:rFonts w:ascii="Arial" w:hAnsi="Arial" w:cs="Arial"/>
          <w:sz w:val="20"/>
          <w:szCs w:val="20"/>
        </w:rPr>
        <w:t xml:space="preserve"> y Priscila, quienes habían dejado a sus maridos para ayudarle. Al principio los montanistas actuaban dentro de la Iglesia Católica, pero muy pronto sus enseñanzas los forzaron a establecer una iglesia aparte.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2. Doctrina.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Montano enseñaba que a través de él había llegado la época del Paracleto, y que este hablaba por medio del profeta Montano y las dos mujeres que le ayudaban. La «nueva profecía» era ahora una realidad. Muy pronto la Nueva Jerusalén </w:t>
      </w:r>
      <w:r w:rsidRPr="004F2051">
        <w:rPr>
          <w:rFonts w:ascii="Arial" w:hAnsi="Arial" w:cs="Arial"/>
          <w:sz w:val="20"/>
          <w:szCs w:val="20"/>
        </w:rPr>
        <w:lastRenderedPageBreak/>
        <w:t xml:space="preserve">descendería del cielo y sería establecida en una ciudad cercana llamada </w:t>
      </w:r>
      <w:proofErr w:type="spellStart"/>
      <w:r w:rsidRPr="004F2051">
        <w:rPr>
          <w:rFonts w:ascii="Arial" w:hAnsi="Arial" w:cs="Arial"/>
          <w:sz w:val="20"/>
          <w:szCs w:val="20"/>
        </w:rPr>
        <w:t>Pepuza</w:t>
      </w:r>
      <w:proofErr w:type="spellEnd"/>
      <w:r w:rsidRPr="004F2051">
        <w:rPr>
          <w:rFonts w:ascii="Arial" w:hAnsi="Arial" w:cs="Arial"/>
          <w:sz w:val="20"/>
          <w:szCs w:val="20"/>
        </w:rPr>
        <w:t xml:space="preserve">. Los cristianos debían ayunar, dejar sus trabajos terrenales, e ir a vivir en </w:t>
      </w:r>
      <w:proofErr w:type="spellStart"/>
      <w:r w:rsidRPr="004F2051">
        <w:rPr>
          <w:rFonts w:ascii="Arial" w:hAnsi="Arial" w:cs="Arial"/>
          <w:sz w:val="20"/>
          <w:szCs w:val="20"/>
        </w:rPr>
        <w:t>Pepuza</w:t>
      </w:r>
      <w:proofErr w:type="spellEnd"/>
      <w:r w:rsidRPr="004F2051">
        <w:rPr>
          <w:rFonts w:ascii="Arial" w:hAnsi="Arial" w:cs="Arial"/>
          <w:sz w:val="20"/>
          <w:szCs w:val="20"/>
        </w:rPr>
        <w:t xml:space="preserve"> para aguardar el fin.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crecer el montanismo se añadieron otras doctrinas y prácticas. Uno debía casarse solamente una vez, y por otro lado el abandonar el matrimonio por razones espirituales era permitido. Cada verdadero cristiano debía tener dones espirituales evidentes. El martirio debía ser alentado, y el tratar de escapar del mismo era un pecado. Los tres profetas líderes —Montano, y las dos mujeres— podían perdonar pecados, así como también lo podían hacer otros de una espiritualidad elevada.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3. El montanismo y la Iglesia Católica.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 comprensible que los líderes de la iglesia se opusieran al montanismo. El énfasis sobre la profecía y los dones espirituales hacía que muchos dudaran de sí mismos si realmente eran cristianos. El perdón de los pecados por los tres líderes y por otros que tenían el Espíritu en forma notable desagradaba mucho a los obispos. Ellos querían mantener la disciplina de la iglesia en sus propias manos.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rPr>
        <w:t xml:space="preserve">Los montanistas enseñaban que era necesaria una completa separación del mundo; los líderes de la iglesia querían mantener la iglesia tan abierta como fuera posible hacia aquellos fuera de ella. A pesar de la oposición oficial, el montanismo se propagó rápidamente. Muy pronto salió de Asia Menor y entró en Europa y África del norte. Fue recibido con agrado por muchos que eran perseguidos como una señal del fin. Otros lo aceptaron en un momento en que la vida de la iglesia se estaba tornando cada vez más mundana. El montanismo era para ellos como un símbolo del retorno a la pureza de la comunidad cristiana primitiva. Entre estos estaba Tertuliano, el gran teólogo norafricano, quien se hizo montanista alrededor del año 207. </w:t>
      </w: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4. Declinación.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Para ese entonces, cincuenta años después que Montano comenzara a predicar, el montanismo había experimentado muchos cambios. La nueva Jerusalén no había bajado a la tierra en </w:t>
      </w:r>
      <w:proofErr w:type="spellStart"/>
      <w:r w:rsidRPr="004F2051">
        <w:rPr>
          <w:rFonts w:ascii="Arial" w:hAnsi="Arial" w:cs="Arial"/>
          <w:sz w:val="20"/>
          <w:szCs w:val="20"/>
        </w:rPr>
        <w:t>Pepuza</w:t>
      </w:r>
      <w:proofErr w:type="spellEnd"/>
      <w:r w:rsidRPr="004F2051">
        <w:rPr>
          <w:rFonts w:ascii="Arial" w:hAnsi="Arial" w:cs="Arial"/>
          <w:sz w:val="20"/>
          <w:szCs w:val="20"/>
        </w:rPr>
        <w:t xml:space="preserve">. La profecía había perdido mucho de su tono urgente. Todavía se esperaba un pronto fin, pero ya sin el apremio del principio. Montano, </w:t>
      </w:r>
      <w:proofErr w:type="spellStart"/>
      <w:r w:rsidRPr="004F2051">
        <w:rPr>
          <w:rFonts w:ascii="Arial" w:hAnsi="Arial" w:cs="Arial"/>
          <w:sz w:val="20"/>
          <w:szCs w:val="20"/>
        </w:rPr>
        <w:t>Maximila</w:t>
      </w:r>
      <w:proofErr w:type="spellEnd"/>
      <w:r w:rsidRPr="004F2051">
        <w:rPr>
          <w:rFonts w:ascii="Arial" w:hAnsi="Arial" w:cs="Arial"/>
          <w:sz w:val="20"/>
          <w:szCs w:val="20"/>
        </w:rPr>
        <w:t xml:space="preserve">, y Priscila habían muerto, y una iglesia montanista, con obispos, ancianos, leyes y organización, se había levantado paralelamente a la Iglesia Católica.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 que quedó del montanismo primitivo fue la vida cristiana estricta, el ayuno, la separación del mundo, la confesión de Cristo en la vida diaria y el deseo de sufrir por la fe. Esta es la clase de iglesia montanista a la que se unió Tertuliano en 207. Establecieron un número de pequeñas iglesias pero dejaron de ser un movimiento poderoso. No se diferenciaban mucho de los más estrictos grupos dentro de la Iglesia Católica; en consecuencia, ya no existía una razón poderosa para que se prolongara la iglesia montanista. Gradualmente el número de sus miembros fue reduciéndose, a lo cual contribuyó la persecución que se desató al final. De ahí que entre los años 500 y 550 esta iglesia desapareciera.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5. Influencia.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Así como el gnosticismo y el marcionismo, el montanismo tuvo un efecto sobre la Iglesia Católica: la iglesia comenzó a desalentar las profecías y los poderes espirituales fuera de lo común. La disciplina se concentró cada vez más en las manos de los obispos. Las Escrituras vinieron a ser una regla eclesiástica más fija por medio de la cual todos los nuevos movimientos podían ser juzgados. El montanismo es, por un lado, una advertencia contra el abuso de los dones espirituales en la iglesia, por otro, es un llamado a la iglesia para dejar siempre abierto el camino al Espíritu Santo para expresar su voluntad dentro de la iglesia. </w:t>
      </w:r>
    </w:p>
    <w:p w:rsidR="00BD2070" w:rsidRPr="004F2051" w:rsidRDefault="00BD2070" w:rsidP="00BD2070">
      <w:pPr>
        <w:rPr>
          <w:rFonts w:ascii="Arial" w:hAnsi="Arial" w:cs="Arial"/>
          <w:sz w:val="20"/>
          <w:szCs w:val="20"/>
          <w:u w:val="single"/>
        </w:rPr>
      </w:pPr>
    </w:p>
    <w:p w:rsidR="00BD2070" w:rsidRPr="004F2051" w:rsidRDefault="00BD2070" w:rsidP="00BD2070">
      <w:pPr>
        <w:tabs>
          <w:tab w:val="left" w:pos="284"/>
        </w:tabs>
        <w:jc w:val="both"/>
        <w:rPr>
          <w:rFonts w:ascii="Arial" w:hAnsi="Arial" w:cs="Arial"/>
          <w:sz w:val="20"/>
          <w:szCs w:val="20"/>
          <w:u w:val="single"/>
        </w:rPr>
      </w:pPr>
      <w:r w:rsidRPr="004F2051">
        <w:rPr>
          <w:rFonts w:ascii="Arial" w:hAnsi="Arial" w:cs="Arial"/>
          <w:sz w:val="20"/>
          <w:szCs w:val="20"/>
          <w:u w:val="single"/>
        </w:rPr>
        <w:t>6.3- La respuesta de la Iglesia.</w:t>
      </w:r>
    </w:p>
    <w:p w:rsidR="00BD2070" w:rsidRPr="004F2051" w:rsidRDefault="00BD2070" w:rsidP="00BD2070">
      <w:pPr>
        <w:tabs>
          <w:tab w:val="left" w:pos="284"/>
        </w:tabs>
        <w:jc w:val="both"/>
        <w:rPr>
          <w:rFonts w:ascii="Arial" w:hAnsi="Arial" w:cs="Arial"/>
          <w:sz w:val="20"/>
          <w:szCs w:val="20"/>
          <w:u w:val="single"/>
        </w:rPr>
      </w:pPr>
      <w:r w:rsidRPr="004F2051">
        <w:rPr>
          <w:rFonts w:ascii="Arial" w:hAnsi="Arial" w:cs="Arial"/>
          <w:sz w:val="20"/>
          <w:szCs w:val="20"/>
          <w:u w:val="single"/>
        </w:rPr>
        <w:t xml:space="preserve">-El canon, su formación temprana, Siglo II. El primer canon.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muerte de los apóstoles había silenciado la voz viviente de la autoridad que establecía lo que era el evangelio y lo que no lo era. Sus enseñanzas permanecían ahora en la tradición hablada y escrita. Tanto los gnósticos como los marcionistas apelaron a esta tradición.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Alrededor del año 140,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trato de hacer que la tradición quedará definitivamente establecida. Proclamó a Pablo como la única y verdadera autoridad apostólica. La oposición de Pablo al uso de la ley como un medio de salvación iba bien con la enseñanza de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como ya hemos visto.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preparó un Nuevo Testamento para respaldar su teología. Este fue el primer intento conocido de preparar un canon del Nuevo Testamento.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palabra «canon» se deriva de una palabra griega que quiere decir norma o regla. Con el tiempo canon vino a significar la colección de escritos sagrados por los cuales se determinaba la verdad. El hecho de que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preparará ese canon es significativo. Parecería indicar que los cristianos ya estaban usando ciertos libros o cartas como documentos autoritativos del evangelio. Por cierto, los Padres Apostólicos incluyen muchas citas, o hacen referencia a los mismos, de los escritos </w:t>
      </w:r>
      <w:r w:rsidRPr="004F2051">
        <w:rPr>
          <w:rFonts w:ascii="Arial" w:hAnsi="Arial" w:cs="Arial"/>
          <w:sz w:val="20"/>
          <w:szCs w:val="20"/>
        </w:rPr>
        <w:lastRenderedPageBreak/>
        <w:t xml:space="preserve">que ahora componen el Nuevo Testamento. Sin embargo, no había ninguna colección de escritos cristianos que, como el Antiguo Testamento, se llamara «Escrituras».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1. Primeras colecciones.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siglo segundo surgió una colección de esa naturaleza. En gran parte era una respuesta a los gnósticos y en particular 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Esta colección, que más tarde constituyó el Nuevo Testamento, creció gradualmente y en varias partes de la iglesia. Al principio hubo en realidad varias colecciones de escritos que con el tiempo se transformaron en lo que conocemos ahora por el Nuevo Testamento.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orden en que las colecciones se fueron formando pone a los evangelios en primer lugar, después los Hechos y las epístolas paulinas, y luego las epístolas generales y el Apocalipsis. La mayoría de los libros actuales del Nuevo Testamento fueron aceptados por la iglesia en su totalidad en un principio; otros fueron aceptados en algunos sectores de la iglesia mientras que en otros fueron considerados dudosos. Hubo libros que fueron solo aceptados por algunos pero finalmente rechazados del todo.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rPr>
        <w:t xml:space="preserve">La más antigua lista de libros del Nuevo Testamento que conocemos se encuentra en el fragmento de un manuscrito antiguo conocido como el Fragmento </w:t>
      </w:r>
      <w:proofErr w:type="spellStart"/>
      <w:r w:rsidRPr="004F2051">
        <w:rPr>
          <w:rFonts w:ascii="Arial" w:hAnsi="Arial" w:cs="Arial"/>
          <w:sz w:val="20"/>
          <w:szCs w:val="20"/>
        </w:rPr>
        <w:t>Muratorio</w:t>
      </w:r>
      <w:proofErr w:type="spellEnd"/>
      <w:r w:rsidRPr="004F2051">
        <w:rPr>
          <w:rFonts w:ascii="Arial" w:hAnsi="Arial" w:cs="Arial"/>
          <w:sz w:val="20"/>
          <w:szCs w:val="20"/>
        </w:rPr>
        <w:t xml:space="preserve">. Fue descubierto en 1740 por un sabio italiano llamado Ludovico </w:t>
      </w:r>
      <w:proofErr w:type="spellStart"/>
      <w:r w:rsidRPr="004F2051">
        <w:rPr>
          <w:rFonts w:ascii="Arial" w:hAnsi="Arial" w:cs="Arial"/>
          <w:sz w:val="20"/>
          <w:szCs w:val="20"/>
        </w:rPr>
        <w:t>Muratori</w:t>
      </w:r>
      <w:proofErr w:type="spellEnd"/>
      <w:r w:rsidRPr="004F2051">
        <w:rPr>
          <w:rFonts w:ascii="Arial" w:hAnsi="Arial" w:cs="Arial"/>
          <w:sz w:val="20"/>
          <w:szCs w:val="20"/>
        </w:rPr>
        <w:t xml:space="preserve">. Lo encontró en un libro de literatura teológica cristiana del siglo octavo. Este fragmento, escrito alrededor de 170, detalla los cuatro evangelios, los Hechos, las epístolas paulinas, 1 y 2 Juan, Judas, y Apocalipsis. Hebreos, Santiago, las dos epístolas de Pedro, y 3 Juan no se incluyen. No incluye tampoco el Apocalipsis de Pedro, un libro apócrifo. Otras colecciones, además de la mayoría de los libros de nuestro Nuevo Testamento, incluyen, según el caso, el Pastor de Hermas, la Epístola de Bernabé, el </w:t>
      </w:r>
      <w:proofErr w:type="spellStart"/>
      <w:r w:rsidRPr="004F2051">
        <w:rPr>
          <w:rFonts w:ascii="Arial" w:hAnsi="Arial" w:cs="Arial"/>
          <w:sz w:val="20"/>
          <w:szCs w:val="20"/>
        </w:rPr>
        <w:t>Didaché</w:t>
      </w:r>
      <w:proofErr w:type="spellEnd"/>
      <w:r w:rsidRPr="004F2051">
        <w:rPr>
          <w:rFonts w:ascii="Arial" w:hAnsi="Arial" w:cs="Arial"/>
          <w:sz w:val="20"/>
          <w:szCs w:val="20"/>
        </w:rPr>
        <w:t xml:space="preserve">, el Evangelio de los Hebreos, la Sabiduría de Salomón, o los Hechos de Pablo. </w:t>
      </w: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2. La autoridad del canon.</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Hacia el año 200 la mayor parte del Nuevo Testamento tal como lo tenemos ahora había sido reconocido por la iglesia como Escritura canónica. Debemos notar los siguientes detalles de la historia del canon: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La norma más importante que se aplicó para determinar que libros eran canónicos y cuáles no lo eran fue su </w:t>
      </w:r>
      <w:r w:rsidRPr="004F2051">
        <w:rPr>
          <w:rFonts w:ascii="Arial" w:hAnsi="Arial" w:cs="Arial"/>
          <w:i/>
          <w:iCs/>
          <w:sz w:val="20"/>
          <w:szCs w:val="20"/>
          <w:u w:val="single"/>
        </w:rPr>
        <w:t>apostolicidad</w:t>
      </w:r>
      <w:r w:rsidRPr="004F2051">
        <w:rPr>
          <w:rFonts w:ascii="Arial" w:hAnsi="Arial" w:cs="Arial"/>
          <w:sz w:val="20"/>
          <w:szCs w:val="20"/>
        </w:rPr>
        <w:t xml:space="preserve">. Es decir, cada libro tenía que haber sido escrito ya sea por un apóstol o por alguien muy cercano a los apóstoles. Es por esta razón que el Evangelio de Marcos (a quien se asociaba con Pedro) y el Evangelio de Lucas (a quien se asociaba con Pablo) fueron incluidos. Por la misma razón, la decisión sobre </w:t>
      </w:r>
      <w:proofErr w:type="gramStart"/>
      <w:r w:rsidRPr="004F2051">
        <w:rPr>
          <w:rFonts w:ascii="Arial" w:hAnsi="Arial" w:cs="Arial"/>
          <w:sz w:val="20"/>
          <w:szCs w:val="20"/>
        </w:rPr>
        <w:t>Hebreos</w:t>
      </w:r>
      <w:proofErr w:type="gramEnd"/>
      <w:r w:rsidRPr="004F2051">
        <w:rPr>
          <w:rFonts w:ascii="Arial" w:hAnsi="Arial" w:cs="Arial"/>
          <w:sz w:val="20"/>
          <w:szCs w:val="20"/>
        </w:rPr>
        <w:t xml:space="preserve">, Santiago, 2 Pedro, 3 Juan, Judas, y Apocalipsis se demoró, ya que existían ciertas dudas sobre su autoría apostólica. Por otro lado, libros como la Epístola de Bernabé, el Pastor de Hermas, la Sabiduría de Salomón, y otros fueron rechazados por su falta de conexión con los apóstoles.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Fue Atanasio quien en el año 367 primero propuso la colección tal cual existe hoy en día. Dos sínodos, en </w:t>
      </w:r>
      <w:proofErr w:type="spellStart"/>
      <w:r w:rsidRPr="004F2051">
        <w:rPr>
          <w:rFonts w:ascii="Arial" w:hAnsi="Arial" w:cs="Arial"/>
          <w:sz w:val="20"/>
          <w:szCs w:val="20"/>
        </w:rPr>
        <w:t>Hippo</w:t>
      </w:r>
      <w:proofErr w:type="spellEnd"/>
      <w:r w:rsidRPr="004F2051">
        <w:rPr>
          <w:rFonts w:ascii="Arial" w:hAnsi="Arial" w:cs="Arial"/>
          <w:sz w:val="20"/>
          <w:szCs w:val="20"/>
        </w:rPr>
        <w:t xml:space="preserve"> Regio (393) y Cartago (397) en el norte de África, bajo el liderazgo de Agustín, con igual criterio prepararon el actual canon del Nuevo Testamento en forma oficial. La iglesia, tanto en la región oriental como occidental, siguió el ejemplo africano.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 El canon llevó casi trescientos años en formarse. Esto se debe a que los libros que finalmente se aprobaban habían de ser aceptados por la iglesia unánimemente. El canon no se estableció como resultado de la declaración oficial de Atanasio o de sínodos importantes. Estas declaraciones oficiales meramente confirmaron que hacía mucho que la iglesia había aceptado estos libros como la Palabra de Dios. Se puede decir que tanto la lista como la aceptación de los libros del Nuevo Testamento por parte de la iglesia se llevó a cabo bajo la guía del Espíritu Santo.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 En el canon la iglesia tenía una base firme para su fe y su predicación. Era autoritativo por su carácter apostólico. Era duradero porque el Espíritu Santo, hablando por medio de la iglesia en su totalidad y por un largo periodo, dio testimonio de su realidad y suficiencia espiritual.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rPr>
        <w:t>En la necesidad de una nueva autoridad después de la partida de los apóstoles, la iglesia buscó establecer normas claras para que todos los hombres pudieran conocer la verdad. En el caso de la autoridad de los obispos, la norma era su relación con los apóstoles por medio de una ordenación lícita. En el caso de la autoridad de los escritos sagrados, la norma fue la autoría apostólica o de un escritor estrechamente relacionado con uno de los apóstoles. La tercera forma por la cual el poder de la tradición apostólica se manifestó fue por medio de la declaración de los primeros credos. Debemos finalmente considerar este último paso en el establecimiento de la triple autoridad de la iglesia primitiva.</w:t>
      </w:r>
    </w:p>
    <w:p w:rsidR="00C348B4" w:rsidRDefault="00C348B4" w:rsidP="00BD2070">
      <w:pPr>
        <w:jc w:val="both"/>
        <w:rPr>
          <w:rFonts w:ascii="Arial" w:hAnsi="Arial" w:cs="Arial"/>
          <w:sz w:val="20"/>
          <w:szCs w:val="20"/>
        </w:rPr>
      </w:pPr>
    </w:p>
    <w:p w:rsidR="00C348B4" w:rsidRDefault="00C348B4" w:rsidP="00BD2070">
      <w:pPr>
        <w:jc w:val="both"/>
        <w:rPr>
          <w:rFonts w:ascii="Arial" w:hAnsi="Arial" w:cs="Arial"/>
          <w:sz w:val="20"/>
          <w:szCs w:val="20"/>
        </w:rPr>
      </w:pP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lastRenderedPageBreak/>
        <w:t>Elementos tenidos en cuenta en el Canon del Nuevo Testamento.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1-Apelaron a la concordancia de que los libros fueran considerados aceptables con lo que lo llamaron la regla de fe. Si seguía las creencias de lo que la iglesia consideraba aceptable.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2-Tenía que demostrar </w:t>
      </w:r>
      <w:r w:rsidRPr="004F2051">
        <w:rPr>
          <w:rFonts w:ascii="Arial" w:hAnsi="Arial" w:cs="Arial"/>
          <w:sz w:val="20"/>
          <w:szCs w:val="20"/>
          <w:u w:val="single"/>
        </w:rPr>
        <w:t>apostolicidad</w:t>
      </w:r>
      <w:r w:rsidRPr="004F2051">
        <w:rPr>
          <w:rFonts w:ascii="Arial" w:hAnsi="Arial" w:cs="Arial"/>
          <w:sz w:val="20"/>
          <w:szCs w:val="20"/>
        </w:rPr>
        <w:t>. Apóstol o asociado a algún apóstol.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3-Aplicaron la prueba de la </w:t>
      </w:r>
      <w:r w:rsidRPr="004F2051">
        <w:rPr>
          <w:rFonts w:ascii="Arial" w:hAnsi="Arial" w:cs="Arial"/>
          <w:sz w:val="20"/>
          <w:szCs w:val="20"/>
          <w:u w:val="single"/>
        </w:rPr>
        <w:t>universalidad</w:t>
      </w:r>
      <w:r w:rsidRPr="004F2051">
        <w:rPr>
          <w:rFonts w:ascii="Arial" w:hAnsi="Arial" w:cs="Arial"/>
          <w:sz w:val="20"/>
          <w:szCs w:val="20"/>
        </w:rPr>
        <w:t>. La aceptación por un  segmento amplio de la iglesia.</w:t>
      </w:r>
    </w:p>
    <w:p w:rsidR="00BD2070" w:rsidRPr="004F2051" w:rsidRDefault="00BD2070">
      <w:pPr>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Clase # 5- Historia de la Iglesia.</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rPr>
      </w:pPr>
      <w:r w:rsidRPr="004F2051">
        <w:rPr>
          <w:rFonts w:ascii="Arial" w:hAnsi="Arial" w:cs="Arial"/>
          <w:b/>
          <w:sz w:val="20"/>
          <w:szCs w:val="20"/>
          <w:u w:val="single"/>
        </w:rPr>
        <w:t>Tema # 5</w:t>
      </w:r>
      <w:r w:rsidRPr="004F2051">
        <w:rPr>
          <w:rFonts w:ascii="Arial" w:hAnsi="Arial" w:cs="Arial"/>
          <w:sz w:val="20"/>
          <w:szCs w:val="20"/>
        </w:rPr>
        <w:t xml:space="preserve">  El Fin de la edad apostólica, y los primeros conflictos entre el imperio romano y el cristianismo.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I- La apócrifa del NT, su importancia histórica.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II- Los apologistas, </w:t>
      </w:r>
      <w:r w:rsidRPr="004F2051">
        <w:rPr>
          <w:rFonts w:ascii="Arial" w:hAnsi="Arial" w:cs="Arial"/>
          <w:sz w:val="20"/>
          <w:szCs w:val="20"/>
          <w:lang w:val="es-ES"/>
        </w:rPr>
        <w:t>sus escritos. La defensa de la fe.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III- La Respuesta de la Iglesia: El Canon y el credo de los apóstoles.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rPr>
        <w:t xml:space="preserve">IV- La victoria del cristianismo contra la persecución y su reconocimiento como Religión Oficial del Imperio. Diocleciano y Constantino. </w:t>
      </w:r>
    </w:p>
    <w:p w:rsidR="00BD2070" w:rsidRPr="004F2051" w:rsidRDefault="00BD2070" w:rsidP="00BD2070">
      <w:pPr>
        <w:jc w:val="both"/>
        <w:rPr>
          <w:rFonts w:ascii="Arial" w:hAnsi="Arial" w:cs="Arial"/>
          <w:sz w:val="20"/>
          <w:szCs w:val="20"/>
        </w:rPr>
      </w:pPr>
    </w:p>
    <w:p w:rsidR="00BD2070" w:rsidRPr="004F2051" w:rsidRDefault="00BD2070" w:rsidP="00BD2070">
      <w:pPr>
        <w:tabs>
          <w:tab w:val="left" w:pos="284"/>
        </w:tabs>
        <w:jc w:val="both"/>
        <w:rPr>
          <w:rFonts w:ascii="Arial" w:hAnsi="Arial" w:cs="Arial"/>
          <w:b/>
          <w:sz w:val="20"/>
          <w:szCs w:val="20"/>
          <w:u w:val="single"/>
        </w:rPr>
      </w:pPr>
    </w:p>
    <w:p w:rsidR="00BD2070" w:rsidRPr="004F2051" w:rsidRDefault="00BD2070" w:rsidP="00BD2070">
      <w:pPr>
        <w:tabs>
          <w:tab w:val="left" w:pos="284"/>
        </w:tabs>
        <w:jc w:val="both"/>
        <w:rPr>
          <w:rFonts w:ascii="Arial" w:hAnsi="Arial" w:cs="Arial"/>
          <w:b/>
          <w:sz w:val="20"/>
          <w:szCs w:val="20"/>
          <w:u w:val="single"/>
        </w:rPr>
      </w:pPr>
      <w:r w:rsidRPr="004F2051">
        <w:rPr>
          <w:rFonts w:ascii="Arial" w:hAnsi="Arial" w:cs="Arial"/>
          <w:b/>
          <w:sz w:val="20"/>
          <w:szCs w:val="20"/>
          <w:u w:val="single"/>
        </w:rPr>
        <w:t>DESARROLLO:</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b/>
          <w:sz w:val="20"/>
          <w:szCs w:val="20"/>
          <w:u w:val="single"/>
        </w:rPr>
        <w:t>I-La apócrifa de los textos del Nuevo Testamento</w:t>
      </w:r>
      <w:r w:rsidRPr="004F2051">
        <w:rPr>
          <w:rFonts w:ascii="Arial" w:hAnsi="Arial" w:cs="Arial"/>
          <w:sz w:val="20"/>
          <w:szCs w:val="20"/>
        </w:rPr>
        <w:t xml:space="preserve">. </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Se le llama apócrifos </w:t>
      </w:r>
      <w:r w:rsidRPr="004F2051">
        <w:rPr>
          <w:rFonts w:ascii="Arial" w:hAnsi="Arial" w:cs="Arial"/>
          <w:sz w:val="20"/>
          <w:szCs w:val="20"/>
          <w:u w:val="single"/>
        </w:rPr>
        <w:t>“ocultos”,</w:t>
      </w:r>
      <w:r w:rsidRPr="004F2051">
        <w:rPr>
          <w:rFonts w:ascii="Arial" w:hAnsi="Arial" w:cs="Arial"/>
          <w:sz w:val="20"/>
          <w:szCs w:val="20"/>
        </w:rPr>
        <w:t xml:space="preserve"> a los escritos de autores cristianos del siglo II y el IV. Como características común: a) Se asemejan a los libros del N.T, pudiendo clasificarse muchos de ellos en: Evangelios, Hechos, Epístolas y Apocalipsis. B) No pertenecen al Canon del N.T ni a los escritos de los padres de la iglesia. </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La mayoría de ellos fueron escritos para usarlos en grupos gnósticos,  que sostenían que la sabiduría tenía su origen en una tradición secreta; estos libros eran auténticamente apócrifos, es decir, “libros mantenidos ocultos” y algunos fueron destinados para su uso abierto y generalizado en las Iglesias en las que sus autores se integraban, pero no llegaron a ser aceptados como parte del canon ortodoxo de la Biblia.</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 xml:space="preserve">Libros </w:t>
      </w:r>
      <w:proofErr w:type="spellStart"/>
      <w:r w:rsidRPr="004F2051">
        <w:rPr>
          <w:rFonts w:ascii="Arial" w:hAnsi="Arial" w:cs="Arial"/>
          <w:sz w:val="20"/>
          <w:szCs w:val="20"/>
        </w:rPr>
        <w:t>deuterocanónicos</w:t>
      </w:r>
      <w:proofErr w:type="spellEnd"/>
      <w:r w:rsidRPr="004F2051">
        <w:rPr>
          <w:rFonts w:ascii="Arial" w:hAnsi="Arial" w:cs="Arial"/>
          <w:sz w:val="20"/>
          <w:szCs w:val="20"/>
        </w:rPr>
        <w:t xml:space="preserve">, escritos incluidos en el canon bíblico de la Iglesia católica y también, con algunas excepciones, en el de la ortodoxa, aunque no en el canon hebreo. Fueron incorporados al canon católico por el Concilio de Trento, celebrado en 1546. Su inclusión en la Biblia había sido objeto de disputas durante los 12 siglos precedentes (de ahí procede el término </w:t>
      </w:r>
      <w:proofErr w:type="spellStart"/>
      <w:r w:rsidRPr="004F2051">
        <w:rPr>
          <w:rFonts w:ascii="Arial" w:hAnsi="Arial" w:cs="Arial"/>
          <w:i/>
          <w:iCs/>
          <w:sz w:val="20"/>
          <w:szCs w:val="20"/>
        </w:rPr>
        <w:t>deuterocanónico</w:t>
      </w:r>
      <w:proofErr w:type="spellEnd"/>
      <w:r w:rsidRPr="004F2051">
        <w:rPr>
          <w:rFonts w:ascii="Arial" w:hAnsi="Arial" w:cs="Arial"/>
          <w:i/>
          <w:iCs/>
          <w:sz w:val="20"/>
          <w:szCs w:val="20"/>
        </w:rPr>
        <w:t>,</w:t>
      </w:r>
      <w:r w:rsidRPr="004F2051">
        <w:rPr>
          <w:rFonts w:ascii="Arial" w:hAnsi="Arial" w:cs="Arial"/>
          <w:sz w:val="20"/>
          <w:szCs w:val="20"/>
        </w:rPr>
        <w:t xml:space="preserve"> derivado de las palabras griegas que significan 'segundo canon').</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sz w:val="20"/>
          <w:szCs w:val="20"/>
          <w:u w:val="single"/>
        </w:rPr>
      </w:pPr>
      <w:r w:rsidRPr="004F2051">
        <w:rPr>
          <w:rFonts w:ascii="Arial" w:hAnsi="Arial" w:cs="Arial"/>
          <w:sz w:val="20"/>
          <w:szCs w:val="20"/>
          <w:u w:val="single"/>
        </w:rPr>
        <w:t>Conceptos:</w:t>
      </w:r>
    </w:p>
    <w:p w:rsidR="00BD2070" w:rsidRPr="004F2051" w:rsidRDefault="00BD2070" w:rsidP="00BD2070">
      <w:pPr>
        <w:tabs>
          <w:tab w:val="left" w:pos="284"/>
        </w:tabs>
        <w:jc w:val="both"/>
        <w:rPr>
          <w:rFonts w:ascii="Arial" w:hAnsi="Arial" w:cs="Arial"/>
          <w:sz w:val="20"/>
          <w:szCs w:val="20"/>
        </w:rPr>
      </w:pPr>
      <w:r w:rsidRPr="004F2051">
        <w:rPr>
          <w:rFonts w:ascii="Arial" w:hAnsi="Arial" w:cs="Arial"/>
          <w:sz w:val="20"/>
          <w:szCs w:val="20"/>
        </w:rPr>
        <w:t>Apócrifo=Oculto o escondido</w:t>
      </w:r>
    </w:p>
    <w:p w:rsidR="00BD2070" w:rsidRPr="004F2051" w:rsidRDefault="00BD2070" w:rsidP="00BD2070">
      <w:pPr>
        <w:tabs>
          <w:tab w:val="left" w:pos="284"/>
        </w:tabs>
        <w:jc w:val="both"/>
        <w:rPr>
          <w:rFonts w:ascii="Arial" w:hAnsi="Arial" w:cs="Arial"/>
          <w:sz w:val="20"/>
          <w:szCs w:val="20"/>
        </w:rPr>
      </w:pPr>
      <w:proofErr w:type="spellStart"/>
      <w:r w:rsidRPr="004F2051">
        <w:rPr>
          <w:rFonts w:ascii="Arial" w:hAnsi="Arial" w:cs="Arial"/>
          <w:sz w:val="20"/>
          <w:szCs w:val="20"/>
        </w:rPr>
        <w:t>Seudo</w:t>
      </w:r>
      <w:proofErr w:type="spellEnd"/>
      <w:r w:rsidRPr="004F2051">
        <w:rPr>
          <w:rFonts w:ascii="Arial" w:hAnsi="Arial" w:cs="Arial"/>
          <w:sz w:val="20"/>
          <w:szCs w:val="20"/>
        </w:rPr>
        <w:t>-evangelios=Falso evangelio</w:t>
      </w:r>
    </w:p>
    <w:p w:rsidR="00BD2070" w:rsidRPr="004F2051" w:rsidRDefault="00BD2070" w:rsidP="00BD2070">
      <w:pPr>
        <w:tabs>
          <w:tab w:val="left" w:pos="284"/>
        </w:tabs>
        <w:jc w:val="both"/>
        <w:rPr>
          <w:rFonts w:ascii="Arial" w:hAnsi="Arial" w:cs="Arial"/>
          <w:sz w:val="20"/>
          <w:szCs w:val="20"/>
        </w:rPr>
      </w:pPr>
      <w:proofErr w:type="spellStart"/>
      <w:r w:rsidRPr="004F2051">
        <w:rPr>
          <w:rFonts w:ascii="Arial" w:hAnsi="Arial" w:cs="Arial"/>
          <w:sz w:val="20"/>
          <w:szCs w:val="20"/>
        </w:rPr>
        <w:t>Deutorocanónico</w:t>
      </w:r>
      <w:proofErr w:type="spellEnd"/>
      <w:r w:rsidRPr="004F2051">
        <w:rPr>
          <w:rFonts w:ascii="Arial" w:hAnsi="Arial" w:cs="Arial"/>
          <w:sz w:val="20"/>
          <w:szCs w:val="20"/>
        </w:rPr>
        <w:t>=Segundo canon</w:t>
      </w:r>
    </w:p>
    <w:p w:rsidR="00BD2070" w:rsidRPr="004F2051" w:rsidRDefault="00BD2070" w:rsidP="00BD2070">
      <w:pPr>
        <w:tabs>
          <w:tab w:val="left" w:pos="284"/>
        </w:tabs>
        <w:jc w:val="both"/>
        <w:rPr>
          <w:rFonts w:ascii="Arial" w:hAnsi="Arial" w:cs="Arial"/>
          <w:sz w:val="20"/>
          <w:szCs w:val="20"/>
        </w:rPr>
      </w:pPr>
    </w:p>
    <w:p w:rsidR="00BD2070" w:rsidRPr="004F2051" w:rsidRDefault="00BD2070" w:rsidP="00BD2070">
      <w:pPr>
        <w:tabs>
          <w:tab w:val="left" w:pos="284"/>
        </w:tabs>
        <w:jc w:val="both"/>
        <w:rPr>
          <w:rFonts w:ascii="Arial" w:hAnsi="Arial" w:cs="Arial"/>
          <w:sz w:val="20"/>
          <w:szCs w:val="20"/>
          <w:u w:val="single"/>
        </w:rPr>
      </w:pPr>
      <w:r w:rsidRPr="004F2051">
        <w:rPr>
          <w:rFonts w:ascii="Arial" w:hAnsi="Arial" w:cs="Arial"/>
          <w:sz w:val="20"/>
          <w:szCs w:val="20"/>
          <w:u w:val="single"/>
        </w:rPr>
        <w:t>Hechos Apócrifos.</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Hechos de Pedro.</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Hechos de Pablo.</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Hechos de Andrés.</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Hechos de Juan.</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Hechos de Tomás.</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Cartas Apócrifas de apóstoles y otros.</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 xml:space="preserve">Carta a los corintios de </w:t>
      </w:r>
      <w:proofErr w:type="spellStart"/>
      <w:r w:rsidRPr="004F2051">
        <w:rPr>
          <w:rFonts w:ascii="Arial" w:hAnsi="Arial" w:cs="Arial"/>
          <w:sz w:val="20"/>
          <w:szCs w:val="20"/>
        </w:rPr>
        <w:t>Laodisea</w:t>
      </w:r>
      <w:proofErr w:type="spellEnd"/>
      <w:r w:rsidRPr="004F2051">
        <w:rPr>
          <w:rFonts w:ascii="Arial" w:hAnsi="Arial" w:cs="Arial"/>
          <w:sz w:val="20"/>
          <w:szCs w:val="20"/>
        </w:rPr>
        <w:t>.</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Epístola de Tito sobre la castidad.</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Epístola Apócrifa de Santiago.</w:t>
      </w:r>
    </w:p>
    <w:p w:rsidR="00BD2070" w:rsidRPr="004F2051" w:rsidRDefault="00BD2070" w:rsidP="00BD2070">
      <w:pPr>
        <w:numPr>
          <w:ilvl w:val="0"/>
          <w:numId w:val="2"/>
        </w:numPr>
        <w:tabs>
          <w:tab w:val="clear" w:pos="1070"/>
          <w:tab w:val="num" w:pos="284"/>
        </w:tabs>
        <w:ind w:left="0" w:firstLine="0"/>
        <w:jc w:val="both"/>
        <w:rPr>
          <w:rFonts w:ascii="Arial" w:hAnsi="Arial" w:cs="Arial"/>
          <w:sz w:val="20"/>
          <w:szCs w:val="20"/>
        </w:rPr>
      </w:pPr>
      <w:r w:rsidRPr="004F2051">
        <w:rPr>
          <w:rFonts w:ascii="Arial" w:hAnsi="Arial" w:cs="Arial"/>
          <w:sz w:val="20"/>
          <w:szCs w:val="20"/>
        </w:rPr>
        <w:t xml:space="preserve">La Epístola </w:t>
      </w:r>
      <w:proofErr w:type="spellStart"/>
      <w:r w:rsidRPr="004F2051">
        <w:rPr>
          <w:rFonts w:ascii="Arial" w:hAnsi="Arial" w:cs="Arial"/>
          <w:sz w:val="20"/>
          <w:szCs w:val="20"/>
        </w:rPr>
        <w:t>Apostolorum</w:t>
      </w:r>
      <w:proofErr w:type="spellEnd"/>
      <w:r w:rsidRPr="004F2051">
        <w:rPr>
          <w:rFonts w:ascii="Arial" w:hAnsi="Arial" w:cs="Arial"/>
          <w:sz w:val="20"/>
          <w:szCs w:val="20"/>
        </w:rPr>
        <w:t>.</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Apocalíptica.</w:t>
      </w:r>
    </w:p>
    <w:p w:rsidR="00BD2070" w:rsidRPr="004F2051" w:rsidRDefault="00BD2070" w:rsidP="00BD2070">
      <w:pPr>
        <w:jc w:val="both"/>
        <w:rPr>
          <w:rFonts w:ascii="Arial" w:hAnsi="Arial" w:cs="Arial"/>
          <w:sz w:val="20"/>
          <w:szCs w:val="20"/>
        </w:rPr>
      </w:pPr>
      <w:r w:rsidRPr="004F2051">
        <w:rPr>
          <w:rFonts w:ascii="Arial" w:hAnsi="Arial" w:cs="Arial"/>
          <w:sz w:val="20"/>
          <w:szCs w:val="20"/>
        </w:rPr>
        <w:t>- La ascensión de Isaías.</w:t>
      </w:r>
    </w:p>
    <w:p w:rsidR="00BD2070" w:rsidRPr="004F2051" w:rsidRDefault="00BD2070" w:rsidP="00BD2070">
      <w:pPr>
        <w:jc w:val="both"/>
        <w:rPr>
          <w:rFonts w:ascii="Arial" w:hAnsi="Arial" w:cs="Arial"/>
          <w:sz w:val="20"/>
          <w:szCs w:val="20"/>
        </w:rPr>
      </w:pPr>
      <w:r w:rsidRPr="004F2051">
        <w:rPr>
          <w:rFonts w:ascii="Arial" w:hAnsi="Arial" w:cs="Arial"/>
          <w:sz w:val="20"/>
          <w:szCs w:val="20"/>
        </w:rPr>
        <w:t>- El apocalipsis de Pedro.</w:t>
      </w:r>
    </w:p>
    <w:p w:rsidR="00BD2070" w:rsidRPr="004F2051" w:rsidRDefault="00BD2070" w:rsidP="00BD2070">
      <w:pPr>
        <w:jc w:val="both"/>
        <w:rPr>
          <w:rFonts w:ascii="Arial" w:hAnsi="Arial" w:cs="Arial"/>
          <w:sz w:val="20"/>
          <w:szCs w:val="20"/>
        </w:rPr>
      </w:pPr>
      <w:r w:rsidRPr="004F2051">
        <w:rPr>
          <w:rFonts w:ascii="Arial" w:hAnsi="Arial" w:cs="Arial"/>
          <w:sz w:val="20"/>
          <w:szCs w:val="20"/>
        </w:rPr>
        <w:t>- Los oráculos sibilinos.</w:t>
      </w:r>
    </w:p>
    <w:p w:rsidR="00BD2070" w:rsidRPr="004F2051" w:rsidRDefault="00BD2070" w:rsidP="00BD2070">
      <w:pPr>
        <w:jc w:val="both"/>
        <w:rPr>
          <w:rFonts w:ascii="Arial" w:hAnsi="Arial" w:cs="Arial"/>
          <w:sz w:val="20"/>
          <w:szCs w:val="20"/>
        </w:rPr>
      </w:pPr>
      <w:r w:rsidRPr="004F2051">
        <w:rPr>
          <w:rFonts w:ascii="Arial" w:hAnsi="Arial" w:cs="Arial"/>
          <w:sz w:val="20"/>
          <w:szCs w:val="20"/>
        </w:rPr>
        <w:t>- Poesías y salmos.</w:t>
      </w:r>
    </w:p>
    <w:p w:rsidR="00BD2070" w:rsidRPr="004F2051" w:rsidRDefault="00BD2070" w:rsidP="00BD2070">
      <w:pPr>
        <w:jc w:val="both"/>
        <w:rPr>
          <w:rFonts w:ascii="Arial" w:hAnsi="Arial" w:cs="Arial"/>
          <w:sz w:val="20"/>
          <w:szCs w:val="20"/>
        </w:rPr>
      </w:pPr>
      <w:r w:rsidRPr="004F2051">
        <w:rPr>
          <w:rFonts w:ascii="Arial" w:hAnsi="Arial" w:cs="Arial"/>
          <w:sz w:val="20"/>
          <w:szCs w:val="20"/>
        </w:rPr>
        <w:t>- Odas de Salomón.</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lastRenderedPageBreak/>
        <w:t>Idiomas.</w:t>
      </w:r>
      <w:r w:rsidRPr="004F2051">
        <w:rPr>
          <w:rFonts w:ascii="Arial" w:hAnsi="Arial" w:cs="Arial"/>
          <w:sz w:val="20"/>
          <w:szCs w:val="20"/>
        </w:rPr>
        <w:t xml:space="preserve"> Estos escritos fueron redactados en griego, siriaco, árabe, idiomas eslavos y en latín.</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lang w:val="es-ES"/>
        </w:rPr>
      </w:pPr>
      <w:r w:rsidRPr="004F2051">
        <w:rPr>
          <w:rFonts w:ascii="Arial" w:hAnsi="Arial" w:cs="Arial"/>
          <w:b/>
          <w:sz w:val="20"/>
          <w:szCs w:val="20"/>
          <w:u w:val="single"/>
          <w:lang w:val="es-ES"/>
        </w:rPr>
        <w:t>II- Los Apologistas, sus escritos. La defensa de la fe.</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Surgen durante el siglo II y buena parte del siglo III. En este tiempo no hubo una persecución sistemática de los cristianos. Ser cristianos era ilícito, pero sólo se castigaba cuando por alguna razón eran llevados a los tribunales.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 xml:space="preserve">En tales circunstancias, los cristianos se veían en la necesidad de hacer cuanto estuviera al alcance por disipar los rumores y las falsas acusaciones que circulaban acerca de sus creencias y de sus prácticas. Si lograban que sus conciudadanos tuvieran un concepto más elevado de la fe cristiana, aunque no llegaran a convencerles, al menos lograrían disminuir la amenaza de la persecución. A esta tarea se dedicaron algunos de los más hábiles pensadores y escritores entre los cristianos, a quienes se les daba el nombre de “apologistas”, es decir defensores. </w:t>
      </w:r>
      <w:r w:rsidRPr="004F2051">
        <w:rPr>
          <w:rFonts w:ascii="Arial" w:hAnsi="Arial" w:cs="Arial"/>
          <w:sz w:val="20"/>
          <w:szCs w:val="20"/>
        </w:rPr>
        <w:t xml:space="preserve">Las apologías fueron dirigidas a los emperadores, a otros personajes influyentes, al senado romano, y al pueblo romano en general. </w:t>
      </w:r>
    </w:p>
    <w:p w:rsidR="00BD2070" w:rsidRPr="004F2051" w:rsidRDefault="00BD2070" w:rsidP="00BD2070">
      <w:pPr>
        <w:jc w:val="both"/>
        <w:rPr>
          <w:rFonts w:ascii="Arial" w:hAnsi="Arial" w:cs="Arial"/>
          <w:sz w:val="20"/>
          <w:szCs w:val="20"/>
          <w:u w:val="single"/>
        </w:rPr>
      </w:pPr>
    </w:p>
    <w:p w:rsidR="00BD2070" w:rsidRPr="004F2051" w:rsidRDefault="00BD2070" w:rsidP="00BD2070">
      <w:pPr>
        <w:tabs>
          <w:tab w:val="left" w:pos="1728"/>
        </w:tabs>
        <w:jc w:val="both"/>
        <w:rPr>
          <w:rFonts w:ascii="Arial" w:hAnsi="Arial" w:cs="Arial"/>
          <w:sz w:val="20"/>
          <w:szCs w:val="20"/>
          <w:lang w:val="es-ES"/>
        </w:rPr>
      </w:pPr>
      <w:r w:rsidRPr="004F2051">
        <w:rPr>
          <w:rFonts w:ascii="Arial" w:hAnsi="Arial" w:cs="Arial"/>
          <w:sz w:val="20"/>
          <w:szCs w:val="20"/>
          <w:u w:val="single"/>
          <w:lang w:val="es-ES"/>
        </w:rPr>
        <w:t>Las principales obras de los apologistas giraban alrededor de:</w:t>
      </w:r>
      <w:r w:rsidRPr="004F2051">
        <w:rPr>
          <w:rFonts w:ascii="Arial" w:hAnsi="Arial" w:cs="Arial"/>
          <w:sz w:val="20"/>
          <w:szCs w:val="20"/>
          <w:lang w:val="es-ES"/>
        </w:rPr>
        <w:tab/>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1-Reclamo de justicia.</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2-Presentación de la fe y las prácticas cristianas.</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3-Ataque las creencias y a las prácticas paganas.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Algunos de los argumentos en pro de la fe cristiana que aquellos apologistas emplearon se siguieron utilizándose en el transcurso de los siglos.</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Acusaciones contra los cristianos</w:t>
      </w:r>
      <w:r w:rsidRPr="004F2051">
        <w:rPr>
          <w:rFonts w:ascii="Arial" w:hAnsi="Arial" w:cs="Arial"/>
          <w:sz w:val="20"/>
          <w:szCs w:val="20"/>
          <w:lang w:val="es-ES"/>
        </w:rPr>
        <w:t xml:space="preserve">.  Estas se podían clasificar en dos categorías: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a-Los rumores populares.</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b-Las críticas de las gentes cultas.</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Los rumores populares</w:t>
      </w:r>
      <w:r w:rsidRPr="004F2051">
        <w:rPr>
          <w:rFonts w:ascii="Arial" w:hAnsi="Arial" w:cs="Arial"/>
          <w:sz w:val="20"/>
          <w:szCs w:val="20"/>
          <w:lang w:val="es-ES"/>
        </w:rPr>
        <w:t xml:space="preserve"> se basaban generalmente en algo que los paganos oían decir o veían hacer a los cristianos, y entonces lo interpretaban erróneamente. Ejemplo de ello eran las malas interpretaciones de algunas de sus actividades como “La fiesta del amor” y el uso de la palabra hermana y hermano, a pesar de estar casados. Esto provocaba rumores de supuestas orgías y reuniones incestuosas. Otros rumores acerca de la mala interpretación era la expresión </w:t>
      </w:r>
      <w:proofErr w:type="spellStart"/>
      <w:r w:rsidRPr="004F2051">
        <w:rPr>
          <w:rFonts w:ascii="Arial" w:hAnsi="Arial" w:cs="Arial"/>
          <w:sz w:val="20"/>
          <w:szCs w:val="20"/>
          <w:lang w:val="es-ES"/>
        </w:rPr>
        <w:t>de el</w:t>
      </w:r>
      <w:proofErr w:type="spellEnd"/>
      <w:r w:rsidRPr="004F2051">
        <w:rPr>
          <w:rFonts w:ascii="Arial" w:hAnsi="Arial" w:cs="Arial"/>
          <w:sz w:val="20"/>
          <w:szCs w:val="20"/>
          <w:lang w:val="es-ES"/>
        </w:rPr>
        <w:t xml:space="preserve"> comer la carne de Cristo; también existían falsos rumores, del que el niño nacido en un pesebre, se comía dentro del pan y que lo colocaban delante de una persona antes de hacerse cristiana. Otro extraño rumor era que los cristianos adoraban a un asno crucificado. </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Las personas cultas</w:t>
      </w:r>
      <w:r w:rsidRPr="004F2051">
        <w:rPr>
          <w:rFonts w:ascii="Arial" w:hAnsi="Arial" w:cs="Arial"/>
          <w:sz w:val="20"/>
          <w:szCs w:val="20"/>
          <w:lang w:val="es-ES"/>
        </w:rPr>
        <w:t xml:space="preserve">, que conocían algunas de las doctrinas cristianas, formulaban acusaciones como: los cristianos eran gentes ignorantes cuyas doctrinas, predicadas bajo un barniz de sabiduría, eran en realidad necias y contradictorias. </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 xml:space="preserve">Dentro de las obras de los apologistas estaba el </w:t>
      </w:r>
      <w:r w:rsidRPr="004F2051">
        <w:rPr>
          <w:rFonts w:ascii="Arial" w:hAnsi="Arial" w:cs="Arial"/>
          <w:sz w:val="20"/>
          <w:szCs w:val="20"/>
          <w:u w:val="single"/>
          <w:lang w:val="es-ES"/>
        </w:rPr>
        <w:t>dar respuestas a las posiciones equivocadas con respectos a la fe aun dentro de la iglesia</w:t>
      </w:r>
      <w:r w:rsidRPr="004F2051">
        <w:rPr>
          <w:rFonts w:ascii="Arial" w:hAnsi="Arial" w:cs="Arial"/>
          <w:sz w:val="20"/>
          <w:szCs w:val="20"/>
          <w:lang w:val="es-ES"/>
        </w:rPr>
        <w:t xml:space="preserve"> como: El rechazo a las letras clásicas, la superstición, la posición que debía adoptarse hacia la cultura clásica pagana y el pensamiento de sabios como platón, Aristóteles o los estoicos. </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lang w:val="es-ES"/>
        </w:rPr>
        <w:t>Principales Apologistas.</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-Orígenes de Alejandría. (185-254)</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-Justino Mártir (100-165). De una familia gentil cerca de Samaria.</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w:t>
      </w:r>
      <w:proofErr w:type="spellStart"/>
      <w:r w:rsidRPr="004F2051">
        <w:rPr>
          <w:rFonts w:ascii="Arial" w:hAnsi="Arial" w:cs="Arial"/>
          <w:sz w:val="20"/>
          <w:szCs w:val="20"/>
          <w:lang w:val="es-ES"/>
        </w:rPr>
        <w:t>Cuadrato</w:t>
      </w:r>
      <w:proofErr w:type="spellEnd"/>
      <w:r w:rsidRPr="004F2051">
        <w:rPr>
          <w:rFonts w:ascii="Arial" w:hAnsi="Arial" w:cs="Arial"/>
          <w:sz w:val="20"/>
          <w:szCs w:val="20"/>
          <w:lang w:val="es-ES"/>
        </w:rPr>
        <w:t xml:space="preserve">, se especula que sea autor de algunas de las obras antes mencionadas.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-Teófilo obispo de Antioquía en el año 180 d.C.</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w:t>
      </w:r>
      <w:proofErr w:type="spellStart"/>
      <w:r w:rsidRPr="004F2051">
        <w:rPr>
          <w:rFonts w:ascii="Arial" w:hAnsi="Arial" w:cs="Arial"/>
          <w:sz w:val="20"/>
          <w:szCs w:val="20"/>
          <w:lang w:val="es-ES"/>
        </w:rPr>
        <w:t>Táciano</w:t>
      </w:r>
      <w:proofErr w:type="spellEnd"/>
      <w:r w:rsidRPr="004F2051">
        <w:rPr>
          <w:rFonts w:ascii="Arial" w:hAnsi="Arial" w:cs="Arial"/>
          <w:sz w:val="20"/>
          <w:szCs w:val="20"/>
          <w:lang w:val="es-ES"/>
        </w:rPr>
        <w:t xml:space="preserve">, discípulo de Justino (110-172).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w:t>
      </w:r>
      <w:proofErr w:type="spellStart"/>
      <w:r w:rsidRPr="004F2051">
        <w:rPr>
          <w:rFonts w:ascii="Arial" w:hAnsi="Arial" w:cs="Arial"/>
          <w:sz w:val="20"/>
          <w:szCs w:val="20"/>
          <w:lang w:val="es-ES"/>
        </w:rPr>
        <w:t>Atenágoras</w:t>
      </w:r>
      <w:proofErr w:type="spellEnd"/>
      <w:r w:rsidRPr="004F2051">
        <w:rPr>
          <w:rFonts w:ascii="Arial" w:hAnsi="Arial" w:cs="Arial"/>
          <w:sz w:val="20"/>
          <w:szCs w:val="20"/>
          <w:lang w:val="es-ES"/>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-Cipriano (200-258). Obispo de Cartago (</w:t>
      </w:r>
      <w:r w:rsidRPr="004F2051">
        <w:rPr>
          <w:rFonts w:ascii="Arial" w:hAnsi="Arial" w:cs="Arial"/>
          <w:sz w:val="20"/>
          <w:szCs w:val="20"/>
        </w:rPr>
        <w:t xml:space="preserve">248 a 258)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-Tertuliano (160-220).</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lang w:val="es-ES"/>
        </w:rPr>
        <w:t>-</w:t>
      </w:r>
      <w:proofErr w:type="spellStart"/>
      <w:r w:rsidRPr="004F2051">
        <w:rPr>
          <w:rFonts w:ascii="Arial" w:hAnsi="Arial" w:cs="Arial"/>
          <w:sz w:val="20"/>
          <w:szCs w:val="20"/>
          <w:lang w:val="es-ES"/>
        </w:rPr>
        <w:t>Minucio</w:t>
      </w:r>
      <w:proofErr w:type="spellEnd"/>
      <w:r w:rsidRPr="004F2051">
        <w:rPr>
          <w:rFonts w:ascii="Arial" w:hAnsi="Arial" w:cs="Arial"/>
          <w:sz w:val="20"/>
          <w:szCs w:val="20"/>
          <w:lang w:val="es-ES"/>
        </w:rPr>
        <w:t>.</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-Félix.</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r w:rsidRPr="004F2051">
        <w:rPr>
          <w:rFonts w:ascii="Arial" w:hAnsi="Arial" w:cs="Arial"/>
          <w:sz w:val="20"/>
          <w:szCs w:val="20"/>
          <w:u w:val="single"/>
          <w:lang w:val="es-ES"/>
        </w:rPr>
        <w:t>Celso</w:t>
      </w:r>
      <w:r w:rsidRPr="004F2051">
        <w:rPr>
          <w:rFonts w:ascii="Arial" w:hAnsi="Arial" w:cs="Arial"/>
          <w:sz w:val="20"/>
          <w:szCs w:val="20"/>
          <w:lang w:val="es-ES"/>
        </w:rPr>
        <w:t xml:space="preserve"> (sólo se conoce su nombre), existió durante la época de Marco Aurelio, escribió un tratado llamado “La Palabra Verdadera”, donde expresaba el sentimiento de quienes, como él, se consideraban sabios y refinados.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r w:rsidRPr="004F2051">
        <w:rPr>
          <w:rFonts w:ascii="Arial" w:hAnsi="Arial" w:cs="Arial"/>
          <w:sz w:val="20"/>
          <w:szCs w:val="20"/>
          <w:u w:val="single"/>
          <w:lang w:val="es-ES"/>
        </w:rPr>
        <w:t xml:space="preserve">El Discurso de </w:t>
      </w:r>
      <w:proofErr w:type="spellStart"/>
      <w:r w:rsidRPr="004F2051">
        <w:rPr>
          <w:rFonts w:ascii="Arial" w:hAnsi="Arial" w:cs="Arial"/>
          <w:sz w:val="20"/>
          <w:szCs w:val="20"/>
          <w:u w:val="single"/>
          <w:lang w:val="es-ES"/>
        </w:rPr>
        <w:t>Diogneto</w:t>
      </w:r>
      <w:proofErr w:type="spellEnd"/>
      <w:r w:rsidRPr="004F2051">
        <w:rPr>
          <w:rFonts w:ascii="Arial" w:hAnsi="Arial" w:cs="Arial"/>
          <w:sz w:val="20"/>
          <w:szCs w:val="20"/>
          <w:lang w:val="es-ES"/>
        </w:rPr>
        <w:t xml:space="preserve">, cuyo autor es anónimo, es una de las más antiguas apologías que han llegado a nuestros días. </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r w:rsidRPr="004F2051">
        <w:rPr>
          <w:rFonts w:ascii="Arial" w:hAnsi="Arial" w:cs="Arial"/>
          <w:sz w:val="20"/>
          <w:szCs w:val="20"/>
          <w:u w:val="single"/>
          <w:lang w:val="es-ES"/>
        </w:rPr>
        <w:t>Arístides</w:t>
      </w:r>
      <w:r w:rsidRPr="004F2051">
        <w:rPr>
          <w:rFonts w:ascii="Arial" w:hAnsi="Arial" w:cs="Arial"/>
          <w:sz w:val="20"/>
          <w:szCs w:val="20"/>
          <w:lang w:val="es-ES"/>
        </w:rPr>
        <w:t xml:space="preserve"> antes del año 138, compuso otra apología, que estuvo perdida y que ha aparecido en época reciente. </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-Justino Mártir</w:t>
      </w:r>
      <w:r w:rsidRPr="004F2051">
        <w:rPr>
          <w:rFonts w:ascii="Arial" w:hAnsi="Arial" w:cs="Arial"/>
          <w:sz w:val="20"/>
          <w:szCs w:val="20"/>
          <w:lang w:val="es-ES"/>
        </w:rPr>
        <w:t xml:space="preserve"> fue el más famoso de los apologistas, quien sufrió martirio; este llegó al cristianismo después de una larga peregrinación espiritual, yendo de doctrina en doctrina hasta que encontró que el cristianismo era según él “la verdadera filosofía”. De Justino se conocen tres obras: dos apologías y el diálogo con </w:t>
      </w:r>
      <w:proofErr w:type="spellStart"/>
      <w:r w:rsidRPr="004F2051">
        <w:rPr>
          <w:rFonts w:ascii="Arial" w:hAnsi="Arial" w:cs="Arial"/>
          <w:sz w:val="20"/>
          <w:szCs w:val="20"/>
          <w:lang w:val="es-ES"/>
        </w:rPr>
        <w:t>Trifón</w:t>
      </w:r>
      <w:proofErr w:type="spellEnd"/>
      <w:r w:rsidRPr="004F2051">
        <w:rPr>
          <w:rFonts w:ascii="Arial" w:hAnsi="Arial" w:cs="Arial"/>
          <w:sz w:val="20"/>
          <w:szCs w:val="20"/>
          <w:lang w:val="es-ES"/>
        </w:rPr>
        <w:t xml:space="preserve">, un rabino judío. Al convertirse al </w:t>
      </w:r>
      <w:r w:rsidRPr="004F2051">
        <w:rPr>
          <w:rFonts w:ascii="Arial" w:hAnsi="Arial" w:cs="Arial"/>
          <w:sz w:val="20"/>
          <w:szCs w:val="20"/>
          <w:lang w:val="es-ES"/>
        </w:rPr>
        <w:lastRenderedPageBreak/>
        <w:t>cristianismo dejó de ser filósofo para hacer “filosofía cristiana”, tratando de descubrir las relaciones entre el cristianismo y la cultura clásica.</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w:t>
      </w:r>
      <w:proofErr w:type="spellStart"/>
      <w:r w:rsidRPr="004F2051">
        <w:rPr>
          <w:rFonts w:ascii="Arial" w:hAnsi="Arial" w:cs="Arial"/>
          <w:sz w:val="20"/>
          <w:szCs w:val="20"/>
          <w:u w:val="single"/>
          <w:lang w:val="es-ES"/>
        </w:rPr>
        <w:t>Taciano</w:t>
      </w:r>
      <w:proofErr w:type="spellEnd"/>
      <w:r w:rsidRPr="004F2051">
        <w:rPr>
          <w:rFonts w:ascii="Arial" w:hAnsi="Arial" w:cs="Arial"/>
          <w:sz w:val="20"/>
          <w:szCs w:val="20"/>
          <w:lang w:val="es-ES"/>
        </w:rPr>
        <w:t xml:space="preserve"> fue un discípulo de Justino, quien compuso otra apología bajo el título </w:t>
      </w:r>
      <w:r w:rsidRPr="004F2051">
        <w:rPr>
          <w:rFonts w:ascii="Arial" w:hAnsi="Arial" w:cs="Arial"/>
          <w:sz w:val="20"/>
          <w:szCs w:val="20"/>
          <w:u w:val="single"/>
          <w:lang w:val="es-ES"/>
        </w:rPr>
        <w:t>“Discurso a los griegos”,</w:t>
      </w:r>
      <w:r w:rsidRPr="004F2051">
        <w:rPr>
          <w:rFonts w:ascii="Arial" w:hAnsi="Arial" w:cs="Arial"/>
          <w:sz w:val="20"/>
          <w:szCs w:val="20"/>
          <w:lang w:val="es-ES"/>
        </w:rPr>
        <w:t xml:space="preserve"> debido a que los griegos llamaban “barbaros” a todos los que no pensaban como ellos. </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proofErr w:type="spellStart"/>
      <w:r w:rsidRPr="004F2051">
        <w:rPr>
          <w:rFonts w:ascii="Arial" w:hAnsi="Arial" w:cs="Arial"/>
          <w:sz w:val="20"/>
          <w:szCs w:val="20"/>
          <w:u w:val="single"/>
          <w:lang w:val="es-ES"/>
        </w:rPr>
        <w:t>Atenágoras</w:t>
      </w:r>
      <w:proofErr w:type="spellEnd"/>
      <w:r w:rsidRPr="004F2051">
        <w:rPr>
          <w:rFonts w:ascii="Arial" w:hAnsi="Arial" w:cs="Arial"/>
          <w:sz w:val="20"/>
          <w:szCs w:val="20"/>
          <w:lang w:val="es-ES"/>
        </w:rPr>
        <w:t xml:space="preserve">, por la misma época de </w:t>
      </w:r>
      <w:proofErr w:type="spellStart"/>
      <w:r w:rsidRPr="004F2051">
        <w:rPr>
          <w:rFonts w:ascii="Arial" w:hAnsi="Arial" w:cs="Arial"/>
          <w:sz w:val="20"/>
          <w:szCs w:val="20"/>
          <w:lang w:val="es-ES"/>
        </w:rPr>
        <w:t>Taciano</w:t>
      </w:r>
      <w:proofErr w:type="spellEnd"/>
      <w:r w:rsidRPr="004F2051">
        <w:rPr>
          <w:rFonts w:ascii="Arial" w:hAnsi="Arial" w:cs="Arial"/>
          <w:sz w:val="20"/>
          <w:szCs w:val="20"/>
          <w:lang w:val="es-ES"/>
        </w:rPr>
        <w:t>, escribió una defensa  a los cristianos y un tratado sobre la resurrección de los muertos.</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Teófilo</w:t>
      </w:r>
      <w:r w:rsidRPr="004F2051">
        <w:rPr>
          <w:rFonts w:ascii="Arial" w:hAnsi="Arial" w:cs="Arial"/>
          <w:sz w:val="20"/>
          <w:szCs w:val="20"/>
          <w:lang w:val="es-ES"/>
        </w:rPr>
        <w:t xml:space="preserve">,  el obispo de Antioquía, alrededor del año 180, escribió tres libros a </w:t>
      </w:r>
      <w:proofErr w:type="spellStart"/>
      <w:r w:rsidRPr="004F2051">
        <w:rPr>
          <w:rFonts w:ascii="Arial" w:hAnsi="Arial" w:cs="Arial"/>
          <w:sz w:val="20"/>
          <w:szCs w:val="20"/>
          <w:lang w:val="es-ES"/>
        </w:rPr>
        <w:t>Autólico</w:t>
      </w:r>
      <w:proofErr w:type="spellEnd"/>
      <w:r w:rsidRPr="004F2051">
        <w:rPr>
          <w:rFonts w:ascii="Arial" w:hAnsi="Arial" w:cs="Arial"/>
          <w:sz w:val="20"/>
          <w:szCs w:val="20"/>
          <w:lang w:val="es-ES"/>
        </w:rPr>
        <w:t>, que trataban sobre la doctrina cristiana de Dios, la interpretación de las Escrituras y la vida cristiana, tratando de refutar las objeciones de los paganos sobre cada uno de los puntos.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-Orígenes</w:t>
      </w:r>
      <w:r w:rsidRPr="004F2051">
        <w:rPr>
          <w:rFonts w:ascii="Arial" w:hAnsi="Arial" w:cs="Arial"/>
          <w:sz w:val="20"/>
          <w:szCs w:val="20"/>
          <w:lang w:val="es-ES"/>
        </w:rPr>
        <w:t xml:space="preserve">, gran teólogo de Alejandría: Escribió una refutación contra Celso, escrito por el gran teólogo alejandrino Orígenes, quien obviamente hizo uso del idioma griego para sus escritos.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-Tertuliano (150-220),</w:t>
      </w:r>
      <w:r w:rsidRPr="004F2051">
        <w:rPr>
          <w:rFonts w:ascii="Arial" w:hAnsi="Arial" w:cs="Arial"/>
          <w:sz w:val="20"/>
          <w:szCs w:val="20"/>
          <w:lang w:val="es-ES"/>
        </w:rPr>
        <w:t xml:space="preserve"> Nació en Cartago, hijo de un centurión Romano. Escribió: “¿Qué tiene que ver Atenas con Jerusalén? ¿O qué tiene que ver la Academia con la Iglesia?” porque en su tiempo existían muchas tergiversaciones del cristianismo y el entendía que algunas de estas herejías se debían por el querer combinar la fe cristiana con la filosofía pagana. Se convirtió más tarde en unos de los líderes del Montanismo.</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b/>
          <w:sz w:val="20"/>
          <w:szCs w:val="20"/>
          <w:u w:val="single"/>
          <w:lang w:val="es-ES"/>
        </w:rPr>
        <w:t>Los principales argumentos de los apologistas</w:t>
      </w:r>
      <w:r w:rsidRPr="004F2051">
        <w:rPr>
          <w:rFonts w:ascii="Arial" w:hAnsi="Arial" w:cs="Arial"/>
          <w:b/>
          <w:sz w:val="20"/>
          <w:szCs w:val="20"/>
          <w:lang w:val="es-ES"/>
        </w:rPr>
        <w:t>:</w:t>
      </w:r>
      <w:r w:rsidRPr="004F2051">
        <w:rPr>
          <w:rFonts w:ascii="Arial" w:hAnsi="Arial" w:cs="Arial"/>
          <w:sz w:val="20"/>
          <w:szCs w:val="20"/>
          <w:lang w:val="es-ES"/>
        </w:rPr>
        <w:t xml:space="preserve">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r w:rsidRPr="004F2051">
        <w:rPr>
          <w:rFonts w:ascii="Arial" w:hAnsi="Arial" w:cs="Arial"/>
          <w:sz w:val="20"/>
          <w:szCs w:val="20"/>
          <w:u w:val="single"/>
          <w:lang w:val="es-ES"/>
        </w:rPr>
        <w:t>A la acusación de ser ateos</w:t>
      </w:r>
      <w:r w:rsidRPr="004F2051">
        <w:rPr>
          <w:rFonts w:ascii="Arial" w:hAnsi="Arial" w:cs="Arial"/>
          <w:sz w:val="20"/>
          <w:szCs w:val="20"/>
          <w:lang w:val="es-ES"/>
        </w:rPr>
        <w:t xml:space="preserve"> planteaban que también lo habían sido algunos de los más famosos filósofos y poetas griegos, acudían algunas de las obras literarias griegas que decían que los dioses eran invención humana y que sus vicios eran peores que los que se practicaban en la sociedad humana. Arístides sugiere que la invención de los dioses fue para dales riendas sueltas a sus más bajos apetitos.</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u w:val="single"/>
          <w:lang w:val="es-ES"/>
        </w:rPr>
      </w:pPr>
      <w:r w:rsidRPr="004F2051">
        <w:rPr>
          <w:rFonts w:ascii="Arial" w:hAnsi="Arial" w:cs="Arial"/>
          <w:sz w:val="20"/>
          <w:szCs w:val="20"/>
          <w:u w:val="single"/>
          <w:lang w:val="es-ES"/>
        </w:rPr>
        <w:t>-Como respuestas a las creencias y a las prácticas paganas.</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Varios apologistas le echan en cara a los paganos, alegando que sus dioses son hechura de sus manos y que tenían necesidad de protegerles para que no fueran robados. En cuanto a la resurrección, los apologistas responden apelando a la omnipotencia divina. Contra las acusaciones de inmoralidad responden apoyándose en las posturas cristianas que intentan incluso desechar los pensamientos malos y le rebaten diciendo, como los paganos con el pretexto de adorar a sus dioses cometen las más bajas inmoralidades.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w:t>
      </w:r>
      <w:r w:rsidRPr="004F2051">
        <w:rPr>
          <w:rFonts w:ascii="Arial" w:hAnsi="Arial" w:cs="Arial"/>
          <w:sz w:val="20"/>
          <w:szCs w:val="20"/>
          <w:u w:val="single"/>
          <w:lang w:val="es-ES"/>
        </w:rPr>
        <w:t>Como respuestas de la acusación a los cristianos de ser gente subversiva</w:t>
      </w:r>
      <w:r w:rsidRPr="004F2051">
        <w:rPr>
          <w:rFonts w:ascii="Arial" w:hAnsi="Arial" w:cs="Arial"/>
          <w:sz w:val="20"/>
          <w:szCs w:val="20"/>
          <w:lang w:val="es-ES"/>
        </w:rPr>
        <w:t>, que se negaban adorar al emperador y que por lo tanto se destruía la fibra misma de la sociedad: Los cristianos responden  que es cierto que se niegan adorar al emperador o a cualquier otra criatura pero que sin embargo son súbditos leales del imperio y que el emperador no necesita que se le adore sino que se le sirva. Plantean que ellos ruegan al único Dios verdadero por el bienestar del imperio y del Cesar.</w:t>
      </w:r>
    </w:p>
    <w:p w:rsidR="00BD2070" w:rsidRPr="004F2051" w:rsidRDefault="00BD2070" w:rsidP="00BD2070">
      <w:pPr>
        <w:jc w:val="both"/>
        <w:rPr>
          <w:rFonts w:ascii="Arial" w:hAnsi="Arial" w:cs="Arial"/>
          <w:sz w:val="20"/>
          <w:szCs w:val="20"/>
          <w:u w:val="single"/>
          <w:lang w:val="es-ES"/>
        </w:rPr>
      </w:pP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u w:val="single"/>
          <w:lang w:val="es-ES"/>
        </w:rPr>
        <w:t>En resumen</w:t>
      </w:r>
      <w:r w:rsidRPr="004F2051">
        <w:rPr>
          <w:rFonts w:ascii="Arial" w:hAnsi="Arial" w:cs="Arial"/>
          <w:sz w:val="20"/>
          <w:szCs w:val="20"/>
          <w:lang w:val="es-ES"/>
        </w:rPr>
        <w:t xml:space="preserve">: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 xml:space="preserve">1-Los apologistas dan testimonios de la tensión que vivía los cristianos en los primeros siglos.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 xml:space="preserve">2-Rechazan al paganismo y deben enfrentarse al hecho que estos paganos habían producido una cultura valiosa.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 xml:space="preserve">3-Aceptan la verdad que encuentran en los filósofos e insisten en la superioridad de la revelación cristiana. </w:t>
      </w:r>
    </w:p>
    <w:p w:rsidR="00BD2070" w:rsidRPr="004F2051" w:rsidRDefault="00BD2070" w:rsidP="00BD2070">
      <w:pPr>
        <w:jc w:val="both"/>
        <w:rPr>
          <w:rFonts w:ascii="Arial" w:hAnsi="Arial" w:cs="Arial"/>
          <w:sz w:val="20"/>
          <w:szCs w:val="20"/>
          <w:lang w:val="es-ES"/>
        </w:rPr>
      </w:pPr>
      <w:r w:rsidRPr="004F2051">
        <w:rPr>
          <w:rFonts w:ascii="Arial" w:hAnsi="Arial" w:cs="Arial"/>
          <w:sz w:val="20"/>
          <w:szCs w:val="20"/>
          <w:lang w:val="es-ES"/>
        </w:rPr>
        <w:t xml:space="preserve">4-Niegan adorar al emperador, este le persigue y siguen orando por él y admirando la grandeza del Imperio Romano.    </w:t>
      </w:r>
    </w:p>
    <w:p w:rsidR="00BD2070" w:rsidRPr="004F2051" w:rsidRDefault="00BD2070" w:rsidP="00BD2070">
      <w:pPr>
        <w:jc w:val="both"/>
        <w:rPr>
          <w:rFonts w:ascii="Arial" w:hAnsi="Arial" w:cs="Arial"/>
          <w:b/>
          <w:sz w:val="20"/>
          <w:szCs w:val="20"/>
          <w:lang w:val="es-ES"/>
        </w:rPr>
      </w:pPr>
    </w:p>
    <w:p w:rsidR="00BD2070" w:rsidRPr="004F2051" w:rsidRDefault="00BD2070" w:rsidP="00BD2070">
      <w:pPr>
        <w:jc w:val="both"/>
        <w:rPr>
          <w:rFonts w:ascii="Arial" w:hAnsi="Arial" w:cs="Arial"/>
          <w:b/>
          <w:sz w:val="20"/>
          <w:szCs w:val="20"/>
          <w:lang w:val="es-ES"/>
        </w:rPr>
      </w:pPr>
    </w:p>
    <w:p w:rsidR="00BD2070" w:rsidRPr="004F2051" w:rsidRDefault="00BD2070" w:rsidP="00BD2070">
      <w:pPr>
        <w:jc w:val="both"/>
        <w:rPr>
          <w:rFonts w:ascii="Arial" w:hAnsi="Arial" w:cs="Arial"/>
          <w:b/>
          <w:sz w:val="20"/>
          <w:szCs w:val="20"/>
          <w:u w:val="single"/>
          <w:lang w:val="es-ES"/>
        </w:rPr>
      </w:pPr>
      <w:r w:rsidRPr="004F2051">
        <w:rPr>
          <w:rFonts w:ascii="Arial" w:hAnsi="Arial" w:cs="Arial"/>
          <w:b/>
          <w:sz w:val="20"/>
          <w:szCs w:val="20"/>
          <w:u w:val="single"/>
          <w:lang w:val="es-ES"/>
        </w:rPr>
        <w:t>III-La respuesta de la Iglesia a las herejías, sectas y escritos apócrifos.</w:t>
      </w:r>
    </w:p>
    <w:p w:rsidR="00BD2070" w:rsidRPr="004F2051" w:rsidRDefault="00BD2070" w:rsidP="00BD2070">
      <w:pPr>
        <w:jc w:val="both"/>
        <w:rPr>
          <w:rFonts w:ascii="Arial" w:hAnsi="Arial" w:cs="Arial"/>
          <w:sz w:val="20"/>
          <w:szCs w:val="20"/>
          <w:lang w:val="es-ES"/>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2.1  El canon del Nuevo Testamento.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palabra «canon» se deriva de una palabra griega que quiere decir norma o regla. Con el tiempo canon vino a significar la colección de escritos sagrados por los cuales se determinaba la verdad.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Fue necesario definir el canon por la necesidad de definir cuáles escritos eran autoritativos debido: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-La muerte de los apóstoles</w:t>
      </w:r>
      <w:r w:rsidRPr="004F2051">
        <w:rPr>
          <w:rFonts w:ascii="Arial" w:hAnsi="Arial" w:cs="Arial"/>
          <w:sz w:val="20"/>
          <w:szCs w:val="20"/>
        </w:rPr>
        <w:t xml:space="preserve">. Se había silenciado la voz viviente de la autoridad que establecía lo que era el evangelio y lo que no lo era. Sólo sus enseñanzas permanecían en la tradición  hablada y escrita y </w:t>
      </w:r>
      <w:proofErr w:type="spellStart"/>
      <w:r w:rsidRPr="004F2051">
        <w:rPr>
          <w:rFonts w:ascii="Arial" w:hAnsi="Arial" w:cs="Arial"/>
          <w:sz w:val="20"/>
          <w:szCs w:val="20"/>
        </w:rPr>
        <w:t>esta</w:t>
      </w:r>
      <w:proofErr w:type="spellEnd"/>
      <w:r w:rsidRPr="004F2051">
        <w:rPr>
          <w:rFonts w:ascii="Arial" w:hAnsi="Arial" w:cs="Arial"/>
          <w:sz w:val="20"/>
          <w:szCs w:val="20"/>
        </w:rPr>
        <w:t xml:space="preserve"> también era utilizada por los gnósticos como los marcionistas.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primer intento conocido de preparar un canon del Nuevo Testamento fue alrededor del año 140 por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tratando de hacer que la tradición quedará definitivamente establecida. Proclamó a Pablo como la única y verdadera autoridad apostólica. La oposición de Pablo al uso de la ley como un medio de salvación iba bien con la enseñanza de </w:t>
      </w:r>
      <w:proofErr w:type="spellStart"/>
      <w:r w:rsidRPr="004F2051">
        <w:rPr>
          <w:rFonts w:ascii="Arial" w:hAnsi="Arial" w:cs="Arial"/>
          <w:sz w:val="20"/>
          <w:szCs w:val="20"/>
        </w:rPr>
        <w:t>Marción</w:t>
      </w:r>
      <w:proofErr w:type="spellEnd"/>
      <w:r w:rsidRPr="004F2051">
        <w:rPr>
          <w:rFonts w:ascii="Arial" w:hAnsi="Arial" w:cs="Arial"/>
          <w:sz w:val="20"/>
          <w:szCs w:val="20"/>
        </w:rPr>
        <w:t>. Preparó un Nuevo Testamento para respaldar su teología.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Causas por la que se definió el canon:</w:t>
      </w:r>
    </w:p>
    <w:p w:rsidR="00BD2070" w:rsidRPr="004F2051" w:rsidRDefault="00BD2070" w:rsidP="00BD2070">
      <w:pPr>
        <w:jc w:val="both"/>
        <w:rPr>
          <w:rFonts w:ascii="Arial" w:hAnsi="Arial" w:cs="Arial"/>
          <w:sz w:val="20"/>
          <w:szCs w:val="20"/>
          <w:u w:val="single"/>
        </w:rPr>
      </w:pPr>
    </w:p>
    <w:p w:rsidR="00BD2070" w:rsidRPr="004F2051" w:rsidRDefault="00BD2070" w:rsidP="00BD2070">
      <w:pPr>
        <w:numPr>
          <w:ilvl w:val="0"/>
          <w:numId w:val="3"/>
        </w:numPr>
        <w:jc w:val="both"/>
        <w:rPr>
          <w:rFonts w:ascii="Arial" w:hAnsi="Arial" w:cs="Arial"/>
          <w:sz w:val="20"/>
          <w:szCs w:val="20"/>
        </w:rPr>
      </w:pPr>
      <w:r w:rsidRPr="004F2051">
        <w:rPr>
          <w:rFonts w:ascii="Arial" w:hAnsi="Arial" w:cs="Arial"/>
          <w:sz w:val="20"/>
          <w:szCs w:val="20"/>
        </w:rPr>
        <w:t xml:space="preserve">1-La necesidad de enfrentar las herejías, sectas y escritos apócrifos. </w:t>
      </w:r>
    </w:p>
    <w:p w:rsidR="00BD2070" w:rsidRPr="004F2051" w:rsidRDefault="00BD2070" w:rsidP="00BD2070">
      <w:pPr>
        <w:numPr>
          <w:ilvl w:val="0"/>
          <w:numId w:val="3"/>
        </w:numPr>
        <w:jc w:val="both"/>
        <w:rPr>
          <w:rFonts w:ascii="Arial" w:hAnsi="Arial" w:cs="Arial"/>
          <w:sz w:val="20"/>
          <w:szCs w:val="20"/>
        </w:rPr>
      </w:pPr>
      <w:r w:rsidRPr="004F2051">
        <w:rPr>
          <w:rFonts w:ascii="Arial" w:hAnsi="Arial" w:cs="Arial"/>
          <w:sz w:val="20"/>
          <w:szCs w:val="20"/>
        </w:rPr>
        <w:t xml:space="preserve">2- La necesidad de enfrentar el canon de </w:t>
      </w:r>
      <w:proofErr w:type="spellStart"/>
      <w:r w:rsidRPr="004F2051">
        <w:rPr>
          <w:rFonts w:ascii="Arial" w:hAnsi="Arial" w:cs="Arial"/>
          <w:sz w:val="20"/>
          <w:szCs w:val="20"/>
        </w:rPr>
        <w:t>Marción</w:t>
      </w:r>
      <w:proofErr w:type="spellEnd"/>
      <w:r w:rsidRPr="004F2051">
        <w:rPr>
          <w:rFonts w:ascii="Arial" w:hAnsi="Arial" w:cs="Arial"/>
          <w:sz w:val="20"/>
          <w:szCs w:val="20"/>
        </w:rPr>
        <w:t>. apócrifos.</w:t>
      </w:r>
    </w:p>
    <w:p w:rsidR="00BD2070" w:rsidRPr="004F2051" w:rsidRDefault="00BD2070" w:rsidP="00BD2070">
      <w:pPr>
        <w:numPr>
          <w:ilvl w:val="0"/>
          <w:numId w:val="3"/>
        </w:numPr>
        <w:jc w:val="both"/>
        <w:rPr>
          <w:rFonts w:ascii="Arial" w:hAnsi="Arial" w:cs="Arial"/>
          <w:sz w:val="20"/>
          <w:szCs w:val="20"/>
        </w:rPr>
      </w:pPr>
      <w:r w:rsidRPr="004F2051">
        <w:rPr>
          <w:rFonts w:ascii="Arial" w:hAnsi="Arial" w:cs="Arial"/>
          <w:sz w:val="20"/>
          <w:szCs w:val="20"/>
        </w:rPr>
        <w:t xml:space="preserve">3-La necesidad de fortalecer a los cristianos frente a las persecuciones. </w:t>
      </w:r>
    </w:p>
    <w:p w:rsidR="00BD2070" w:rsidRPr="004F2051" w:rsidRDefault="00BD2070" w:rsidP="00BD2070">
      <w:pPr>
        <w:numPr>
          <w:ilvl w:val="0"/>
          <w:numId w:val="3"/>
        </w:numPr>
        <w:jc w:val="both"/>
        <w:rPr>
          <w:rFonts w:ascii="Arial" w:hAnsi="Arial" w:cs="Arial"/>
          <w:sz w:val="20"/>
          <w:szCs w:val="20"/>
        </w:rPr>
      </w:pPr>
      <w:r w:rsidRPr="004F2051">
        <w:rPr>
          <w:rFonts w:ascii="Arial" w:hAnsi="Arial" w:cs="Arial"/>
          <w:sz w:val="20"/>
          <w:szCs w:val="20"/>
        </w:rPr>
        <w:t>4- La necesidad de documentos autoritativos para enseñar y preparar a los nuevos convertidos.</w:t>
      </w:r>
    </w:p>
    <w:p w:rsidR="00BD2070" w:rsidRPr="004F2051" w:rsidRDefault="00BD2070" w:rsidP="00BD2070">
      <w:pPr>
        <w:numPr>
          <w:ilvl w:val="0"/>
          <w:numId w:val="3"/>
        </w:numPr>
        <w:jc w:val="both"/>
        <w:rPr>
          <w:rFonts w:ascii="Arial" w:hAnsi="Arial" w:cs="Arial"/>
          <w:sz w:val="20"/>
          <w:szCs w:val="20"/>
        </w:rPr>
      </w:pPr>
      <w:r w:rsidRPr="004F2051">
        <w:rPr>
          <w:rFonts w:ascii="Arial" w:hAnsi="Arial" w:cs="Arial"/>
          <w:sz w:val="20"/>
          <w:szCs w:val="20"/>
        </w:rPr>
        <w:t>5-La necesidad de dar respuestas a las falsas acusaciones contra los cristianos.</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Primeras colecciones.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siglo segundo surgió una colección con el fin, entre otras cosa de darle  respuesta a los gnósticos y en particular a </w:t>
      </w:r>
      <w:proofErr w:type="spellStart"/>
      <w:r w:rsidRPr="004F2051">
        <w:rPr>
          <w:rFonts w:ascii="Arial" w:hAnsi="Arial" w:cs="Arial"/>
          <w:sz w:val="20"/>
          <w:szCs w:val="20"/>
        </w:rPr>
        <w:t>Marción</w:t>
      </w:r>
      <w:proofErr w:type="spellEnd"/>
      <w:r w:rsidRPr="004F2051">
        <w:rPr>
          <w:rFonts w:ascii="Arial" w:hAnsi="Arial" w:cs="Arial"/>
          <w:sz w:val="20"/>
          <w:szCs w:val="20"/>
        </w:rPr>
        <w:t xml:space="preserve">. Esta colección, que más tarde constituyó el Nuevo Testamento, creció gradualmente y en varias partes de la iglesia. Al principio hubo en realidad varias colecciones de escritos que con el tiempo se transformaron en lo que conocemos ahora por el Nuevo Testamento. El orden en que las colecciones se fueron formando pone a los evangelios en primer lugar, después los Hechos y las epístolas paulinas, y luego las epístolas generales y el Apocalipsis.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mayoría de los libros actuales del Nuevo Testamento fueron aceptados por la iglesia en su totalidad en un principio; otros fueron aceptados en algunos sectores de la iglesia mientras que en otros fueron considerados dudosos. Hubo libros que fueron solo aceptados por algunos pero finalmente rechazados del todo.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más antigua lista de libros del Nuevo Testamento que conocemos se encuentra en el fragmento de un manuscrito antiguo conocido como el Fragmento </w:t>
      </w:r>
      <w:proofErr w:type="spellStart"/>
      <w:r w:rsidRPr="004F2051">
        <w:rPr>
          <w:rFonts w:ascii="Arial" w:hAnsi="Arial" w:cs="Arial"/>
          <w:sz w:val="20"/>
          <w:szCs w:val="20"/>
        </w:rPr>
        <w:t>Muratorio</w:t>
      </w:r>
      <w:proofErr w:type="spellEnd"/>
      <w:r w:rsidRPr="004F2051">
        <w:rPr>
          <w:rFonts w:ascii="Arial" w:hAnsi="Arial" w:cs="Arial"/>
          <w:sz w:val="20"/>
          <w:szCs w:val="20"/>
        </w:rPr>
        <w:t xml:space="preserve">. Fue descubierto en 1740 por un sabio italiano llamado Ludovico </w:t>
      </w:r>
      <w:proofErr w:type="spellStart"/>
      <w:r w:rsidRPr="004F2051">
        <w:rPr>
          <w:rFonts w:ascii="Arial" w:hAnsi="Arial" w:cs="Arial"/>
          <w:sz w:val="20"/>
          <w:szCs w:val="20"/>
        </w:rPr>
        <w:t>Muratori</w:t>
      </w:r>
      <w:proofErr w:type="spellEnd"/>
      <w:r w:rsidRPr="004F2051">
        <w:rPr>
          <w:rFonts w:ascii="Arial" w:hAnsi="Arial" w:cs="Arial"/>
          <w:sz w:val="20"/>
          <w:szCs w:val="20"/>
        </w:rPr>
        <w:t xml:space="preserve">. Lo encontró en un libro de literatura teológica cristiana del siglo octavo. Este fragmento, escrito alrededor de </w:t>
      </w:r>
      <w:r w:rsidRPr="004F2051">
        <w:rPr>
          <w:rFonts w:ascii="Arial" w:hAnsi="Arial" w:cs="Arial"/>
          <w:sz w:val="20"/>
          <w:szCs w:val="20"/>
          <w:u w:val="single"/>
        </w:rPr>
        <w:t>170</w:t>
      </w:r>
      <w:r w:rsidRPr="004F2051">
        <w:rPr>
          <w:rFonts w:ascii="Arial" w:hAnsi="Arial" w:cs="Arial"/>
          <w:sz w:val="20"/>
          <w:szCs w:val="20"/>
        </w:rPr>
        <w:t xml:space="preserve">, detalla los cuatro evangelios, los Hechos, las epístolas paulinas, 1 y 2 Juan, Judas; no se incluyen: Apocalipsis. Hebreos, Santiago, las dos epístolas de Pedro, y 3 Juan.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Otras colecciones, además de la mayoría de los libros de nuestro Nuevo Testamento, incluyen, según el caso, el Pastor de Hermas, la Epístola de Bernabé, el </w:t>
      </w:r>
      <w:proofErr w:type="spellStart"/>
      <w:r w:rsidRPr="004F2051">
        <w:rPr>
          <w:rFonts w:ascii="Arial" w:hAnsi="Arial" w:cs="Arial"/>
          <w:sz w:val="20"/>
          <w:szCs w:val="20"/>
        </w:rPr>
        <w:t>Didaché</w:t>
      </w:r>
      <w:proofErr w:type="spellEnd"/>
      <w:r w:rsidRPr="004F2051">
        <w:rPr>
          <w:rFonts w:ascii="Arial" w:hAnsi="Arial" w:cs="Arial"/>
          <w:sz w:val="20"/>
          <w:szCs w:val="20"/>
        </w:rPr>
        <w:t xml:space="preserve">, el Evangelio de los Hebreos, la Sabiduría de Salomón, o los Hechos de Pablo.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Hacia el año 200 la mayor parte del Nuevo Testamento tal como lo tenemos ahora había sido reconocido por la iglesia como Escritura canónica.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primero que propuso la colección tal cual existe hoy fue Atanasio, Obispo de Alejandría quien en el año 367, en una carta decía que el Pastor Hermas no era un libro canónico. Este canon fue presentado por Atanasio y aceptado en dos sínodos, en </w:t>
      </w:r>
      <w:proofErr w:type="spellStart"/>
      <w:r w:rsidRPr="004F2051">
        <w:rPr>
          <w:rFonts w:ascii="Arial" w:hAnsi="Arial" w:cs="Arial"/>
          <w:sz w:val="20"/>
          <w:szCs w:val="20"/>
        </w:rPr>
        <w:t>Hippo</w:t>
      </w:r>
      <w:proofErr w:type="spellEnd"/>
      <w:r w:rsidRPr="004F2051">
        <w:rPr>
          <w:rFonts w:ascii="Arial" w:hAnsi="Arial" w:cs="Arial"/>
          <w:sz w:val="20"/>
          <w:szCs w:val="20"/>
        </w:rPr>
        <w:t xml:space="preserve"> Regio (393) y Cartago (397) en el norte de África, bajo el liderazgo de Agustín. La iglesia, tanto en la región oriental como occidental, siguió el ejemplo africano.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Los aspectos más importantes para definir el canon fueron: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pStyle w:val="Prrafodelista"/>
        <w:numPr>
          <w:ilvl w:val="0"/>
          <w:numId w:val="1"/>
        </w:numPr>
        <w:jc w:val="both"/>
        <w:rPr>
          <w:rFonts w:ascii="Arial" w:hAnsi="Arial" w:cs="Arial"/>
        </w:rPr>
      </w:pPr>
      <w:r w:rsidRPr="004F2051">
        <w:rPr>
          <w:rFonts w:ascii="Arial" w:hAnsi="Arial" w:cs="Arial"/>
          <w:u w:val="single"/>
        </w:rPr>
        <w:t xml:space="preserve">La </w:t>
      </w:r>
      <w:r w:rsidRPr="004F2051">
        <w:rPr>
          <w:rFonts w:ascii="Arial" w:hAnsi="Arial" w:cs="Arial"/>
          <w:i/>
          <w:iCs/>
          <w:u w:val="single"/>
        </w:rPr>
        <w:t>apostolicidad</w:t>
      </w:r>
      <w:r w:rsidRPr="004F2051">
        <w:rPr>
          <w:rFonts w:ascii="Arial" w:hAnsi="Arial" w:cs="Arial"/>
          <w:u w:val="single"/>
        </w:rPr>
        <w:t>.</w:t>
      </w:r>
      <w:r w:rsidRPr="004F2051">
        <w:rPr>
          <w:rFonts w:ascii="Arial" w:hAnsi="Arial" w:cs="Arial"/>
        </w:rPr>
        <w:t xml:space="preserve"> Es decir, cada libro tenía que haber sido escrito ya sea por un apóstol, por alguien muy cercano a los apóstoles o haber visto al Cristo resucitado.</w:t>
      </w:r>
    </w:p>
    <w:p w:rsidR="00BD2070" w:rsidRPr="004F2051" w:rsidRDefault="00BD2070" w:rsidP="00BD2070">
      <w:pPr>
        <w:pStyle w:val="Prrafodelista"/>
        <w:jc w:val="both"/>
        <w:rPr>
          <w:rFonts w:ascii="Arial" w:hAnsi="Arial" w:cs="Arial"/>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Por la misma razón, la decisión sobre </w:t>
      </w:r>
      <w:proofErr w:type="gramStart"/>
      <w:r w:rsidRPr="004F2051">
        <w:rPr>
          <w:rFonts w:ascii="Arial" w:hAnsi="Arial" w:cs="Arial"/>
          <w:sz w:val="20"/>
          <w:szCs w:val="20"/>
        </w:rPr>
        <w:t>Hebreos</w:t>
      </w:r>
      <w:proofErr w:type="gramEnd"/>
      <w:r w:rsidRPr="004F2051">
        <w:rPr>
          <w:rFonts w:ascii="Arial" w:hAnsi="Arial" w:cs="Arial"/>
          <w:sz w:val="20"/>
          <w:szCs w:val="20"/>
        </w:rPr>
        <w:t xml:space="preserve">, Santiago, 2 Pedro, 3 Juan, Judas, y Apocalipsis se demoró, ya que existían ciertas dudas sobre su autoría apostólica. Por otro lado, libros como la Epístola de Bernabé, el Pastor de Hermas, la Sabiduría de Salomón, y otros fueron rechazados por su falta de conexión con los apóstoles.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b</w:t>
      </w:r>
      <w:r w:rsidRPr="004F2051">
        <w:rPr>
          <w:rFonts w:ascii="Arial" w:hAnsi="Arial" w:cs="Arial"/>
          <w:i/>
          <w:sz w:val="20"/>
          <w:szCs w:val="20"/>
        </w:rPr>
        <w:t xml:space="preserve">) </w:t>
      </w:r>
      <w:r w:rsidRPr="004F2051">
        <w:rPr>
          <w:rFonts w:ascii="Arial" w:hAnsi="Arial" w:cs="Arial"/>
          <w:i/>
          <w:sz w:val="20"/>
          <w:szCs w:val="20"/>
          <w:u w:val="single"/>
        </w:rPr>
        <w:t>La universalidad</w:t>
      </w:r>
      <w:r w:rsidRPr="004F2051">
        <w:rPr>
          <w:rFonts w:ascii="Arial" w:hAnsi="Arial" w:cs="Arial"/>
          <w:i/>
          <w:sz w:val="20"/>
          <w:szCs w:val="20"/>
        </w:rPr>
        <w:t>.</w:t>
      </w:r>
      <w:r w:rsidRPr="004F2051">
        <w:rPr>
          <w:rFonts w:ascii="Arial" w:hAnsi="Arial" w:cs="Arial"/>
          <w:sz w:val="20"/>
          <w:szCs w:val="20"/>
        </w:rPr>
        <w:t xml:space="preserve"> Los libros que finalmente se aprobaban habían de ser aceptados por la iglesia unánimemente.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c) </w:t>
      </w:r>
      <w:r w:rsidRPr="004F2051">
        <w:rPr>
          <w:rFonts w:ascii="Arial" w:hAnsi="Arial" w:cs="Arial"/>
          <w:i/>
          <w:sz w:val="20"/>
          <w:szCs w:val="20"/>
          <w:u w:val="single"/>
        </w:rPr>
        <w:t>La ortodoxia</w:t>
      </w:r>
      <w:r w:rsidRPr="004F2051">
        <w:rPr>
          <w:rFonts w:ascii="Arial" w:hAnsi="Arial" w:cs="Arial"/>
          <w:i/>
          <w:sz w:val="20"/>
          <w:szCs w:val="20"/>
        </w:rPr>
        <w:t>.</w:t>
      </w:r>
      <w:r w:rsidRPr="004F2051">
        <w:rPr>
          <w:rFonts w:ascii="Arial" w:hAnsi="Arial" w:cs="Arial"/>
          <w:sz w:val="20"/>
          <w:szCs w:val="20"/>
        </w:rPr>
        <w:t xml:space="preserve"> Concordancia de sus enseñanzas con lo que lo llamaron la regla de fe. Si seguía las creencias de lo que la iglesia consideraba aceptable.</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2.2  El Credo: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palabra viene del latín y significa «yo creo». El credo es una declaración de las creencias. El credo más antiguo que se usa corrientemente en la iglesia cristiana hoy en día es el Credo de los Apóstoles; este se preparó mucho después de la muerte de los apóstoles. No se escribió de una sola vez, sino que gradualmente creció hasta llegar a su contenido actual. Se le llama el </w:t>
      </w:r>
      <w:r w:rsidRPr="004F2051">
        <w:rPr>
          <w:rFonts w:ascii="Arial" w:hAnsi="Arial" w:cs="Arial"/>
          <w:sz w:val="20"/>
          <w:szCs w:val="20"/>
          <w:u w:val="single"/>
        </w:rPr>
        <w:t>Credo de los Apóstoles</w:t>
      </w:r>
      <w:r w:rsidRPr="004F2051">
        <w:rPr>
          <w:rFonts w:ascii="Arial" w:hAnsi="Arial" w:cs="Arial"/>
          <w:sz w:val="20"/>
          <w:szCs w:val="20"/>
        </w:rPr>
        <w:t xml:space="preserve"> debido a que expresa fielmente las enseñanzas esenciales de los apóstoles.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Origen del Credo Apostólico.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Existen en el Nuevo Testamento una cantidad de afirmaciones de fe o cortos «credos». Se usaron en conexión con la predicación en público, en bautismos, y en reuniones de adoración. Unos pocos ejemplos son: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-Hechos 8.37: «Creo que Jesucristo es el Hijo de Dios.»</w:t>
      </w:r>
    </w:p>
    <w:p w:rsidR="00BD2070" w:rsidRPr="004F2051" w:rsidRDefault="00BD2070" w:rsidP="00BD2070">
      <w:pPr>
        <w:jc w:val="both"/>
        <w:rPr>
          <w:rFonts w:ascii="Arial" w:hAnsi="Arial" w:cs="Arial"/>
          <w:sz w:val="20"/>
          <w:szCs w:val="20"/>
        </w:rPr>
      </w:pPr>
      <w:r w:rsidRPr="004F2051">
        <w:rPr>
          <w:rFonts w:ascii="Arial" w:hAnsi="Arial" w:cs="Arial"/>
          <w:sz w:val="20"/>
          <w:szCs w:val="20"/>
        </w:rPr>
        <w:t>-Hechos 16.31: «Cree en el Señor Jesucristo, y serás salvo...»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-Romanos 10.9: «...si confesares con tu boca que Jesús es el Señor, y creyeres en tu corazón que Dios le levantó de los muertos, serás salvo.»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 Corintios 15.3,4: «Porque primeramente os he enseñado lo que asimismo recibí: Que Cristo murió por nuestros pecados, conforme a las Escrituras; y que fue sepultado, y que resucitó al tercer día, conforme a las Escrituras...»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-Filipenses 2.10,11: «...para que en el nombre de Jesús se doble toda rodilla de los que están en los cielos, y en la tierra, y debajo de la tierra; y toda lengua confiese que Jesucristo es el Señor, para gloria de Dios Padre.»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 Timoteo 3.16: «...Dios fue manifestado en carne, justificado en el Espíritu, visto de los ángeles, predicado a los gentiles, creído en el mundo, recibido arriba en gloria.»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 Timoteo 2.8: «Acuérdate de Jesucristo, del linaje de David, resucitado de los muertos...» </w:t>
      </w:r>
    </w:p>
    <w:p w:rsidR="00BD2070" w:rsidRPr="004F2051" w:rsidRDefault="00BD2070" w:rsidP="00BD2070">
      <w:pPr>
        <w:jc w:val="both"/>
        <w:rPr>
          <w:rFonts w:ascii="Arial" w:hAnsi="Arial" w:cs="Arial"/>
          <w:sz w:val="20"/>
          <w:szCs w:val="20"/>
        </w:rPr>
      </w:pPr>
      <w:r w:rsidRPr="004F2051">
        <w:rPr>
          <w:rFonts w:ascii="Arial" w:hAnsi="Arial" w:cs="Arial"/>
          <w:sz w:val="20"/>
          <w:szCs w:val="20"/>
        </w:rPr>
        <w:t>-1 Juan 5.1: «Todo aquel que cree que Jesús es el Cristo, es nacido de Dios...»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 Corintios 8.6: «...para nosotros, sin embargo, solo hay un Dios, el Padre, del cual proceden todas las cosas, y nosotros somos para él; y un Señor Jesucristo, por medio del cual son todas las cosas y nosotros por medio de él.»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 Corintios 13.14: «La gracia del Señor Jesucristo, el amor de Dios, y la comunión del Espíritu Santo sean con todos vosotros.»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-Efesios 4.46: «...un cuerpo, y un Espíritu, como fuisteis también llamados en una misma esperanza de vuestra vocación; un Señor, una fe, un bautismo, un Dios y Padre de todos, el cual es sobre todos, y por todos, y en todos.»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Todos estos, debe notarse, solo confiesan al Señor Jesucristo. No hay ninguna referencia en estas confesiones de fe al Padre o al Espíritu Santo como sujetos a quienes se confiesa. En un grupo mucho menor de «credos» en el Nuevo Testamento, se confiesa a Dios o Dios el Padre. El más notable es: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Alrededor del año 200 el candidato para el bautismo contestaba las siguientes preguntas antes de ser bautizado: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—¿Crees en Dios, Padre Todopoderoso?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—Sí, creo.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—¿Crees en Jesucristo, </w:t>
      </w:r>
      <w:proofErr w:type="gramStart"/>
      <w:r w:rsidRPr="004F2051">
        <w:rPr>
          <w:rFonts w:ascii="Arial" w:hAnsi="Arial" w:cs="Arial"/>
          <w:sz w:val="20"/>
          <w:szCs w:val="20"/>
        </w:rPr>
        <w:t>el Hijo de Dios, quien nació del Espíritu Santo y de María la virgen, que fue crucificado bajo Poncio Pilato, y murió, y se levantó de nuevo al tercer día vivo de entre los muertos, y ascendió al cielo, y se sentó a la diestra del Padre, y vendrá a juzgar a los vivos y a los muertos?</w:t>
      </w:r>
      <w:proofErr w:type="gramEnd"/>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—Sí, creo.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—¿Crees en el Espíritu Santo, la santa iglesia, y la resurrección de la carne? </w:t>
      </w:r>
    </w:p>
    <w:p w:rsidR="00BD2070" w:rsidRPr="004F2051" w:rsidRDefault="00BD2070" w:rsidP="00BD2070">
      <w:pPr>
        <w:jc w:val="both"/>
        <w:rPr>
          <w:rFonts w:ascii="Arial" w:hAnsi="Arial" w:cs="Arial"/>
          <w:sz w:val="20"/>
          <w:szCs w:val="20"/>
        </w:rPr>
      </w:pPr>
      <w:r w:rsidRPr="004F2051">
        <w:rPr>
          <w:rFonts w:ascii="Arial" w:hAnsi="Arial" w:cs="Arial"/>
          <w:sz w:val="20"/>
          <w:szCs w:val="20"/>
        </w:rPr>
        <w:t>—Sí, creo.</w:t>
      </w:r>
    </w:p>
    <w:p w:rsidR="00BD2070" w:rsidRPr="004F2051" w:rsidRDefault="00BD2070" w:rsidP="00BD2070">
      <w:pPr>
        <w:jc w:val="both"/>
        <w:rPr>
          <w:rFonts w:ascii="Arial" w:hAnsi="Arial" w:cs="Arial"/>
          <w:sz w:val="20"/>
          <w:szCs w:val="20"/>
        </w:rPr>
      </w:pPr>
    </w:p>
    <w:p w:rsidR="00BD2070" w:rsidRPr="004F2051" w:rsidRDefault="00BD2070" w:rsidP="00BD2070">
      <w:pPr>
        <w:tabs>
          <w:tab w:val="left" w:pos="284"/>
        </w:tabs>
        <w:jc w:val="both"/>
        <w:rPr>
          <w:rFonts w:ascii="Arial" w:hAnsi="Arial" w:cs="Arial"/>
          <w:sz w:val="20"/>
          <w:szCs w:val="20"/>
          <w:u w:val="single"/>
        </w:rPr>
      </w:pPr>
    </w:p>
    <w:p w:rsidR="00BD2070" w:rsidRPr="004F2051" w:rsidRDefault="00BD2070" w:rsidP="00BD2070">
      <w:pPr>
        <w:tabs>
          <w:tab w:val="left" w:pos="284"/>
        </w:tabs>
        <w:jc w:val="both"/>
        <w:rPr>
          <w:rFonts w:ascii="Arial" w:hAnsi="Arial" w:cs="Arial"/>
          <w:sz w:val="20"/>
          <w:szCs w:val="20"/>
          <w:u w:val="single"/>
        </w:rPr>
      </w:pPr>
      <w:r w:rsidRPr="004F2051">
        <w:rPr>
          <w:rFonts w:ascii="Arial" w:hAnsi="Arial" w:cs="Arial"/>
          <w:sz w:val="20"/>
          <w:szCs w:val="20"/>
          <w:u w:val="single"/>
        </w:rPr>
        <w:t>Credo que ha llegado hasta la actualidad:</w:t>
      </w:r>
    </w:p>
    <w:p w:rsidR="00BD2070" w:rsidRPr="004F2051" w:rsidRDefault="00BD2070" w:rsidP="00BD2070">
      <w:pPr>
        <w:tabs>
          <w:tab w:val="left" w:pos="284"/>
        </w:tabs>
        <w:jc w:val="both"/>
        <w:rPr>
          <w:rFonts w:ascii="Arial" w:hAnsi="Arial" w:cs="Arial"/>
          <w:sz w:val="20"/>
          <w:szCs w:val="20"/>
          <w:u w:val="single"/>
        </w:rPr>
      </w:pPr>
    </w:p>
    <w:p w:rsidR="00BD2070" w:rsidRPr="004F2051" w:rsidRDefault="00BD2070" w:rsidP="00BD2070">
      <w:pPr>
        <w:tabs>
          <w:tab w:val="left" w:pos="284"/>
        </w:tabs>
        <w:jc w:val="both"/>
        <w:rPr>
          <w:rFonts w:ascii="Arial" w:hAnsi="Arial" w:cs="Arial"/>
          <w:i/>
          <w:sz w:val="20"/>
          <w:szCs w:val="20"/>
        </w:rPr>
      </w:pPr>
      <w:r w:rsidRPr="004F2051">
        <w:rPr>
          <w:rFonts w:ascii="Arial" w:hAnsi="Arial" w:cs="Arial"/>
          <w:i/>
          <w:sz w:val="20"/>
          <w:szCs w:val="20"/>
        </w:rPr>
        <w:t>«Creo en Dios Padre todo Poderoso, y en Cristo Jesús, su Hijo Unigénito, que nació del Espíritu Santo y de la Virgen María, fue crucificado bajo Poncio Pilato, y fue sepultado; al tercer día, ascendió al cielo y está sentado a la diestra del Padre, de donde vendrá a juzgar a los vivos y los muertos; y en el Espíritu Santo, la Santa Iglesia, el perdón de los pecado, la resurrección de la carne».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Un canon del Nuevo Testamento establecía la lista de las Escrituras autoritativas. Un credo universalmente reconocido enseñaba como debían interpretarse las Escrituras. Fue de este modo que la iglesia emergió de la lucha con el gnosticismo, el marcionismo, y el montanismo. Y de este modo también hizo frente al difícil camino que tenía por delante.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IV-La victoria del cristianismo contra la persecución y su reconocimiento como Religión Oficial del Imperio.</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Diocleciano y Constantino: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Diocleciano fue el último de los grandes emperadores paganos y Constantino el primero de los emperadores cristianos.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Diocleciano</w:t>
      </w:r>
      <w:r w:rsidRPr="004F2051">
        <w:rPr>
          <w:rFonts w:ascii="Arial" w:hAnsi="Arial" w:cs="Arial"/>
          <w:sz w:val="20"/>
          <w:szCs w:val="20"/>
        </w:rPr>
        <w:t xml:space="preserve"> subió al trono imperial en el A.D. 284. El último de los famosos emperadores romanos que le precedió fue Marco Aurelio, quien murió en el 180. La edad de oro de Roma, iniciada con Augusto el año 27 A.C., terminó con Aurelio. Durante los doscientos años desde Augusto hasta Aurelio, Roma había disfrutado de paz, con excepción de algunas luchas armadas en las fronteras. No hubo ninguna guerra civil; la economía había prosperado; la literatura y las artes florecieron; y la ley romana gobernó los pueblos del imperio desde la Bretaña en el oeste hasta Arabia en el este.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Sin embargo, la paz, la prosperidad, y la seguridad trajeron la holganza, el relajamiento moral, y una disminución en el respeto de la autoridad. Las cualidades del carácter que habían hecho grande a Roma, empezaron a diluirse.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La condición del imperio: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ejército, además, pronto se convirtió en el principal poder político del imperio. El emperador no era elegido más por el senado; el ejército elegía a sus generales para ser emperadores. Desde el 180 A.D. al 284 los emperadores eran </w:t>
      </w:r>
      <w:r w:rsidRPr="004F2051">
        <w:rPr>
          <w:rFonts w:ascii="Arial" w:hAnsi="Arial" w:cs="Arial"/>
          <w:sz w:val="20"/>
          <w:szCs w:val="20"/>
        </w:rPr>
        <w:lastRenderedPageBreak/>
        <w:t xml:space="preserve">prisioneros del ejército, y el que no agradaba al ejército era muerto. Mientras en los doscientos años de Augusto a Aurelio solo hubo trece emperadores, en este último período, Roma tuvo veinticinco emperadores; de esos veinticinco, veintiuno fueron asesinados; uno fue traicionado en batalla por uno de sus generales; otro fue tomado prisionero por los persas y nunca más se oyó de él; solo dos murieron de muerte natural.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inestabilidad y el desorden del imperio fueron pronto notados por las tribus fronterizas, las que cruzaron el Rin y el Danubio a millares para establecerse en el imperio. Estos hechos llevaron a que se exigieran mayores impuestos para poder combatir a los invasores y mantener el orden en el imperio. El comercio se redujo a los mercados locales en vez de abarcar todo el imperio. Las granjas eran menos productivas porque los frutos del trabajo eran absorbidos por los impuestos. En todas partes el pueblo y las mismas autoridades temían a los soldados, quienes se apropiaban de cuanto querían. El dinero perdió su valor porque el gobierno mezclaba metales inferiores con el oro y la plata de las monedas. Los ricos se empobrecían y los pobres se desesperaban. Tal era la condición del Imperio Romano al tomar el poder Diocleciano.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Diocleciano, nacido en Iliria o Dalmacia, lo que es hoy Yugoslavia occidental no era un hombre brillante, pero tenía carácter y el coraje.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Reorganización del gobierno.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Diocleciano ocupó el trono imperial, comprendía bien </w:t>
      </w:r>
      <w:proofErr w:type="spellStart"/>
      <w:r w:rsidRPr="004F2051">
        <w:rPr>
          <w:rFonts w:ascii="Arial" w:hAnsi="Arial" w:cs="Arial"/>
          <w:sz w:val="20"/>
          <w:szCs w:val="20"/>
        </w:rPr>
        <w:t>cuan</w:t>
      </w:r>
      <w:proofErr w:type="spellEnd"/>
      <w:r w:rsidRPr="004F2051">
        <w:rPr>
          <w:rFonts w:ascii="Arial" w:hAnsi="Arial" w:cs="Arial"/>
          <w:sz w:val="20"/>
          <w:szCs w:val="20"/>
        </w:rPr>
        <w:t xml:space="preserve"> difícil sería la tarea que le esperaba. Sabia también el peligro personal al cual se exponía. Sin embargo, tenía una gran ventaja y era que en aquel momento en todas partes se deseaba un emperador que fuera su salvación.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Su mayor contribución fue la reforma administrativa del imperio. Vio que el imperio era demasiado vasto para gobernarse por un solo hombre, por lo que lo dividió en dos: el oeste y el este. La línea divisoria pasaba por el Adriático, entre Italia e Iliria. Cada mitad del imperio fue regida por un augusto (es decir, un emperador); luego de algunos años tuvo un ayudante o césar. El césar  había de suceder al augusto cuando se retiraba o fallecía. Cada uno de estos cuatro tenía su capital, su ejército, su corte, y una parte del imperio para gobernar.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Maximino – Constancio   (Occidente)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Diocleciano –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(Oriente)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Aunque Diocleciano y Maximino tenían ambos el título de augusto, Diocleciano ejercía el poder supremo y la decisión final estaba en sus manos. No solo esto, sino que gobernaba en el este, la parte más desarrollada y culta del imperio. Él y Maximino ya no pedían consejo ni consultaban al senado, a través del cual habían gobernado los primeros emperadores; gobernaban solos. Dejó de ser el </w:t>
      </w:r>
      <w:r w:rsidRPr="004F2051">
        <w:rPr>
          <w:rFonts w:ascii="Arial" w:hAnsi="Arial" w:cs="Arial"/>
          <w:i/>
          <w:iCs/>
          <w:sz w:val="20"/>
          <w:szCs w:val="20"/>
        </w:rPr>
        <w:t xml:space="preserve">Princeps </w:t>
      </w:r>
      <w:r w:rsidRPr="004F2051">
        <w:rPr>
          <w:rFonts w:ascii="Arial" w:hAnsi="Arial" w:cs="Arial"/>
          <w:sz w:val="20"/>
          <w:szCs w:val="20"/>
        </w:rPr>
        <w:t xml:space="preserve">o primer ciudadano del imperio como fueron el primer augusto y sus sucesores; </w:t>
      </w:r>
      <w:proofErr w:type="spellStart"/>
      <w:r w:rsidRPr="004F2051">
        <w:rPr>
          <w:rFonts w:ascii="Arial" w:hAnsi="Arial" w:cs="Arial"/>
          <w:sz w:val="20"/>
          <w:szCs w:val="20"/>
        </w:rPr>
        <w:t>el</w:t>
      </w:r>
      <w:proofErr w:type="spellEnd"/>
      <w:r w:rsidRPr="004F2051">
        <w:rPr>
          <w:rFonts w:ascii="Arial" w:hAnsi="Arial" w:cs="Arial"/>
          <w:sz w:val="20"/>
          <w:szCs w:val="20"/>
        </w:rPr>
        <w:t xml:space="preserve"> se hizo «señor y dios», y todo lo que le rodeaba era sagrado y divino. La adoración del emperador se hizo total. Se hacía más difícil un ataque a su persona a manos de asesinos potenciales. Bajo Diocleciano el ejército triplicó su tamaño y estableció un gobierno del todo militar.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Además, la histórica ciudad de Roma dejó de ser la capital del imperio. Ningún augusto o césar vivía allí. Las capitales donde vivían se elegían de acuerdo con la estrategia militar. Este abandono de Roma por el gobierno, indirectamente aumentó el poder y el prestigio de la iglesia romana y de su obispo. La historia, la tradición, la gloria, y la fama de la ciudad de Roma no se desvanecieron cuando la sede del gobierno se alejó de allí. Bajo los emperadores posteriores, el obispo de Roma se hizo la personalidad oficial más importante de la antigua ciudad.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Repasos de las persecuciones: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Primer periodo</w:t>
      </w:r>
      <w:r w:rsidRPr="004F2051">
        <w:rPr>
          <w:rFonts w:ascii="Arial" w:hAnsi="Arial" w:cs="Arial"/>
          <w:sz w:val="20"/>
          <w:szCs w:val="20"/>
        </w:rPr>
        <w:t>. Al considerar la última persecución de la iglesia antes de la época de Constantino, resultará de utilidad revisar brevemente la historia de las persecuciones de los cristianos en el Imperio Romano. Como observamos antes, en general se puede dividir en dos periodos: durante el primero, hasta el año 250, las persecuciones fueron locales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segundo período</w:t>
      </w:r>
      <w:r w:rsidRPr="004F2051">
        <w:rPr>
          <w:rFonts w:ascii="Arial" w:hAnsi="Arial" w:cs="Arial"/>
          <w:sz w:val="20"/>
          <w:szCs w:val="20"/>
        </w:rPr>
        <w:t xml:space="preserve">, después del año 250, abarcaban todo el imperio. En este segundo periodo hubo tres grandes persecuciones. La primera, desencadenada bajo </w:t>
      </w:r>
      <w:proofErr w:type="spellStart"/>
      <w:r w:rsidRPr="004F2051">
        <w:rPr>
          <w:rFonts w:ascii="Arial" w:hAnsi="Arial" w:cs="Arial"/>
          <w:sz w:val="20"/>
          <w:szCs w:val="20"/>
        </w:rPr>
        <w:t>Decio</w:t>
      </w:r>
      <w:proofErr w:type="spellEnd"/>
      <w:r w:rsidRPr="004F2051">
        <w:rPr>
          <w:rFonts w:ascii="Arial" w:hAnsi="Arial" w:cs="Arial"/>
          <w:sz w:val="20"/>
          <w:szCs w:val="20"/>
        </w:rPr>
        <w:t xml:space="preserve"> entre los años 250 y 253, fue de una violencia increíble y causó más apostasía en la iglesia que cualquiera persecución anterior.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segunda persecución sucedió en el reinado de Valeriano en el año 257. Tenía por objeto destruir el liderato cristiano al obligar al clero y a los cristianos más destacados en el gobierno y la sociedad a que se retractasen de su fe, o en caso contrario matarlos. Fue durante esta persecución que fue muerto Cipriano en Cartago y el obispo Sixto II en Roma. Valeriano cayó prisionero guerreando contra los persas, y su hijo Galiano puso fin a la persecución. Devolvió los lugares de culto y los cementerios a las iglesias como entidades organizadas.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persecución valeriana fue seguida por cuarenta y tres años de paz. Durante estos años el cristianismo progresó como nunca antes. El edicto de tolerancia de Galiano llevó a los cristianos a creer que las persecuciones habían terminado para </w:t>
      </w:r>
      <w:r w:rsidRPr="004F2051">
        <w:rPr>
          <w:rFonts w:ascii="Arial" w:hAnsi="Arial" w:cs="Arial"/>
          <w:sz w:val="20"/>
          <w:szCs w:val="20"/>
        </w:rPr>
        <w:lastRenderedPageBreak/>
        <w:t xml:space="preserve">siempre. Se construyeron hermosas iglesias, y muchas personas con instrucción e influencia abrazaron el cristianismo. Mientras tanto la situación económica, militar, y social del imperio se hizo cada vez más alarmante.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La persecución bajo Diocleciano.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Durante los primeros veinte años no había mostrado ningún deseo de perseguir la iglesia. En el año 303 se inició la tercera persecución del segundo periodo, la más larga y espantosa de las tres. Diocleciano se volvió un perseguidor; dos antes de renunciar a su título de augusto. Su esposa Prisca y su hija Valeria se habían hecho cristianas y muchos de los funcionarios y sirvientes del palacio imperial también eran cristianos. Generalmente se supone que el principal responsable de la persecución fue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el césar de Diocleciano, pues se sabe que odiaba el cristianismo. Su madre, adicta al culto de la diosa pagana Cibeles, le instigó a la persecución. Parece por lo tanto habría cedido a las incitaciones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pero a condición de que no se matase a los cristianos. Con todo, fue Diocleciano quien ordenó la persecución. Comenzó durante su reinado y debe llevar la responsabilidad oficial de la misma.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persecución comenzó el 23 de febrero del 303, sin ningún preaviso. Ese día los esbirros de Diocleciano fueron a la gran iglesia de Nicomedia, su ciudad capital, quemaron las Escrituras, retiraron el moblaje y destruyeron el edificio. Durante los doce meses subsiguientes se promulgaron cuatro edictos de persecución. Estos estipulaban sucesivamente lo siguiente: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 Todos los cristianos de las clases altas serían privados de sus posiciones oficiales y de sus privilegios. Los cristianos de la corte imperial se convertirían en esclavos si no renunciaban al cristianismo. Todo cristiano perdía su ciudadanía romana. Todos los templos cristianos debían destruirse y quemarse los escritos sagrados cristianos.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 Todos los miembros del clero cristiano y los funcionarios de las iglesias serían encarcelados. Eusebio, en su </w:t>
      </w:r>
      <w:r w:rsidRPr="004F2051">
        <w:rPr>
          <w:rFonts w:ascii="Arial" w:hAnsi="Arial" w:cs="Arial"/>
          <w:i/>
          <w:iCs/>
          <w:sz w:val="20"/>
          <w:szCs w:val="20"/>
        </w:rPr>
        <w:t>Historia de la iglesia</w:t>
      </w:r>
      <w:r w:rsidRPr="004F2051">
        <w:rPr>
          <w:rFonts w:ascii="Arial" w:hAnsi="Arial" w:cs="Arial"/>
          <w:sz w:val="20"/>
          <w:szCs w:val="20"/>
        </w:rPr>
        <w:t xml:space="preserve">, escribió: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cada ciudad muchos fueron encarcelados y en todas partes las prisiones, construidas mucho antes para homicidas y profanadores de sepulturas, estaban atestadas de obispos, presbíteros, diáconos, lectores, y exorcistas, de modo que ya no cabían en ellas los convictos de crímenes (Lib. 8, </w:t>
      </w:r>
      <w:proofErr w:type="spellStart"/>
      <w:r w:rsidRPr="004F2051">
        <w:rPr>
          <w:rFonts w:ascii="Arial" w:hAnsi="Arial" w:cs="Arial"/>
          <w:sz w:val="20"/>
          <w:szCs w:val="20"/>
        </w:rPr>
        <w:t>parr</w:t>
      </w:r>
      <w:proofErr w:type="spellEnd"/>
      <w:r w:rsidRPr="004F2051">
        <w:rPr>
          <w:rFonts w:ascii="Arial" w:hAnsi="Arial" w:cs="Arial"/>
          <w:sz w:val="20"/>
          <w:szCs w:val="20"/>
        </w:rPr>
        <w:t xml:space="preserve">. 4).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 Todos los dirigentes así encarcelados serían obligados a ofrecer sacrificios a los dioses o en caso contrario serían «mutilados por medio de torturas interminables».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4) El cuarto edicto exigía que todo cristiano sin excepción, sacrificara a los dioses, bajo pena de ser encarcelado o sufrir mayores castigos.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persecución de Diocleciano duró diez años. No fue muy rigurosa en el occidente, donde ni Constancio ni su hijo Constantino eran favorables a ella. Pero en las regiones gobernadas por Diocleciano y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la persecución fue muy violenta. Diocleciano renunció a su cargo de emperador en el año 305, como lo hizo también Maximino en el oeste, pero a pesar de que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fue el principal ejecutor de la persecución, en la historia de la iglesia retiene el nombre del emperador que la inició.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terminó la persecución, todo líder de la iglesia que no ostentaba en su cuerpo las cicatrices de la flagelación o de otros suplicios era sospechoso de haber traicionado la fe. Miles perecieron, y miles más quedaron lisiados, ciegos, o desfigurados por las torturas.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311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enfermo gravemente. Después de esforzarse ocho años para destruir la iglesia, la vio más fuerte y resuelta que nunca. La enfermedad lo llevó al borde de la muerte, y escribe Eusebio: «Mientras luchaba contra esta terrible enfermedad, se llenó de remordimientos por la forma cruel en que había tratado a los siervos de Dios. Tomo una decisión, y luego de hacer una confesión </w:t>
      </w:r>
      <w:proofErr w:type="spellStart"/>
      <w:r w:rsidRPr="004F2051">
        <w:rPr>
          <w:rFonts w:ascii="Arial" w:hAnsi="Arial" w:cs="Arial"/>
          <w:sz w:val="20"/>
          <w:szCs w:val="20"/>
        </w:rPr>
        <w:t>publica</w:t>
      </w:r>
      <w:proofErr w:type="spellEnd"/>
      <w:r w:rsidRPr="004F2051">
        <w:rPr>
          <w:rFonts w:ascii="Arial" w:hAnsi="Arial" w:cs="Arial"/>
          <w:sz w:val="20"/>
          <w:szCs w:val="20"/>
        </w:rPr>
        <w:t xml:space="preserve"> al Dios del universo, reunió a los jerarcas del gobierno y les ordenó que sin demora pusieran fin a la persecución de los cristianos.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Cinco días más tarde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murió. Fue sucedido por su césar, Maximino II o Daza, quien restableció la persecución después de seis meses. No la pudo continuar por las presiones políticas y la guerra civil, que le obligaron a promulgar un edicto de tolerancia, que decía, entre otras cosas: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Con el fin, pues, de remover toda duda, promulgamos este decreto, para que sea manifiesto a todos, que los que quieran profesar esta secta y culto [el cristianismo] tienen libertad de hacerlo, es decir, abrazar y practicar esta religión. También se les permite construir casas del Señor [iglesias] y si casas o tierras pertenecientes a los cristianos les han sido confiscadas... estas les serán devueltas (Eusebio, Lib. 9, </w:t>
      </w:r>
      <w:proofErr w:type="spellStart"/>
      <w:r w:rsidRPr="004F2051">
        <w:rPr>
          <w:rFonts w:ascii="Arial" w:hAnsi="Arial" w:cs="Arial"/>
          <w:sz w:val="20"/>
          <w:szCs w:val="20"/>
        </w:rPr>
        <w:t>parr</w:t>
      </w:r>
      <w:proofErr w:type="spellEnd"/>
      <w:r w:rsidRPr="004F2051">
        <w:rPr>
          <w:rFonts w:ascii="Arial" w:hAnsi="Arial" w:cs="Arial"/>
          <w:sz w:val="20"/>
          <w:szCs w:val="20"/>
        </w:rPr>
        <w:t xml:space="preserve">. 10)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Tres meses más tarde Maximino II fallecía.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fin de Diocleciano fue tan triste como el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y de Maximino. Cuando promulgó el edicto de persecución en el año 303, exigió que su esposa y su hija sacrificasen a los dioses. Del 305 en adelante vivió en un hermoso palacio en </w:t>
      </w:r>
      <w:proofErr w:type="spellStart"/>
      <w:r w:rsidRPr="004F2051">
        <w:rPr>
          <w:rFonts w:ascii="Arial" w:hAnsi="Arial" w:cs="Arial"/>
          <w:sz w:val="20"/>
          <w:szCs w:val="20"/>
        </w:rPr>
        <w:t>Spolato</w:t>
      </w:r>
      <w:proofErr w:type="spellEnd"/>
      <w:r w:rsidRPr="004F2051">
        <w:rPr>
          <w:rFonts w:ascii="Arial" w:hAnsi="Arial" w:cs="Arial"/>
          <w:sz w:val="20"/>
          <w:szCs w:val="20"/>
        </w:rPr>
        <w:t xml:space="preserve">, </w:t>
      </w:r>
      <w:r w:rsidRPr="004F2051">
        <w:rPr>
          <w:rFonts w:ascii="Arial" w:hAnsi="Arial" w:cs="Arial"/>
          <w:sz w:val="20"/>
          <w:szCs w:val="20"/>
        </w:rPr>
        <w:lastRenderedPageBreak/>
        <w:t xml:space="preserve">en Iliria. Después de la muerte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en el 311, Maximino desterró a Prisca, la esposa de Diocleciano, a un sitio, y a su hija Valeria, esposa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a otro. Cuando Maximino fue derrotado en la guerra civil del año 313, Prisca y Valeria fueron apresadas y muertas. La persecución que había instaurado fracasó; su esposa, su hija, y su yerno estaban muertos, y el imperio que gobernó tantos años lo regían otros. Murió, solitario y sumamente amargado, en diciembre del año 313.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b/>
          <w:sz w:val="20"/>
          <w:szCs w:val="20"/>
          <w:u w:val="single"/>
        </w:rPr>
        <w:t>Constantino</w:t>
      </w:r>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Constantino nació alrededor del año 288, siendo su padre Constancio, el general ilirio del ejército romano que en el año 293 se convirtió en el césar de Maximiano, el augusto de occidente. En el año 303, Maximiano y Diocleciano abdicaron; Constancio ascendió entonces a augusto en el oeste, y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hizo lo mismo en el este. En aquel entonces Constantino vivía en la corte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según parece en calidad de rehén para garantizar la lealtad de Constancio.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Constantino asciende a emperador.</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306, Constancio se enfermó gravemente estando en la ciudad de Boulogne en el noroeste de Galia. Al oír la noticia, Constantino, sin obtener permiso, abandonó la corte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para visitar a su padre. Pocos meses después Constancio murió, y sus soldados proclamaron sucesor a Constantino. Con esto comenzó una lucha confusa por el poder imperial. Constantino se casó con Fausta, la hija de Maximiano, quien acababa de abdicar junto con Diocleciano. Pero poco después Majencio, hijo de Maximiano, trató de tomar el poder en occidente. En el año 308, con el apoyo de su padre, se declaró el augusto del imperio de occidente. Constantino apresó a Maximiano y permitió que se suicidara. En el intento obtuvo el apoyo de todos los ejércitos romanos en Bretaña y la Galia.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312 Constantino invadió Italia para derrocar a Majencio de su sitial en Roma. Los dos ejércitos se encontraron a pocos kilómetros de la ciudad. El día antes de la batalla Constantino vio la señal de la cruz en el cielo y encima las palabras: </w:t>
      </w:r>
      <w:r w:rsidRPr="004F2051">
        <w:rPr>
          <w:rFonts w:ascii="Arial" w:hAnsi="Arial" w:cs="Arial"/>
          <w:i/>
          <w:iCs/>
          <w:sz w:val="20"/>
          <w:szCs w:val="20"/>
        </w:rPr>
        <w:t xml:space="preserve">In hoc signo </w:t>
      </w:r>
      <w:proofErr w:type="spellStart"/>
      <w:r w:rsidRPr="004F2051">
        <w:rPr>
          <w:rFonts w:ascii="Arial" w:hAnsi="Arial" w:cs="Arial"/>
          <w:i/>
          <w:iCs/>
          <w:sz w:val="20"/>
          <w:szCs w:val="20"/>
        </w:rPr>
        <w:t>vinces</w:t>
      </w:r>
      <w:proofErr w:type="spellEnd"/>
      <w:r w:rsidRPr="004F2051">
        <w:rPr>
          <w:rFonts w:ascii="Arial" w:hAnsi="Arial" w:cs="Arial"/>
          <w:sz w:val="20"/>
          <w:szCs w:val="20"/>
        </w:rPr>
        <w:t xml:space="preserve"> (por este signo vencerás). Constantino prometió que, si vencía, se haría cristiano.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Según dos historiadores que conocieron a Constantino, uno de ellos </w:t>
      </w:r>
      <w:proofErr w:type="spellStart"/>
      <w:r w:rsidRPr="004F2051">
        <w:rPr>
          <w:rFonts w:ascii="Arial" w:hAnsi="Arial" w:cs="Arial"/>
          <w:sz w:val="20"/>
          <w:szCs w:val="20"/>
        </w:rPr>
        <w:t>Lactancio</w:t>
      </w:r>
      <w:proofErr w:type="spellEnd"/>
      <w:r w:rsidRPr="004F2051">
        <w:rPr>
          <w:rFonts w:ascii="Arial" w:hAnsi="Arial" w:cs="Arial"/>
          <w:sz w:val="20"/>
          <w:szCs w:val="20"/>
        </w:rPr>
        <w:t xml:space="preserve"> dice que en un sueño este recibió una orden de poner un símbolo cristiano en los escudos de los soldados y el otro Eusebio, que dice que la visión apareció en las nubes, junto a las palabras escritas en el cielo: “vence en esto”. En todo caso el hecho es que Constantino ordenó a sus soldados que emplearan el símbolo </w:t>
      </w:r>
    </w:p>
    <w:p w:rsidR="00BD2070" w:rsidRPr="004F2051" w:rsidRDefault="00BD2070" w:rsidP="00BD2070">
      <w:pPr>
        <w:tabs>
          <w:tab w:val="left" w:pos="-142"/>
          <w:tab w:val="left" w:pos="0"/>
        </w:tabs>
        <w:jc w:val="both"/>
        <w:rPr>
          <w:rFonts w:ascii="Arial" w:hAnsi="Arial" w:cs="Arial"/>
          <w:sz w:val="20"/>
          <w:szCs w:val="20"/>
        </w:rPr>
      </w:pPr>
      <w:r w:rsidRPr="004F2051">
        <w:rPr>
          <w:rFonts w:ascii="Arial" w:hAnsi="Arial" w:cs="Arial"/>
          <w:sz w:val="20"/>
          <w:szCs w:val="20"/>
        </w:rPr>
        <w:t>que se conoce como el “</w:t>
      </w:r>
      <w:proofErr w:type="spellStart"/>
      <w:r w:rsidRPr="004F2051">
        <w:rPr>
          <w:rFonts w:ascii="Arial" w:hAnsi="Arial" w:cs="Arial"/>
          <w:sz w:val="20"/>
          <w:szCs w:val="20"/>
        </w:rPr>
        <w:t>labarum</w:t>
      </w:r>
      <w:proofErr w:type="spellEnd"/>
      <w:r w:rsidRPr="004F2051">
        <w:rPr>
          <w:rFonts w:ascii="Arial" w:hAnsi="Arial" w:cs="Arial"/>
          <w:sz w:val="20"/>
          <w:szCs w:val="20"/>
        </w:rPr>
        <w:t xml:space="preserve">”, y que consistía en la superposición de dos letras griegas X y P, puesto que eran las dos primeras letras del nombre de Cristo en griego; esto podía ser el símbolo cristiano. </w:t>
      </w:r>
    </w:p>
    <w:p w:rsidR="00BD2070" w:rsidRDefault="00BD2070" w:rsidP="00BD2070">
      <w:pPr>
        <w:rPr>
          <w:rFonts w:ascii="Arial" w:hAnsi="Arial" w:cs="Arial"/>
          <w:noProof/>
          <w:sz w:val="22"/>
          <w:szCs w:val="22"/>
        </w:rPr>
      </w:pPr>
      <w:proofErr w:type="spellStart"/>
      <w:r w:rsidRPr="000303A6">
        <w:rPr>
          <w:rFonts w:ascii="Bwgrkl" w:eastAsiaTheme="minorHAnsi" w:hAnsi="Bwgrkl" w:cs="Bwgrkl"/>
          <w:b/>
          <w:sz w:val="32"/>
          <w:szCs w:val="32"/>
          <w:lang w:bidi="he-IL"/>
        </w:rPr>
        <w:t>Cristo,j</w:t>
      </w:r>
      <w:proofErr w:type="spellEnd"/>
      <w:r w:rsidRPr="000303A6">
        <w:rPr>
          <w:rFonts w:ascii="Bwgrkl" w:eastAsiaTheme="minorHAnsi" w:hAnsi="Bwgrkl" w:cs="Bwgrkl"/>
          <w:b/>
          <w:sz w:val="32"/>
          <w:szCs w:val="32"/>
          <w:lang w:bidi="he-IL"/>
        </w:rPr>
        <w:t xml:space="preserve">    </w:t>
      </w:r>
      <w:r>
        <w:rPr>
          <w:rFonts w:ascii="Bwgrkl" w:eastAsiaTheme="minorHAnsi" w:hAnsi="Bwgrkl" w:cs="Bwgrkl"/>
          <w:b/>
          <w:sz w:val="32"/>
          <w:szCs w:val="32"/>
          <w:lang w:bidi="he-IL"/>
        </w:rPr>
        <w:t xml:space="preserve">  </w:t>
      </w:r>
      <w:r>
        <w:rPr>
          <w:rFonts w:ascii="Bwgrkl" w:eastAsiaTheme="minorHAnsi" w:hAnsi="Bwgrkl" w:cs="Bwgrkl"/>
          <w:b/>
          <w:noProof/>
          <w:sz w:val="32"/>
          <w:szCs w:val="32"/>
          <w:lang w:val="es-MX" w:eastAsia="es-MX"/>
        </w:rPr>
        <w:drawing>
          <wp:inline distT="0" distB="0" distL="0" distR="0">
            <wp:extent cx="415290" cy="683737"/>
            <wp:effectExtent l="19050" t="0" r="3810" b="0"/>
            <wp:docPr id="4" name="3 Imagen" descr="Labaru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arum.bmp"/>
                    <pic:cNvPicPr/>
                  </pic:nvPicPr>
                  <pic:blipFill>
                    <a:blip r:embed="rId6"/>
                    <a:stretch>
                      <a:fillRect/>
                    </a:stretch>
                  </pic:blipFill>
                  <pic:spPr>
                    <a:xfrm>
                      <a:off x="0" y="0"/>
                      <a:ext cx="415290" cy="683737"/>
                    </a:xfrm>
                    <a:prstGeom prst="rect">
                      <a:avLst/>
                    </a:prstGeom>
                  </pic:spPr>
                </pic:pic>
              </a:graphicData>
            </a:graphic>
          </wp:inline>
        </w:drawing>
      </w:r>
      <w:r w:rsidRPr="000303A6">
        <w:rPr>
          <w:rFonts w:ascii="Bwgrkl" w:eastAsiaTheme="minorHAnsi" w:hAnsi="Bwgrkl" w:cs="Bwgrkl"/>
          <w:b/>
          <w:sz w:val="32"/>
          <w:szCs w:val="32"/>
          <w:lang w:bidi="he-IL"/>
        </w:rPr>
        <w:t xml:space="preserve">  </w:t>
      </w:r>
    </w:p>
    <w:p w:rsidR="00BD2070" w:rsidRDefault="00BD2070" w:rsidP="00BD2070">
      <w:pPr>
        <w:rPr>
          <w:rFonts w:ascii="Arial" w:hAnsi="Arial" w:cs="Arial"/>
          <w:noProof/>
          <w:sz w:val="22"/>
          <w:szCs w:val="22"/>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día siguiente, 28 de octubre, su ejército obtuvo una victoria resonante; Majencio, tratando de huir a través del río Tíber, después de destruir el puente de Milvio, se ahogó. A los veinticuatro años Constantino era dueño supremo del imperio de occidente.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oriente ocurrieron cambios parecidos, algunos de los cuales ya hemos notado. Diocleciano abdicó junto con Maximiano en el año 305.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ascendió a augusto y designó a Maximino II o Daza, su sobrino para el cargo de césar. Juntos llevaron a cabo la persecución de la iglesia. En el 307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designó a su compañero de armas, Licinio, para que fuera el augusto de Iliria y Macedonia, pero Licinio no tenía espíritu de perseguidor.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murió en el 311, Licinio y Maximino Daza compartieron el poder desde Iliria hasta Arabia. Maximino trató de eliminar a Licinio, pero este se alió con Constantino, casándose con su hermana. En el año 312 promulgaron el llamado Edicto de Milán, el cual daba a la iglesia la libertad de culto y le devolvía todas las propiedades que habían sido confiscadas. Luego de esto, Licinio fue al encuentro de Maximino y lo derrotó en dos batallas. Maximino murió en el 314.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b/>
          <w:sz w:val="20"/>
          <w:szCs w:val="20"/>
          <w:u w:val="single"/>
        </w:rPr>
      </w:pPr>
      <w:r w:rsidRPr="004F2051">
        <w:rPr>
          <w:rFonts w:ascii="Arial" w:hAnsi="Arial" w:cs="Arial"/>
          <w:b/>
          <w:sz w:val="20"/>
          <w:szCs w:val="20"/>
          <w:u w:val="single"/>
        </w:rPr>
        <w:t>RESUMEN:</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Maximino – Constancio.</w:t>
      </w:r>
      <w:r w:rsidRPr="004F2051">
        <w:rPr>
          <w:rFonts w:ascii="Arial" w:hAnsi="Arial" w:cs="Arial"/>
          <w:sz w:val="20"/>
          <w:szCs w:val="20"/>
        </w:rPr>
        <w:t xml:space="preserve"> (Occidente) Al morir Constancio los soldados proclaman sucesor a Constantino.</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Maximino renuncia y apoya Majencio, su hijo para el tomar el poder (308). Constantino apresa a Maximino y permite que se suicide y obtiene el apoyo de los ejércitos en Bretaña y la Galia.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w:t>
      </w:r>
      <w:r w:rsidRPr="004F2051">
        <w:rPr>
          <w:rFonts w:ascii="Arial" w:hAnsi="Arial" w:cs="Arial"/>
          <w:sz w:val="20"/>
          <w:szCs w:val="20"/>
          <w:u w:val="single"/>
        </w:rPr>
        <w:t xml:space="preserve">Diocleciano – </w:t>
      </w:r>
      <w:proofErr w:type="spellStart"/>
      <w:r w:rsidRPr="004F2051">
        <w:rPr>
          <w:rFonts w:ascii="Arial" w:hAnsi="Arial" w:cs="Arial"/>
          <w:sz w:val="20"/>
          <w:szCs w:val="20"/>
          <w:u w:val="single"/>
        </w:rPr>
        <w:t>Galerio</w:t>
      </w:r>
      <w:proofErr w:type="spellEnd"/>
      <w:r w:rsidRPr="004F2051">
        <w:rPr>
          <w:rFonts w:ascii="Arial" w:hAnsi="Arial" w:cs="Arial"/>
          <w:sz w:val="20"/>
          <w:szCs w:val="20"/>
        </w:rPr>
        <w:t xml:space="preserve">. (Oriente)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 Maximino II o Gaza.</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lastRenderedPageBreak/>
        <w:t xml:space="preserve">-Licinio es proclamado (307) por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como augusto de Iliria y Macedonia. Con la muerte de </w:t>
      </w:r>
      <w:proofErr w:type="spellStart"/>
      <w:r w:rsidRPr="004F2051">
        <w:rPr>
          <w:rFonts w:ascii="Arial" w:hAnsi="Arial" w:cs="Arial"/>
          <w:sz w:val="20"/>
          <w:szCs w:val="20"/>
        </w:rPr>
        <w:t>Galerio</w:t>
      </w:r>
      <w:proofErr w:type="spellEnd"/>
      <w:r w:rsidRPr="004F2051">
        <w:rPr>
          <w:rFonts w:ascii="Arial" w:hAnsi="Arial" w:cs="Arial"/>
          <w:sz w:val="20"/>
          <w:szCs w:val="20"/>
        </w:rPr>
        <w:t xml:space="preserve">, Maximino II y Licinio comparten el poder en el Oriente.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-Maximino II, trató de eliminar a Licinio y este se asoció a Constantino, casándose con su hermana. Licinio junto a Constantino proclaman el Edicto de Tolerancia.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-Maximino II, fue vencido por Licinio en el 314. </w:t>
      </w: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p>
    <w:p w:rsidR="00BD2070" w:rsidRPr="004F2051" w:rsidRDefault="00BD2070" w:rsidP="00BD2070">
      <w:pPr>
        <w:pBdr>
          <w:top w:val="single" w:sz="4" w:space="1" w:color="auto"/>
          <w:left w:val="single" w:sz="4" w:space="4" w:color="auto"/>
          <w:bottom w:val="single" w:sz="4" w:space="1" w:color="auto"/>
          <w:right w:val="single" w:sz="4" w:space="4" w:color="auto"/>
        </w:pBdr>
        <w:jc w:val="both"/>
        <w:rPr>
          <w:rFonts w:ascii="Arial" w:hAnsi="Arial" w:cs="Arial"/>
          <w:sz w:val="20"/>
          <w:szCs w:val="20"/>
        </w:rPr>
      </w:pPr>
      <w:r w:rsidRPr="004F2051">
        <w:rPr>
          <w:rFonts w:ascii="Arial" w:hAnsi="Arial" w:cs="Arial"/>
          <w:sz w:val="20"/>
          <w:szCs w:val="20"/>
        </w:rPr>
        <w:t xml:space="preserve">-A partir del 314 hubo enfrentamiento entre Constantino y Licinio. Licinio se volvió contra los cristianos pensando que obtendría el apoyo de los paganos y fue vencido por Constantino en el año 323.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fin de las persecuciones: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323 Constantino venció a Licinio y capturó, matándolo un año después. En el curso de la guerra Crispo, el hábil hijo de Constantino, derrotó la flota de Licinio. Sin embargo, Fausta, la mujer de Constantino persuadió a este de que Crispo quería matarlo para tomar el poder. Por lo tanto Constantino lo hizo ejecutar.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Luego supo que Fausta le había mentido, así que la hizo matar también. Habiendo así derrotado a todos sus enemigos y muerto a su suegro Maximiano, su cuñado Majencio, su segundo cuñado Licinio, su hijo Crispo, y su esposa Fausta, Constantino reinó solo y sin rivales en el imperio.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Constantino hizo del cristianismo la religión oficial del imperio; ayudó a la iglesia y al clero con donaciones de fondos del imperio; buscó la paz de la iglesia, y antes de su muerte se bautizó. No hay duda de que tuvo mucha paciencia con Licinio. La sombra negra en su vida fue el asesinato de Crispo y la traición y muerte de Fausta. ¿Quién dirá cuánto remordimiento padeció el poderoso emperador durante el resto de sus días?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Medidas de Constantino a favor de Cristianismo.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-El ofrecimiento de la libertad de Culto a los cristianos.</w:t>
      </w:r>
    </w:p>
    <w:p w:rsidR="00BD2070" w:rsidRPr="004F2051" w:rsidRDefault="00BD2070" w:rsidP="00BD2070">
      <w:pPr>
        <w:jc w:val="both"/>
        <w:rPr>
          <w:rFonts w:ascii="Arial" w:hAnsi="Arial" w:cs="Arial"/>
          <w:sz w:val="20"/>
          <w:szCs w:val="20"/>
        </w:rPr>
      </w:pPr>
      <w:r w:rsidRPr="004F2051">
        <w:rPr>
          <w:rFonts w:ascii="Arial" w:hAnsi="Arial" w:cs="Arial"/>
          <w:sz w:val="20"/>
          <w:szCs w:val="20"/>
        </w:rPr>
        <w:t>-Luchó por a garantizar la paz de la iglesia.</w:t>
      </w:r>
    </w:p>
    <w:p w:rsidR="00BD2070" w:rsidRPr="004F2051" w:rsidRDefault="00BD2070" w:rsidP="00BD2070">
      <w:pPr>
        <w:jc w:val="both"/>
        <w:rPr>
          <w:rFonts w:ascii="Arial" w:hAnsi="Arial" w:cs="Arial"/>
          <w:sz w:val="20"/>
          <w:szCs w:val="20"/>
        </w:rPr>
      </w:pPr>
      <w:r w:rsidRPr="004F2051">
        <w:rPr>
          <w:rFonts w:ascii="Arial" w:hAnsi="Arial" w:cs="Arial"/>
          <w:sz w:val="20"/>
          <w:szCs w:val="20"/>
        </w:rPr>
        <w:t>-Devolver las propiedades confiscadas durante la persecución.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-Donó a la iglesia el Palacio de Letrán en Roma que le pertenecía a la familia de su esposa. </w:t>
      </w:r>
    </w:p>
    <w:p w:rsidR="00BD2070" w:rsidRPr="004F2051" w:rsidRDefault="00BD2070" w:rsidP="00BD2070">
      <w:pPr>
        <w:jc w:val="both"/>
        <w:rPr>
          <w:rFonts w:ascii="Arial" w:hAnsi="Arial" w:cs="Arial"/>
          <w:sz w:val="20"/>
          <w:szCs w:val="20"/>
        </w:rPr>
      </w:pPr>
      <w:r w:rsidRPr="004F2051">
        <w:rPr>
          <w:rFonts w:ascii="Arial" w:hAnsi="Arial" w:cs="Arial"/>
          <w:sz w:val="20"/>
          <w:szCs w:val="20"/>
        </w:rPr>
        <w:t>-Ordeñó a los obispos a participar en el Sínodo de Arles en el 314, con medios de transportes imperiales.</w:t>
      </w:r>
    </w:p>
    <w:p w:rsidR="00BD2070" w:rsidRPr="004F2051" w:rsidRDefault="00BD2070" w:rsidP="00BD2070">
      <w:pPr>
        <w:jc w:val="both"/>
        <w:rPr>
          <w:rFonts w:ascii="Arial" w:hAnsi="Arial" w:cs="Arial"/>
          <w:sz w:val="20"/>
          <w:szCs w:val="20"/>
        </w:rPr>
      </w:pPr>
      <w:r w:rsidRPr="004F2051">
        <w:rPr>
          <w:rFonts w:ascii="Arial" w:hAnsi="Arial" w:cs="Arial"/>
          <w:sz w:val="20"/>
          <w:szCs w:val="20"/>
        </w:rPr>
        <w:t>-Nombró funcionarios cristianos en las altas esferas de Gobierno que favorecían a los cristianos por encima de los paganos.</w:t>
      </w:r>
    </w:p>
    <w:p w:rsidR="00BD2070" w:rsidRPr="004F2051" w:rsidRDefault="00BD2070" w:rsidP="00BD2070">
      <w:pPr>
        <w:jc w:val="both"/>
        <w:rPr>
          <w:rFonts w:ascii="Arial" w:hAnsi="Arial" w:cs="Arial"/>
          <w:sz w:val="20"/>
          <w:szCs w:val="20"/>
        </w:rPr>
      </w:pPr>
      <w:r w:rsidRPr="004F2051">
        <w:rPr>
          <w:rFonts w:ascii="Arial" w:hAnsi="Arial" w:cs="Arial"/>
          <w:sz w:val="20"/>
          <w:szCs w:val="20"/>
        </w:rPr>
        <w:t>-Favoreció la construcción de templos.</w:t>
      </w:r>
    </w:p>
    <w:p w:rsidR="00BD2070" w:rsidRPr="004F2051" w:rsidRDefault="00BD2070" w:rsidP="00BD2070">
      <w:pPr>
        <w:jc w:val="both"/>
        <w:rPr>
          <w:rFonts w:ascii="Arial" w:hAnsi="Arial" w:cs="Arial"/>
          <w:sz w:val="20"/>
          <w:szCs w:val="20"/>
        </w:rPr>
      </w:pPr>
      <w:r w:rsidRPr="004F2051">
        <w:rPr>
          <w:rFonts w:ascii="Arial" w:hAnsi="Arial" w:cs="Arial"/>
          <w:sz w:val="20"/>
          <w:szCs w:val="20"/>
        </w:rPr>
        <w:t>-Eximió a la iglesia de impuestos.</w:t>
      </w:r>
    </w:p>
    <w:p w:rsidR="00BD2070" w:rsidRPr="004F2051" w:rsidRDefault="00BD2070" w:rsidP="00BD2070">
      <w:pPr>
        <w:jc w:val="both"/>
        <w:rPr>
          <w:rFonts w:ascii="Arial" w:hAnsi="Arial" w:cs="Arial"/>
          <w:sz w:val="20"/>
          <w:szCs w:val="20"/>
        </w:rPr>
      </w:pPr>
      <w:r w:rsidRPr="004F2051">
        <w:rPr>
          <w:rFonts w:ascii="Arial" w:hAnsi="Arial" w:cs="Arial"/>
          <w:sz w:val="20"/>
          <w:szCs w:val="20"/>
        </w:rPr>
        <w:t>-Le permitió a la iglesia resolver sus problemas judiciales.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IGLESIA METODISTA EN CUBA. SEMINARIO DISTRITAL. Distrito Habana.</w:t>
      </w: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Historia de la Iglesia Cristiana I.</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Clase # 6- La historia de la Iglesia en el siglo III y IV. El impacto de Constantino y la transición religiosa del imperio romano.</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1- El culto cristiano en el siglo III.</w:t>
      </w:r>
    </w:p>
    <w:p w:rsidR="00BD2070" w:rsidRPr="004F2051" w:rsidRDefault="00BD2070" w:rsidP="00BD2070">
      <w:pPr>
        <w:jc w:val="both"/>
        <w:rPr>
          <w:rFonts w:ascii="Arial" w:hAnsi="Arial" w:cs="Arial"/>
          <w:sz w:val="20"/>
          <w:szCs w:val="20"/>
        </w:rPr>
      </w:pPr>
      <w:r w:rsidRPr="004F2051">
        <w:rPr>
          <w:rFonts w:ascii="Arial" w:hAnsi="Arial" w:cs="Arial"/>
          <w:sz w:val="20"/>
          <w:szCs w:val="20"/>
        </w:rPr>
        <w:t>2- El del arte cristiano.</w:t>
      </w:r>
    </w:p>
    <w:p w:rsidR="00BD2070" w:rsidRPr="004F2051" w:rsidRDefault="00BD2070" w:rsidP="00BD2070">
      <w:pPr>
        <w:jc w:val="both"/>
        <w:rPr>
          <w:rFonts w:ascii="Arial" w:hAnsi="Arial" w:cs="Arial"/>
          <w:sz w:val="20"/>
          <w:szCs w:val="20"/>
        </w:rPr>
      </w:pPr>
      <w:r w:rsidRPr="004F2051">
        <w:rPr>
          <w:rFonts w:ascii="Arial" w:hAnsi="Arial" w:cs="Arial"/>
          <w:sz w:val="20"/>
          <w:szCs w:val="20"/>
        </w:rPr>
        <w:t>3- Los movimientos religiosos en el siglo III.</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El </w:t>
      </w:r>
      <w:proofErr w:type="spellStart"/>
      <w:r w:rsidRPr="004F2051">
        <w:rPr>
          <w:rFonts w:ascii="Arial" w:hAnsi="Arial" w:cs="Arial"/>
          <w:sz w:val="20"/>
          <w:szCs w:val="20"/>
        </w:rPr>
        <w:t>Mitraísmo</w:t>
      </w:r>
      <w:proofErr w:type="spellEnd"/>
      <w:r w:rsidRPr="004F2051">
        <w:rPr>
          <w:rFonts w:ascii="Arial" w:hAnsi="Arial" w:cs="Arial"/>
          <w:sz w:val="20"/>
          <w:szCs w:val="20"/>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El maniqueísmo.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El </w:t>
      </w:r>
      <w:proofErr w:type="spellStart"/>
      <w:r w:rsidRPr="004F2051">
        <w:rPr>
          <w:rFonts w:ascii="Arial" w:hAnsi="Arial" w:cs="Arial"/>
          <w:sz w:val="20"/>
          <w:szCs w:val="20"/>
        </w:rPr>
        <w:t>neoplatonicismo</w:t>
      </w:r>
      <w:proofErr w:type="spellEnd"/>
      <w:r w:rsidRPr="004F2051">
        <w:rPr>
          <w:rFonts w:ascii="Arial" w:hAnsi="Arial" w:cs="Arial"/>
          <w:sz w:val="20"/>
          <w:szCs w:val="20"/>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4- La reacción Monástica. Los primeros monjes del desierto y el monaquismo.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5- El Pelagianismo, su origen y postura teológica que representó las tendencias teológicas del Oriente y parte del Occidente.</w:t>
      </w:r>
    </w:p>
    <w:p w:rsidR="00BD2070" w:rsidRPr="004F2051" w:rsidRDefault="00BD2070" w:rsidP="00BD2070">
      <w:pPr>
        <w:jc w:val="both"/>
        <w:rPr>
          <w:rFonts w:ascii="Arial" w:hAnsi="Arial" w:cs="Arial"/>
          <w:sz w:val="20"/>
          <w:szCs w:val="20"/>
        </w:rPr>
      </w:pPr>
      <w:r w:rsidRPr="004F2051">
        <w:rPr>
          <w:rFonts w:ascii="Arial" w:hAnsi="Arial" w:cs="Arial"/>
          <w:sz w:val="20"/>
          <w:szCs w:val="20"/>
        </w:rPr>
        <w:t>6- Los Donatistas y su reacción cismática ante la postura de la Iglesia Imperial.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7- Constantino y su proyecto unificador del imperio. La Iglesia y el Estado.    </w:t>
      </w:r>
    </w:p>
    <w:p w:rsidR="00BD2070" w:rsidRPr="004F2051" w:rsidRDefault="00BD2070" w:rsidP="00BD2070">
      <w:pPr>
        <w:jc w:val="both"/>
        <w:rPr>
          <w:rFonts w:ascii="Courier New" w:hAnsi="Courier New" w:cs="Courier New"/>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INTRODUCCIÓN:</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PREGUNTAS:</w:t>
      </w:r>
    </w:p>
    <w:p w:rsidR="00BD2070" w:rsidRPr="004F2051" w:rsidRDefault="00BD2070" w:rsidP="00BD2070">
      <w:pPr>
        <w:jc w:val="both"/>
        <w:rPr>
          <w:rFonts w:ascii="Arial" w:hAnsi="Arial" w:cs="Arial"/>
          <w:sz w:val="20"/>
          <w:szCs w:val="20"/>
        </w:rPr>
      </w:pPr>
      <w:r w:rsidRPr="004F2051">
        <w:rPr>
          <w:rFonts w:ascii="Arial" w:hAnsi="Arial" w:cs="Arial"/>
          <w:sz w:val="20"/>
          <w:szCs w:val="20"/>
        </w:rPr>
        <w:t>1-Diga los factores que tuvo en cuenta la iglesia cristiana a partir del siglo II para establecer el canon del Nuevo Testamento. Explique uno de ellos.</w:t>
      </w:r>
    </w:p>
    <w:p w:rsidR="00BD2070" w:rsidRPr="004F2051" w:rsidRDefault="00BD2070" w:rsidP="00BD2070">
      <w:pPr>
        <w:jc w:val="both"/>
        <w:rPr>
          <w:rFonts w:ascii="Arial" w:hAnsi="Arial" w:cs="Arial"/>
          <w:sz w:val="20"/>
          <w:szCs w:val="20"/>
        </w:rPr>
      </w:pPr>
      <w:r w:rsidRPr="004F2051">
        <w:rPr>
          <w:rFonts w:ascii="Arial" w:hAnsi="Arial" w:cs="Arial"/>
          <w:sz w:val="20"/>
          <w:szCs w:val="20"/>
        </w:rPr>
        <w:t>2-Mencione las causas más importantes que hicieron necesario a la iglesia a partir del siglo II, establecer el canon del Nuevo Testamento.</w:t>
      </w:r>
    </w:p>
    <w:p w:rsidR="00BD2070" w:rsidRPr="004F2051" w:rsidRDefault="00BD2070" w:rsidP="00BD2070">
      <w:pPr>
        <w:jc w:val="both"/>
        <w:rPr>
          <w:rFonts w:ascii="Courier New" w:hAnsi="Courier New" w:cs="Courier New"/>
          <w:sz w:val="20"/>
          <w:szCs w:val="20"/>
        </w:rPr>
      </w:pPr>
    </w:p>
    <w:p w:rsidR="00BD2070" w:rsidRPr="004F2051" w:rsidRDefault="00BD2070" w:rsidP="00BD2070">
      <w:pPr>
        <w:rPr>
          <w:rFonts w:ascii="Arial" w:hAnsi="Arial" w:cs="Arial"/>
          <w:b/>
          <w:sz w:val="20"/>
          <w:szCs w:val="20"/>
          <w:u w:val="single"/>
        </w:rPr>
      </w:pPr>
      <w:r w:rsidRPr="004F2051">
        <w:rPr>
          <w:rFonts w:ascii="Arial" w:hAnsi="Arial" w:cs="Arial"/>
          <w:b/>
          <w:sz w:val="20"/>
          <w:szCs w:val="20"/>
          <w:u w:val="single"/>
        </w:rPr>
        <w:lastRenderedPageBreak/>
        <w:t>DESARROLLO:</w:t>
      </w: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1- El Culto Cristiano en el siglo III.</w:t>
      </w:r>
    </w:p>
    <w:p w:rsidR="00BD2070" w:rsidRPr="004F2051" w:rsidRDefault="00BD2070" w:rsidP="00BD2070">
      <w:pPr>
        <w:jc w:val="both"/>
        <w:rPr>
          <w:rFonts w:ascii="Arial" w:hAnsi="Arial" w:cs="Arial"/>
          <w:sz w:val="20"/>
          <w:szCs w:val="20"/>
        </w:rPr>
      </w:pPr>
      <w:r w:rsidRPr="004F2051">
        <w:rPr>
          <w:rFonts w:ascii="Arial" w:hAnsi="Arial" w:cs="Arial"/>
          <w:sz w:val="20"/>
          <w:szCs w:val="20"/>
        </w:rPr>
        <w:t>Desde sus inicios la iglesia cristiana acostumbraba a reunirse el primer día de la semana para “partir el pan”. La razón por la que el culto tenía lugar el primer día de la semana era que en ese día se conmemoraba la resurrección de nuestro del Señor y las promesas de que esa resurrección era el sello. Es por esto que el libro de los hechos describe aquellos cultos diciendo que “partiendo el pan en las casas, comían juntos con alegría y sencillez de corazón” (Hechos 2:46). En los servicios cristianos se ponía mayor atención al Domingo de Resurrección que al Viernes Santo. A partir de entonces en toda la historia de la iglesia, la comunión ha sido el centro del culto cristiano. Es sólo en fecha relativamente reciente que algunas de las iglesias protestantes han establecido la práctica de reunirse para adorar los domingos sin celebrar la comunión.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Como características comunes en el culto cristiano era que la comunión era una celebración. El tono característico del culto era el gozo y la gratitud, más bien que el dolor o la compunción. Al inicio la comunión se celebraba en medio de una comida. Cada cual traía lo que podía, y tras la comida común se celebraban oraciones sobre el pan y el vino. Ya a principios de siglo II, sin embargo y posiblemente debido en parte a las persecuciones y a las calumnias que circulaban acerca de “las fiestas del amor” de los cristianos, se comenzó a celebrar la comunión sin la comida común, pero siempre se mantuvo el espíritu de celebración de los primeros años.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partir del siglo II, el servicio de comunión constaba de dos partes: En la </w:t>
      </w:r>
      <w:r w:rsidRPr="004F2051">
        <w:rPr>
          <w:rFonts w:ascii="Arial" w:hAnsi="Arial" w:cs="Arial"/>
          <w:sz w:val="20"/>
          <w:szCs w:val="20"/>
          <w:u w:val="single"/>
        </w:rPr>
        <w:t>primera parte</w:t>
      </w:r>
      <w:r w:rsidRPr="004F2051">
        <w:rPr>
          <w:rFonts w:ascii="Arial" w:hAnsi="Arial" w:cs="Arial"/>
          <w:sz w:val="20"/>
          <w:szCs w:val="20"/>
        </w:rPr>
        <w:t xml:space="preserve"> se leían y se comentaban las Escrituras, se elevaban oraciones y se cantaban himnos. La </w:t>
      </w:r>
      <w:r w:rsidRPr="004F2051">
        <w:rPr>
          <w:rFonts w:ascii="Arial" w:hAnsi="Arial" w:cs="Arial"/>
          <w:sz w:val="20"/>
          <w:szCs w:val="20"/>
          <w:u w:val="single"/>
        </w:rPr>
        <w:t>segunda parte</w:t>
      </w:r>
      <w:r w:rsidRPr="004F2051">
        <w:rPr>
          <w:rFonts w:ascii="Arial" w:hAnsi="Arial" w:cs="Arial"/>
          <w:sz w:val="20"/>
          <w:szCs w:val="20"/>
        </w:rPr>
        <w:t xml:space="preserve"> del servicio comenzaba con el ósculo de paz, luego alguien traía el pan y el vino hacia el frente y se lo presentaba a quien presidía. Acto seguido, el presidente pronunciaba una oración sobre el pan y el vino, en la que se recordaban los actos salvíficos de Dios, invocándose al Espíritu Santo sobre el pan y el vino. Después se partía el pan, los creyentes comulgaban, y se despedían con la bendición. A estos elementos comunes se le añadían otros en diversos lugares y circunstancias.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Otra característica del servicio en esa época era que sólo podían participar de él, quienes habían sido bautizados. Los que venían de otras congregaciones podían participar libremente, siempre cuando estuvieran bautizados. En algunos caso se le permitían a los conversos que todavía no habían sido bautizados participar en la primera parte del servicio.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Otra de las costumbres que aparece desde muy temprano era celebrar la comunión en los lugares donde estaban sepultados los fieles que habían muerto. Algunos autores han dramatizado la “iglesia de las catacumbas”, dando entender que éstas eran lugares secretos en los que los cristianos se reunían a escondidas de las autoridades. Esto es una exageración pues en realidad eran cementerios y su existencia era conocida por las autoridades. Aunque en alguna ocasión algunos cristianos utilizaran las catacumbas para esconderse de la persecución, la razón de que se reunían allí era porque estaban enterrados los héroes de la fe y los cristianos creían que la comunión les unía, no sólo entre sí y Jesucristo sino con sus antepasados de la fe. A partir del siglo II, en el caso de los mártires, existía la costumbre de reunirse junto a las tumbas en el aniversario de su muerte para celebrar la comunión.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Este es el origen de la celebración de la fiesta de los santos, que por lo general no se refería a los natalicios sino a las fechas de sus martirios. Mucho más que en las catacumbas los cristianos se reunían en las casas para adorar. Con el crecimiento algunas casas fueron dedicadas exclusivamente al culto divino.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bautismo en el inicio era enseguida de la conversión, según el libro de los hechos. Esto era posible en el caso que la mayoría de los convertidos venían del judaísmo pero en la medida que crecía la conversión de gentiles se hizo necesario un período de preparación y de prueba antes de la administración del bautismo, que recibía el nombre de “catecumenado” y a principios del siglo III duraba tres años. En este tiempo, el catecúmeno recibía instrucción durante la doctrina cristiana, y este debía dar muestra en su vida diaria de la firmeza de su fe. Antes de su bautismo se examinaba, a veces en ocasiones de sus padrinos.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Por lo general el bautismo se celebraba una vez al año, en el Domingo de Resurrección, aunque pronto y por diversas razones se comenzó administrar en otras ocasiones. A principios del siglo III, los que estaban listos para ser bautizados ayunaban durante el viernes y el sábado, y su bautismo era en la madrugada del domingo.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bautismo era por inmersión, desnudos, los hombres separados de las mujeres. Al salir del agua, se le daba al neófito una vestidura blanca, en señal de su nueva vida en Cristo. Además se le daba a beber agua, en señal de que había quedado limpio, no solo exterior sino interiormente. Además se le ungía, porque ahora el cristiano iba a formar parte del real sacerdocio y se le daba leche y miel porque había penetrado en la tierra prometida.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Por lo general el bautismo era por inmersión y en los lugares en que escaseaba el agua se permitía practicarlo vertiendo agua sobre la cabeza tres veces, en el nombre del Padre, del Hijo y del Espíritu Santo. En cuanto a si la iglesia bautizaba niños o no los eruditos no se han puesto de acuerdo aunque si indicios claros que en el siglo III que los hijos de los padres cristianos eran bautizados de niños. </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2- El arte cristiano: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principio al reunirse los cristianos en las casas, generalmente no había decoraciones especiales pero tan pronto como los cristianos comenzaron a tener sus propios cementerios “las catacumbas”, e iglesias como la de la “Dura-Europa”, comenzó a desarrollarse el arte cristiano. Este arte se observa en las pinturas al fresco en las </w:t>
      </w:r>
      <w:proofErr w:type="spellStart"/>
      <w:r w:rsidRPr="004F2051">
        <w:rPr>
          <w:rFonts w:ascii="Arial" w:hAnsi="Arial" w:cs="Arial"/>
          <w:sz w:val="20"/>
          <w:szCs w:val="20"/>
        </w:rPr>
        <w:t>catucumbas</w:t>
      </w:r>
      <w:proofErr w:type="spellEnd"/>
      <w:r w:rsidRPr="004F2051">
        <w:rPr>
          <w:rFonts w:ascii="Arial" w:hAnsi="Arial" w:cs="Arial"/>
          <w:sz w:val="20"/>
          <w:szCs w:val="20"/>
        </w:rPr>
        <w:t xml:space="preserve"> e iglesias y en los tallados en los sarcófagos. El tema que predominaba en estas obras eran escenas alusivas a la comunión y algunas recordaban la comunión en el aposento alto.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 frecuente la presencia del pez en las obras de arte pictórico y en antiguos epitafios, debido a que este fue uno de los primeros símbolos cristianos. La palabra pez en griego se podía interpretar como un acróstico que contenía las letras iniciales de las de la frase “Jesús Cristo, Hijo de Dios, Salvador”. Otras escenas se refieren a diversos episodios bíblicos: Adán y Eva, Noé en </w:t>
      </w:r>
      <w:proofErr w:type="spellStart"/>
      <w:r w:rsidRPr="004F2051">
        <w:rPr>
          <w:rFonts w:ascii="Arial" w:hAnsi="Arial" w:cs="Arial"/>
          <w:sz w:val="20"/>
          <w:szCs w:val="20"/>
        </w:rPr>
        <w:t>le</w:t>
      </w:r>
      <w:proofErr w:type="spellEnd"/>
      <w:r w:rsidRPr="004F2051">
        <w:rPr>
          <w:rFonts w:ascii="Arial" w:hAnsi="Arial" w:cs="Arial"/>
          <w:sz w:val="20"/>
          <w:szCs w:val="20"/>
        </w:rPr>
        <w:t xml:space="preserve"> Arca, el agua que brota de la roza en el desierto, Daniel en el foso de los leones, los tres varones en el horno ardiente, Jesús y la samaritana, la resurrección de Lázaro, El buen pastor, llevando sobre sus hombros la oveja que se había perdi</w:t>
      </w:r>
      <w:r w:rsidRPr="004F2051">
        <w:rPr>
          <w:rFonts w:ascii="Arial" w:hAnsi="Arial" w:cs="Arial"/>
          <w:sz w:val="20"/>
          <w:szCs w:val="20"/>
        </w:rPr>
        <w:softHyphen/>
        <w:t xml:space="preserve">do, en un grabado favorito, etc.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En general se trata de un arte sencillo, de valor más simbólico que representativo, debido que en sus inicios la iglesia cristiana estaba formada en su mayoría por gentes humildes. El arte de las catacumbas es sencillo pero altamente signi</w:t>
      </w:r>
      <w:r w:rsidRPr="004F2051">
        <w:rPr>
          <w:rFonts w:ascii="Arial" w:hAnsi="Arial" w:cs="Arial"/>
          <w:sz w:val="20"/>
          <w:szCs w:val="20"/>
        </w:rPr>
        <w:softHyphen/>
        <w:t>ficativo. Se ven esculpidas muchas figuras sobre las lápidas, en las cuales sería absurdo buscar el culto de las imágenes, desco</w:t>
      </w:r>
      <w:r w:rsidRPr="004F2051">
        <w:rPr>
          <w:rFonts w:ascii="Arial" w:hAnsi="Arial" w:cs="Arial"/>
          <w:sz w:val="20"/>
          <w:szCs w:val="20"/>
        </w:rPr>
        <w:softHyphen/>
        <w:t>nocido a los cristianos de entonces.</w:t>
      </w:r>
    </w:p>
    <w:p w:rsidR="00BD2070" w:rsidRPr="00FF2F74" w:rsidRDefault="00BD2070" w:rsidP="00BD2070">
      <w:pPr>
        <w:jc w:val="both"/>
        <w:rPr>
          <w:rFonts w:ascii="Arial" w:hAnsi="Arial" w:cs="Arial"/>
          <w:sz w:val="22"/>
          <w:szCs w:val="22"/>
          <w:u w:val="single"/>
        </w:rPr>
      </w:pPr>
    </w:p>
    <w:p w:rsidR="00BD2070" w:rsidRPr="00FF2F74" w:rsidRDefault="00BD2070" w:rsidP="00BD2070">
      <w:pPr>
        <w:jc w:val="both"/>
        <w:rPr>
          <w:rFonts w:ascii="Bwgrkl" w:eastAsiaTheme="minorHAnsi" w:hAnsi="Bwgrkl" w:cs="Bwgrkl"/>
          <w:b/>
          <w:sz w:val="22"/>
          <w:szCs w:val="22"/>
          <w:lang w:eastAsia="en-US" w:bidi="he-IL"/>
        </w:rPr>
      </w:pPr>
      <w:r w:rsidRPr="00FF2F74">
        <w:rPr>
          <w:rFonts w:ascii="Arial" w:hAnsi="Arial" w:cs="Arial"/>
          <w:sz w:val="22"/>
          <w:szCs w:val="22"/>
          <w:u w:val="single"/>
        </w:rPr>
        <w:t>El Símbolo del Pez</w:t>
      </w:r>
      <w:r w:rsidRPr="00FF2F74">
        <w:rPr>
          <w:rFonts w:ascii="Arial" w:hAnsi="Arial" w:cs="Arial"/>
          <w:sz w:val="22"/>
          <w:szCs w:val="22"/>
        </w:rPr>
        <w:t xml:space="preserve">:         </w:t>
      </w:r>
      <w:proofErr w:type="spellStart"/>
      <w:proofErr w:type="gramStart"/>
      <w:r w:rsidRPr="00FF2F74">
        <w:rPr>
          <w:rFonts w:ascii="Bwgrkl" w:eastAsiaTheme="minorHAnsi" w:hAnsi="Bwgrkl" w:cs="Bwgrkl"/>
          <w:b/>
          <w:sz w:val="22"/>
          <w:szCs w:val="22"/>
          <w:lang w:eastAsia="en-US" w:bidi="he-IL"/>
        </w:rPr>
        <w:t>ivcqu,oj</w:t>
      </w:r>
      <w:proofErr w:type="spellEnd"/>
      <w:proofErr w:type="gramEnd"/>
    </w:p>
    <w:p w:rsidR="00BD2070" w:rsidRPr="00FF2F74" w:rsidRDefault="00BD2070" w:rsidP="00BD2070">
      <w:pPr>
        <w:shd w:val="clear" w:color="auto" w:fill="FFFFFF"/>
        <w:spacing w:before="120"/>
        <w:jc w:val="both"/>
        <w:rPr>
          <w:color w:val="000000"/>
          <w:sz w:val="22"/>
          <w:szCs w:val="22"/>
        </w:rPr>
      </w:pPr>
      <w:proofErr w:type="spellStart"/>
      <w:r w:rsidRPr="00FF2F74">
        <w:rPr>
          <w:rFonts w:ascii="Bwgrkl" w:eastAsiaTheme="minorHAnsi" w:hAnsi="Bwgrkl" w:cs="Bwgrkl"/>
          <w:b/>
          <w:sz w:val="22"/>
          <w:szCs w:val="22"/>
          <w:lang w:eastAsia="en-US" w:bidi="he-IL"/>
        </w:rPr>
        <w:t>VIhsou</w:t>
      </w:r>
      <w:proofErr w:type="spellEnd"/>
      <w:r w:rsidRPr="00FF2F74">
        <w:rPr>
          <w:rFonts w:ascii="Bwgrkl" w:eastAsiaTheme="minorHAnsi" w:hAnsi="Bwgrkl" w:cs="Bwgrkl"/>
          <w:b/>
          <w:sz w:val="22"/>
          <w:szCs w:val="22"/>
          <w:lang w:eastAsia="en-US" w:bidi="he-IL"/>
        </w:rPr>
        <w:t xml:space="preserve">/j       </w:t>
      </w:r>
      <w:r w:rsidRPr="00FF2F74">
        <w:rPr>
          <w:color w:val="000000"/>
          <w:sz w:val="22"/>
          <w:szCs w:val="22"/>
        </w:rPr>
        <w:t xml:space="preserve">IESOÚS </w:t>
      </w:r>
      <w:r w:rsidRPr="00FF2F74">
        <w:rPr>
          <w:color w:val="000000"/>
          <w:sz w:val="22"/>
          <w:szCs w:val="22"/>
        </w:rPr>
        <w:tab/>
      </w:r>
      <w:r w:rsidRPr="00FF2F74">
        <w:rPr>
          <w:color w:val="000000"/>
          <w:sz w:val="22"/>
          <w:szCs w:val="22"/>
        </w:rPr>
        <w:tab/>
      </w:r>
      <w:r w:rsidRPr="00FF2F74">
        <w:rPr>
          <w:color w:val="000000"/>
          <w:sz w:val="22"/>
          <w:szCs w:val="22"/>
        </w:rPr>
        <w:tab/>
        <w:t>(Jesús)</w:t>
      </w:r>
    </w:p>
    <w:p w:rsidR="00BD2070" w:rsidRPr="00FF2F74" w:rsidRDefault="00BD2070" w:rsidP="00BD2070">
      <w:pPr>
        <w:jc w:val="both"/>
        <w:rPr>
          <w:color w:val="000000"/>
          <w:sz w:val="22"/>
          <w:szCs w:val="22"/>
        </w:rPr>
      </w:pPr>
      <w:proofErr w:type="spellStart"/>
      <w:proofErr w:type="gramStart"/>
      <w:r w:rsidRPr="00FF2F74">
        <w:rPr>
          <w:rFonts w:ascii="Bwgrkl" w:eastAsiaTheme="minorHAnsi" w:hAnsi="Bwgrkl" w:cs="Bwgrkl"/>
          <w:b/>
          <w:sz w:val="22"/>
          <w:szCs w:val="22"/>
          <w:lang w:eastAsia="en-US" w:bidi="he-IL"/>
        </w:rPr>
        <w:t>Cristo,j</w:t>
      </w:r>
      <w:proofErr w:type="spellEnd"/>
      <w:proofErr w:type="gramEnd"/>
      <w:r w:rsidRPr="00FF2F74">
        <w:rPr>
          <w:rFonts w:ascii="Bwgrkl" w:eastAsiaTheme="minorHAnsi" w:hAnsi="Bwgrkl" w:cs="Bwgrkl"/>
          <w:b/>
          <w:sz w:val="22"/>
          <w:szCs w:val="22"/>
          <w:lang w:eastAsia="en-US" w:bidi="he-IL"/>
        </w:rPr>
        <w:t xml:space="preserve">      </w:t>
      </w:r>
      <w:r w:rsidRPr="00FF2F74">
        <w:rPr>
          <w:color w:val="000000"/>
          <w:sz w:val="22"/>
          <w:szCs w:val="22"/>
        </w:rPr>
        <w:t>JRISTÓS</w:t>
      </w:r>
      <w:r w:rsidRPr="00FF2F74">
        <w:rPr>
          <w:color w:val="000000"/>
          <w:sz w:val="22"/>
          <w:szCs w:val="22"/>
        </w:rPr>
        <w:tab/>
      </w:r>
      <w:r w:rsidRPr="00FF2F74">
        <w:rPr>
          <w:color w:val="000000"/>
          <w:sz w:val="22"/>
          <w:szCs w:val="22"/>
        </w:rPr>
        <w:tab/>
      </w:r>
      <w:r w:rsidRPr="00FF2F74">
        <w:rPr>
          <w:color w:val="000000"/>
          <w:sz w:val="22"/>
          <w:szCs w:val="22"/>
        </w:rPr>
        <w:tab/>
        <w:t xml:space="preserve">(Cristo) </w:t>
      </w:r>
    </w:p>
    <w:p w:rsidR="00BD2070" w:rsidRPr="00FF2F74" w:rsidRDefault="00BD2070" w:rsidP="00BD2070">
      <w:pPr>
        <w:jc w:val="both"/>
        <w:rPr>
          <w:rFonts w:ascii="Bwgrkl" w:eastAsiaTheme="minorHAnsi" w:hAnsi="Bwgrkl" w:cs="Bwgrkl"/>
          <w:b/>
          <w:sz w:val="22"/>
          <w:szCs w:val="22"/>
          <w:lang w:eastAsia="en-US" w:bidi="he-IL"/>
        </w:rPr>
      </w:pPr>
      <w:proofErr w:type="spellStart"/>
      <w:r w:rsidRPr="00FF2F74">
        <w:rPr>
          <w:rFonts w:ascii="Bwgrkl" w:eastAsiaTheme="minorHAnsi" w:hAnsi="Bwgrkl" w:cs="Bwgrkl"/>
          <w:b/>
          <w:sz w:val="22"/>
          <w:szCs w:val="22"/>
          <w:lang w:eastAsia="en-US" w:bidi="he-IL"/>
        </w:rPr>
        <w:t>qeo.j</w:t>
      </w:r>
      <w:proofErr w:type="spellEnd"/>
      <w:r w:rsidRPr="00FF2F74">
        <w:rPr>
          <w:rFonts w:ascii="Bwgrkl" w:eastAsiaTheme="minorHAnsi" w:hAnsi="Bwgrkl" w:cs="Bwgrkl"/>
          <w:b/>
          <w:sz w:val="22"/>
          <w:szCs w:val="22"/>
          <w:lang w:eastAsia="en-US" w:bidi="he-IL"/>
        </w:rPr>
        <w:t xml:space="preserve">          </w:t>
      </w:r>
      <w:r w:rsidRPr="00FF2F74">
        <w:rPr>
          <w:color w:val="000000"/>
          <w:sz w:val="22"/>
          <w:szCs w:val="22"/>
        </w:rPr>
        <w:t>THEÓS</w:t>
      </w:r>
      <w:r w:rsidRPr="00FF2F74">
        <w:rPr>
          <w:color w:val="000000"/>
          <w:sz w:val="22"/>
          <w:szCs w:val="22"/>
        </w:rPr>
        <w:tab/>
      </w:r>
      <w:r w:rsidRPr="00FF2F74">
        <w:rPr>
          <w:color w:val="000000"/>
          <w:sz w:val="22"/>
          <w:szCs w:val="22"/>
        </w:rPr>
        <w:tab/>
      </w:r>
      <w:r w:rsidRPr="00FF2F74">
        <w:rPr>
          <w:color w:val="000000"/>
          <w:sz w:val="22"/>
          <w:szCs w:val="22"/>
        </w:rPr>
        <w:tab/>
        <w:t>(de Dios)</w:t>
      </w:r>
    </w:p>
    <w:p w:rsidR="00BD2070" w:rsidRPr="00FF2F74" w:rsidRDefault="00BD2070" w:rsidP="00BD2070">
      <w:pPr>
        <w:jc w:val="both"/>
        <w:rPr>
          <w:rFonts w:ascii="Bwgrkl" w:eastAsiaTheme="minorHAnsi" w:hAnsi="Bwgrkl" w:cs="Bwgrkl"/>
          <w:b/>
          <w:sz w:val="22"/>
          <w:szCs w:val="22"/>
          <w:lang w:eastAsia="en-US" w:bidi="he-IL"/>
        </w:rPr>
      </w:pPr>
      <w:proofErr w:type="spellStart"/>
      <w:r w:rsidRPr="00FF2F74">
        <w:rPr>
          <w:rFonts w:ascii="Bwgrkl" w:eastAsiaTheme="minorHAnsi" w:hAnsi="Bwgrkl" w:cs="Bwgrkl"/>
          <w:b/>
          <w:sz w:val="22"/>
          <w:szCs w:val="22"/>
          <w:lang w:eastAsia="en-US" w:bidi="he-IL"/>
        </w:rPr>
        <w:t>ui`</w:t>
      </w:r>
      <w:proofErr w:type="gramStart"/>
      <w:r w:rsidRPr="00FF2F74">
        <w:rPr>
          <w:rFonts w:ascii="Bwgrkl" w:eastAsiaTheme="minorHAnsi" w:hAnsi="Bwgrkl" w:cs="Bwgrkl"/>
          <w:b/>
          <w:sz w:val="22"/>
          <w:szCs w:val="22"/>
          <w:lang w:eastAsia="en-US" w:bidi="he-IL"/>
        </w:rPr>
        <w:t>o.j</w:t>
      </w:r>
      <w:proofErr w:type="spellEnd"/>
      <w:proofErr w:type="gramEnd"/>
      <w:r w:rsidRPr="00FF2F74">
        <w:rPr>
          <w:rFonts w:ascii="Bwgrkl" w:eastAsiaTheme="minorHAnsi" w:hAnsi="Bwgrkl" w:cs="Bwgrkl"/>
          <w:b/>
          <w:sz w:val="22"/>
          <w:szCs w:val="22"/>
          <w:lang w:eastAsia="en-US" w:bidi="he-IL"/>
        </w:rPr>
        <w:t xml:space="preserve">          </w:t>
      </w:r>
      <w:r w:rsidRPr="00FF2F74">
        <w:rPr>
          <w:color w:val="000000"/>
          <w:sz w:val="22"/>
          <w:szCs w:val="22"/>
        </w:rPr>
        <w:t>JUIÓS</w:t>
      </w:r>
      <w:r w:rsidRPr="00FF2F74">
        <w:rPr>
          <w:color w:val="000000"/>
          <w:sz w:val="22"/>
          <w:szCs w:val="22"/>
        </w:rPr>
        <w:tab/>
      </w:r>
      <w:r w:rsidRPr="00FF2F74">
        <w:rPr>
          <w:color w:val="000000"/>
          <w:sz w:val="22"/>
          <w:szCs w:val="22"/>
        </w:rPr>
        <w:tab/>
      </w:r>
      <w:r w:rsidRPr="00FF2F74">
        <w:rPr>
          <w:color w:val="000000"/>
          <w:sz w:val="22"/>
          <w:szCs w:val="22"/>
        </w:rPr>
        <w:tab/>
        <w:t>(Hijo)</w:t>
      </w:r>
    </w:p>
    <w:p w:rsidR="00BD2070" w:rsidRPr="00FF2F74" w:rsidRDefault="00BD2070" w:rsidP="00BD2070">
      <w:pPr>
        <w:jc w:val="both"/>
        <w:rPr>
          <w:sz w:val="22"/>
          <w:szCs w:val="22"/>
        </w:rPr>
      </w:pPr>
      <w:proofErr w:type="spellStart"/>
      <w:r w:rsidRPr="00FF2F74">
        <w:rPr>
          <w:rFonts w:ascii="Bwgrkl" w:eastAsiaTheme="minorHAnsi" w:hAnsi="Bwgrkl" w:cs="Bwgrkl"/>
          <w:b/>
          <w:sz w:val="22"/>
          <w:szCs w:val="22"/>
          <w:lang w:eastAsia="en-US" w:bidi="he-IL"/>
        </w:rPr>
        <w:t>swth.r</w:t>
      </w:r>
      <w:proofErr w:type="spellEnd"/>
      <w:r w:rsidRPr="00FF2F74">
        <w:rPr>
          <w:rFonts w:ascii="Bwgrkl" w:eastAsiaTheme="minorHAnsi" w:hAnsi="Bwgrkl" w:cs="Bwgrkl"/>
          <w:b/>
          <w:sz w:val="22"/>
          <w:szCs w:val="22"/>
          <w:lang w:eastAsia="en-US" w:bidi="he-IL"/>
        </w:rPr>
        <w:t xml:space="preserve">        </w:t>
      </w:r>
      <w:r w:rsidRPr="00FF2F74">
        <w:rPr>
          <w:color w:val="000000"/>
          <w:sz w:val="22"/>
          <w:szCs w:val="22"/>
        </w:rPr>
        <w:t>SOTÉR</w:t>
      </w:r>
      <w:r w:rsidRPr="00FF2F74">
        <w:rPr>
          <w:color w:val="000000"/>
          <w:sz w:val="22"/>
          <w:szCs w:val="22"/>
        </w:rPr>
        <w:tab/>
      </w:r>
      <w:r w:rsidRPr="00FF2F74">
        <w:rPr>
          <w:color w:val="000000"/>
          <w:sz w:val="22"/>
          <w:szCs w:val="22"/>
        </w:rPr>
        <w:tab/>
      </w:r>
      <w:r w:rsidRPr="00FF2F74">
        <w:rPr>
          <w:color w:val="000000"/>
          <w:sz w:val="22"/>
          <w:szCs w:val="22"/>
        </w:rPr>
        <w:tab/>
        <w:t>(Salvador)</w:t>
      </w:r>
    </w:p>
    <w:p w:rsidR="00BD2070" w:rsidRPr="00FF2F74" w:rsidRDefault="00BD2070" w:rsidP="00BD2070">
      <w:pPr>
        <w:jc w:val="both"/>
        <w:rPr>
          <w:rFonts w:ascii="Arial" w:hAnsi="Arial" w:cs="Arial"/>
          <w:sz w:val="22"/>
          <w:szCs w:val="22"/>
        </w:rPr>
      </w:pPr>
    </w:p>
    <w:p w:rsidR="00BD2070" w:rsidRDefault="00BD2070" w:rsidP="00BD2070">
      <w:pPr>
        <w:jc w:val="both"/>
        <w:rPr>
          <w:rFonts w:ascii="Arial" w:hAnsi="Arial" w:cs="Arial"/>
          <w:b/>
          <w:sz w:val="22"/>
          <w:szCs w:val="22"/>
          <w:u w:val="single"/>
        </w:rPr>
      </w:pPr>
    </w:p>
    <w:p w:rsidR="00C348B4" w:rsidRPr="00FF2F74" w:rsidRDefault="00C348B4" w:rsidP="00BD2070">
      <w:pPr>
        <w:jc w:val="both"/>
        <w:rPr>
          <w:rFonts w:ascii="Arial" w:hAnsi="Arial" w:cs="Arial"/>
          <w:b/>
          <w:sz w:val="22"/>
          <w:szCs w:val="22"/>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3- Los movimientos religiosos en el siglo III.</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sz w:val="20"/>
          <w:szCs w:val="20"/>
        </w:rPr>
      </w:pPr>
      <w:proofErr w:type="spellStart"/>
      <w:r w:rsidRPr="004F2051">
        <w:rPr>
          <w:rFonts w:ascii="Arial" w:hAnsi="Arial" w:cs="Arial"/>
          <w:b/>
          <w:sz w:val="20"/>
          <w:szCs w:val="20"/>
          <w:u w:val="single"/>
        </w:rPr>
        <w:t>Mitraísmo</w:t>
      </w:r>
      <w:proofErr w:type="spellEnd"/>
      <w:r w:rsidRPr="004F2051">
        <w:rPr>
          <w:rFonts w:ascii="Arial" w:hAnsi="Arial" w:cs="Arial"/>
          <w:sz w:val="20"/>
          <w:szCs w:val="20"/>
        </w:rPr>
        <w:t>, una de las más importantes religiones del Imperio romano, representa culto a Mitra, antigua divinidad persa de la luz y la cordura. En el Avesta, los textos sagrados del (</w:t>
      </w:r>
      <w:r w:rsidRPr="004F2051">
        <w:rPr>
          <w:rFonts w:ascii="Arial" w:hAnsi="Arial" w:cs="Arial"/>
          <w:i/>
          <w:iCs/>
          <w:sz w:val="20"/>
          <w:szCs w:val="20"/>
        </w:rPr>
        <w:t xml:space="preserve">véase </w:t>
      </w:r>
      <w:r w:rsidRPr="004F2051">
        <w:rPr>
          <w:rFonts w:ascii="Arial" w:hAnsi="Arial" w:cs="Arial"/>
          <w:sz w:val="20"/>
          <w:szCs w:val="20"/>
        </w:rPr>
        <w:t xml:space="preserve">Zoroastrismo) de los antiguos persas, Mitra aparece como el principal </w:t>
      </w:r>
      <w:proofErr w:type="spellStart"/>
      <w:r w:rsidRPr="004F2051">
        <w:rPr>
          <w:rFonts w:ascii="Arial" w:hAnsi="Arial" w:cs="Arial"/>
          <w:i/>
          <w:iCs/>
          <w:sz w:val="20"/>
          <w:szCs w:val="20"/>
        </w:rPr>
        <w:t>yazata</w:t>
      </w:r>
      <w:proofErr w:type="spellEnd"/>
      <w:r w:rsidRPr="004F2051">
        <w:rPr>
          <w:rFonts w:ascii="Arial" w:hAnsi="Arial" w:cs="Arial"/>
          <w:sz w:val="20"/>
          <w:szCs w:val="20"/>
        </w:rPr>
        <w:t xml:space="preserve"> (del </w:t>
      </w:r>
      <w:proofErr w:type="spellStart"/>
      <w:r w:rsidRPr="004F2051">
        <w:rPr>
          <w:rFonts w:ascii="Arial" w:hAnsi="Arial" w:cs="Arial"/>
          <w:sz w:val="20"/>
          <w:szCs w:val="20"/>
        </w:rPr>
        <w:t>avestan</w:t>
      </w:r>
      <w:proofErr w:type="spellEnd"/>
      <w:r w:rsidRPr="004F2051">
        <w:rPr>
          <w:rFonts w:ascii="Arial" w:hAnsi="Arial" w:cs="Arial"/>
          <w:sz w:val="20"/>
          <w:szCs w:val="20"/>
        </w:rPr>
        <w:t xml:space="preserve">, 'benefactor') o buen espíritu y gobernante del mundo. Se suponía que había matado al toro divino, de cuyo cuerpo muerto surgieron todas las plantas y animales beneficiosos para la humanidad. Tras la conquista de Asiria en el siglo VII a.C. y de Babilonia en el siglo VI a.C., Mitra se convirtió en el dios del sol, que era venerado en su nombre.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griegos de Asia Menor, por identificación de Mitra con Helios (el dios griego del sol) colaboraron en la difusión del culto. Fue conocido en Roma hacia el año 68 a.C. gracias a la devoción que le profesaban los piratas cilicios capturados por el general romano Pompeyo el Grande, y en los primeros años del Imperio su culto se extendió con gran rapidez por toda Italia y las provincias romanas. Fue creencia que rivalizó con el cristianismo en el Imperio romano.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w:t>
      </w:r>
      <w:proofErr w:type="spellStart"/>
      <w:r w:rsidRPr="004F2051">
        <w:rPr>
          <w:rFonts w:ascii="Arial" w:hAnsi="Arial" w:cs="Arial"/>
          <w:sz w:val="20"/>
          <w:szCs w:val="20"/>
        </w:rPr>
        <w:t>mitraísmo</w:t>
      </w:r>
      <w:proofErr w:type="spellEnd"/>
      <w:r w:rsidRPr="004F2051">
        <w:rPr>
          <w:rFonts w:ascii="Arial" w:hAnsi="Arial" w:cs="Arial"/>
          <w:sz w:val="20"/>
          <w:szCs w:val="20"/>
        </w:rPr>
        <w:t xml:space="preserve"> era parecido al cristianismo en muchos aspectos, por ejemplo en las ideas de humildad y amor fraternal, bautismo, rito de la comunión, utilización de agua bendita, adoración de los pastores en el nacimiento de Mitra, veneración de los domingos, considerar el 25 de diciembre (fecha del nacimiento de Mitra) como día santo, y la creencia en la inmortalidad del alma, el juicio final y la resurrección. El </w:t>
      </w:r>
      <w:proofErr w:type="spellStart"/>
      <w:r w:rsidRPr="004F2051">
        <w:rPr>
          <w:rFonts w:ascii="Arial" w:hAnsi="Arial" w:cs="Arial"/>
          <w:sz w:val="20"/>
          <w:szCs w:val="20"/>
        </w:rPr>
        <w:t>mitraísmo</w:t>
      </w:r>
      <w:proofErr w:type="spellEnd"/>
      <w:r w:rsidRPr="004F2051">
        <w:rPr>
          <w:rFonts w:ascii="Arial" w:hAnsi="Arial" w:cs="Arial"/>
          <w:sz w:val="20"/>
          <w:szCs w:val="20"/>
        </w:rPr>
        <w:t xml:space="preserve"> difiere del cristianismo en la exclusión de las mujeres de sus ceremonias y en su disposición a transigir con el politeísmo. Sus numerosas similitudes, sin embargo, facilitaron la conversión de sus seguidores a la doctrina cristiana.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b/>
          <w:sz w:val="20"/>
          <w:szCs w:val="20"/>
          <w:u w:val="single"/>
        </w:rPr>
        <w:t>Maniqueísmo</w:t>
      </w:r>
      <w:r w:rsidRPr="004F2051">
        <w:rPr>
          <w:rFonts w:ascii="Arial" w:hAnsi="Arial" w:cs="Arial"/>
          <w:sz w:val="20"/>
          <w:szCs w:val="20"/>
        </w:rPr>
        <w:t xml:space="preserve">, antigua religión que tomó el nombre de su fundador, el sabio persa </w:t>
      </w:r>
      <w:proofErr w:type="spellStart"/>
      <w:r w:rsidRPr="004F2051">
        <w:rPr>
          <w:rFonts w:ascii="Arial" w:hAnsi="Arial" w:cs="Arial"/>
          <w:sz w:val="20"/>
          <w:szCs w:val="20"/>
        </w:rPr>
        <w:t>Mani</w:t>
      </w:r>
      <w:proofErr w:type="spellEnd"/>
      <w:r w:rsidRPr="004F2051">
        <w:rPr>
          <w:rFonts w:ascii="Arial" w:hAnsi="Arial" w:cs="Arial"/>
          <w:sz w:val="20"/>
          <w:szCs w:val="20"/>
        </w:rPr>
        <w:t xml:space="preserve"> (c. 216-c. 276). Durante varios siglos representó un gran desafío para el cristianismo.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La Vida de </w:t>
      </w:r>
      <w:proofErr w:type="spellStart"/>
      <w:r w:rsidRPr="004F2051">
        <w:rPr>
          <w:rFonts w:ascii="Arial" w:hAnsi="Arial" w:cs="Arial"/>
          <w:sz w:val="20"/>
          <w:szCs w:val="20"/>
          <w:u w:val="single"/>
        </w:rPr>
        <w:t>Mani</w:t>
      </w:r>
      <w:proofErr w:type="spellEnd"/>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Mani</w:t>
      </w:r>
      <w:proofErr w:type="spellEnd"/>
      <w:r w:rsidRPr="004F2051">
        <w:rPr>
          <w:rFonts w:ascii="Arial" w:hAnsi="Arial" w:cs="Arial"/>
          <w:sz w:val="20"/>
          <w:szCs w:val="20"/>
        </w:rPr>
        <w:t xml:space="preserve"> nació en el seno de una aristocrática familia persa del sur de Babilonia (actual Irak). Su padre, un hombre muy piadoso, lo educó en una austera secta bautista, posiblemente la de los </w:t>
      </w:r>
      <w:proofErr w:type="spellStart"/>
      <w:r w:rsidRPr="004F2051">
        <w:rPr>
          <w:rFonts w:ascii="Arial" w:hAnsi="Arial" w:cs="Arial"/>
          <w:sz w:val="20"/>
          <w:szCs w:val="20"/>
        </w:rPr>
        <w:t>mandeos</w:t>
      </w:r>
      <w:proofErr w:type="spellEnd"/>
      <w:r w:rsidRPr="004F2051">
        <w:rPr>
          <w:rFonts w:ascii="Arial" w:hAnsi="Arial" w:cs="Arial"/>
          <w:sz w:val="20"/>
          <w:szCs w:val="20"/>
        </w:rPr>
        <w:t xml:space="preserve">. A la edad de 12 y luego a los 24 años, </w:t>
      </w:r>
      <w:proofErr w:type="spellStart"/>
      <w:r w:rsidRPr="004F2051">
        <w:rPr>
          <w:rFonts w:ascii="Arial" w:hAnsi="Arial" w:cs="Arial"/>
          <w:sz w:val="20"/>
          <w:szCs w:val="20"/>
        </w:rPr>
        <w:t>Mani</w:t>
      </w:r>
      <w:proofErr w:type="spellEnd"/>
      <w:r w:rsidRPr="004F2051">
        <w:rPr>
          <w:rFonts w:ascii="Arial" w:hAnsi="Arial" w:cs="Arial"/>
          <w:sz w:val="20"/>
          <w:szCs w:val="20"/>
        </w:rPr>
        <w:t xml:space="preserve"> creyó haber tenido apariciones, en las que un ángel lo nombraba el profeta de una nueva y última revelación. En su primer viaje misionero, </w:t>
      </w:r>
      <w:proofErr w:type="spellStart"/>
      <w:r w:rsidRPr="004F2051">
        <w:rPr>
          <w:rFonts w:ascii="Arial" w:hAnsi="Arial" w:cs="Arial"/>
          <w:sz w:val="20"/>
          <w:szCs w:val="20"/>
        </w:rPr>
        <w:t>Mani</w:t>
      </w:r>
      <w:proofErr w:type="spellEnd"/>
      <w:r w:rsidRPr="004F2051">
        <w:rPr>
          <w:rFonts w:ascii="Arial" w:hAnsi="Arial" w:cs="Arial"/>
          <w:sz w:val="20"/>
          <w:szCs w:val="20"/>
        </w:rPr>
        <w:t xml:space="preserve"> llegó a la India, donde recibió la influencia del budismo. Bajo la protección del nuevo emperador persa Sapor (o </w:t>
      </w:r>
      <w:proofErr w:type="spellStart"/>
      <w:r w:rsidRPr="004F2051">
        <w:rPr>
          <w:rFonts w:ascii="Arial" w:hAnsi="Arial" w:cs="Arial"/>
          <w:sz w:val="20"/>
          <w:szCs w:val="20"/>
        </w:rPr>
        <w:t>Sahpur</w:t>
      </w:r>
      <w:proofErr w:type="spellEnd"/>
      <w:r w:rsidRPr="004F2051">
        <w:rPr>
          <w:rFonts w:ascii="Arial" w:hAnsi="Arial" w:cs="Arial"/>
          <w:sz w:val="20"/>
          <w:szCs w:val="20"/>
        </w:rPr>
        <w:t xml:space="preserve">) I (quien reinó entre 241 y 272), </w:t>
      </w:r>
      <w:proofErr w:type="spellStart"/>
      <w:r w:rsidRPr="004F2051">
        <w:rPr>
          <w:rFonts w:ascii="Arial" w:hAnsi="Arial" w:cs="Arial"/>
          <w:sz w:val="20"/>
          <w:szCs w:val="20"/>
        </w:rPr>
        <w:t>Mani</w:t>
      </w:r>
      <w:proofErr w:type="spellEnd"/>
      <w:r w:rsidRPr="004F2051">
        <w:rPr>
          <w:rFonts w:ascii="Arial" w:hAnsi="Arial" w:cs="Arial"/>
          <w:sz w:val="20"/>
          <w:szCs w:val="20"/>
        </w:rPr>
        <w:t xml:space="preserve"> predicó en todo el Imperio, e incluso envió misioneros al </w:t>
      </w:r>
      <w:r w:rsidRPr="004F2051">
        <w:rPr>
          <w:rFonts w:ascii="Arial" w:hAnsi="Arial" w:cs="Arial"/>
          <w:sz w:val="20"/>
          <w:szCs w:val="20"/>
        </w:rPr>
        <w:lastRenderedPageBreak/>
        <w:t xml:space="preserve">Imperio romano. La rápida propagación del maniqueísmo provocó una actitud hostil por parte de los líderes del zoroastrismo ortodoxo. Cuando </w:t>
      </w:r>
      <w:proofErr w:type="spellStart"/>
      <w:r w:rsidRPr="004F2051">
        <w:rPr>
          <w:rFonts w:ascii="Arial" w:hAnsi="Arial" w:cs="Arial"/>
          <w:sz w:val="20"/>
          <w:szCs w:val="20"/>
        </w:rPr>
        <w:t>Bahram</w:t>
      </w:r>
      <w:proofErr w:type="spellEnd"/>
      <w:r w:rsidRPr="004F2051">
        <w:rPr>
          <w:rFonts w:ascii="Arial" w:hAnsi="Arial" w:cs="Arial"/>
          <w:sz w:val="20"/>
          <w:szCs w:val="20"/>
        </w:rPr>
        <w:t xml:space="preserve"> I sucedió en el trono al emperador anterior (entre 274 y 277), lo convencieron de que arrestara a </w:t>
      </w:r>
      <w:proofErr w:type="spellStart"/>
      <w:r w:rsidRPr="004F2051">
        <w:rPr>
          <w:rFonts w:ascii="Arial" w:hAnsi="Arial" w:cs="Arial"/>
          <w:sz w:val="20"/>
          <w:szCs w:val="20"/>
        </w:rPr>
        <w:t>Mani</w:t>
      </w:r>
      <w:proofErr w:type="spellEnd"/>
      <w:r w:rsidRPr="004F2051">
        <w:rPr>
          <w:rFonts w:ascii="Arial" w:hAnsi="Arial" w:cs="Arial"/>
          <w:sz w:val="20"/>
          <w:szCs w:val="20"/>
        </w:rPr>
        <w:t xml:space="preserve">, culpándolo de herejía. Al poco tiempo </w:t>
      </w:r>
      <w:proofErr w:type="spellStart"/>
      <w:r w:rsidRPr="004F2051">
        <w:rPr>
          <w:rFonts w:ascii="Arial" w:hAnsi="Arial" w:cs="Arial"/>
          <w:sz w:val="20"/>
          <w:szCs w:val="20"/>
        </w:rPr>
        <w:t>Mani</w:t>
      </w:r>
      <w:proofErr w:type="spellEnd"/>
      <w:r w:rsidRPr="004F2051">
        <w:rPr>
          <w:rFonts w:ascii="Arial" w:hAnsi="Arial" w:cs="Arial"/>
          <w:sz w:val="20"/>
          <w:szCs w:val="20"/>
        </w:rPr>
        <w:t xml:space="preserve"> murió, no se sabe si en prisión o ejecutado.</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Doctrina:</w:t>
      </w: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Mani</w:t>
      </w:r>
      <w:proofErr w:type="spellEnd"/>
      <w:r w:rsidRPr="004F2051">
        <w:rPr>
          <w:rFonts w:ascii="Arial" w:hAnsi="Arial" w:cs="Arial"/>
          <w:sz w:val="20"/>
          <w:szCs w:val="20"/>
        </w:rPr>
        <w:t> se autoproclamaba el último de los profetas, dentro de los que se consideraba a Zoroastro, Buda y Jesús, y cuyas revelaciones parciales, según él, estaban contenidas y se consumaban en su propia doctrina. Aparte del zoroastrismo y del cristianismo, el maniqueísmo es otro de los movimientos religiosos que reflejan una fuerte influencia del gnosticismo.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doctrina fundamental del maniqueísmo se basa en una división dualista del universo, en la lucha entre el bien y el mal: el ámbito de la luz (espíritu) está gobernado por Dios y el de la oscuridad (problemas) por Satán. En un principio, estos dos ámbitos estaban totalmente separados, pero en una catástrofe original, el campo de la oscuridad invadió el de la luz y los dos se mezclaron y se vieron involucrados en una lucha perpetua. La especie humana es producto, y al tiempo un microcosmos, de esta lucha.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cuerpo humano es material, y por lo tanto, perverso; el alma es espiritual, un fragmento de la luz divina, y debe ser redimida del cautiverio que sufre en el mundo dentro del cuerpo. Se logra encontrar el camino de la redención a través del conocimiento del ámbito de la luz, sabiduría que es impartida por sucesivos mensajeros divinos, como Buda y Jesús, y que termina con </w:t>
      </w:r>
      <w:proofErr w:type="spellStart"/>
      <w:r w:rsidRPr="004F2051">
        <w:rPr>
          <w:rFonts w:ascii="Arial" w:hAnsi="Arial" w:cs="Arial"/>
          <w:sz w:val="20"/>
          <w:szCs w:val="20"/>
        </w:rPr>
        <w:t>Mani</w:t>
      </w:r>
      <w:proofErr w:type="spellEnd"/>
      <w:r w:rsidRPr="004F2051">
        <w:rPr>
          <w:rFonts w:ascii="Arial" w:hAnsi="Arial" w:cs="Arial"/>
          <w:sz w:val="20"/>
          <w:szCs w:val="20"/>
        </w:rPr>
        <w:t>. Una vez adquirido este conocimiento, el alma humana puede lograr dominar los deseos carnales, que sólo sirven para perpetuar ese encarcelamiento, y poder así ascender al campo de lo divino.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Los maniqueos estaban divididos en dos clases, de acuerdo a su grado de perfección espiritual:</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1-Los llamados </w:t>
      </w:r>
      <w:r w:rsidRPr="004F2051">
        <w:rPr>
          <w:rFonts w:ascii="Arial" w:hAnsi="Arial" w:cs="Arial"/>
          <w:sz w:val="20"/>
          <w:szCs w:val="20"/>
          <w:u w:val="single"/>
        </w:rPr>
        <w:t>elegidos</w:t>
      </w:r>
      <w:r w:rsidRPr="004F2051">
        <w:rPr>
          <w:rFonts w:ascii="Arial" w:hAnsi="Arial" w:cs="Arial"/>
          <w:sz w:val="20"/>
          <w:szCs w:val="20"/>
        </w:rPr>
        <w:t xml:space="preserve"> practicaban un celibato estricto y eran vegetarianos, no bebían vino y no trabajaban, dedicándose sólo a la oración. Con esa postura, estaban asegurando su ascensión al campo de la luz después de su muerte.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2-Los </w:t>
      </w:r>
      <w:r w:rsidRPr="004F2051">
        <w:rPr>
          <w:rFonts w:ascii="Arial" w:hAnsi="Arial" w:cs="Arial"/>
          <w:sz w:val="20"/>
          <w:szCs w:val="20"/>
          <w:u w:val="single"/>
        </w:rPr>
        <w:t>oyentes</w:t>
      </w:r>
      <w:r w:rsidRPr="004F2051">
        <w:rPr>
          <w:rFonts w:ascii="Arial" w:hAnsi="Arial" w:cs="Arial"/>
          <w:sz w:val="20"/>
          <w:szCs w:val="20"/>
        </w:rPr>
        <w:t>, un grupo mucho más numeroso, lo formaban aquellos que habían logrado un nivel espiritual más bajo. Les estaba permitido contraer matrimonio (aunque se les prohibía tener hijos), practicaban ayunos semanales y servían a los elegidos. Su esperanza era volver a nacer convertidos en elegidos. Con el tiempo, se conseguirían rescatar todos los fragmentos de la luz divina y el mundo se destruiría; después de eso, la luz y la oscuridad volverían a estar separadas para siempre.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Alcance e Influencia: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Durante el siglo que siguió a la muerte de </w:t>
      </w:r>
      <w:proofErr w:type="spellStart"/>
      <w:r w:rsidRPr="004F2051">
        <w:rPr>
          <w:rFonts w:ascii="Arial" w:hAnsi="Arial" w:cs="Arial"/>
          <w:sz w:val="20"/>
          <w:szCs w:val="20"/>
        </w:rPr>
        <w:t>Mani</w:t>
      </w:r>
      <w:proofErr w:type="spellEnd"/>
      <w:r w:rsidRPr="004F2051">
        <w:rPr>
          <w:rFonts w:ascii="Arial" w:hAnsi="Arial" w:cs="Arial"/>
          <w:sz w:val="20"/>
          <w:szCs w:val="20"/>
        </w:rPr>
        <w:t xml:space="preserve">, sus doctrinas se extendieron por el este hasta China, y fue ganando adeptos en todo el Imperio romano, en especial en el norte de África. San Agustín, el gran teólogo del siglo IV, fue maniqueo durante nueve años antes de su conversión al cristianismo. Más tarde escribiría documentos importantes contra el movimiento, que además había sido condenado por varios papas y emperadores romanos.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pesar de que el maniqueísmo, como religión, desapareció del mundo occidental a principios de la edad media, se puede seguir su influencia en la existencia de grupos heréticos medievales con las mismas ideas sobre el bien y el mal como los albigenses, </w:t>
      </w:r>
      <w:proofErr w:type="spellStart"/>
      <w:r w:rsidRPr="004F2051">
        <w:rPr>
          <w:rFonts w:ascii="Arial" w:hAnsi="Arial" w:cs="Arial"/>
          <w:sz w:val="20"/>
          <w:szCs w:val="20"/>
        </w:rPr>
        <w:t>bogomilos</w:t>
      </w:r>
      <w:proofErr w:type="spellEnd"/>
      <w:r w:rsidRPr="004F2051">
        <w:rPr>
          <w:rFonts w:ascii="Arial" w:hAnsi="Arial" w:cs="Arial"/>
          <w:sz w:val="20"/>
          <w:szCs w:val="20"/>
        </w:rPr>
        <w:t xml:space="preserve"> y los </w:t>
      </w:r>
      <w:proofErr w:type="spellStart"/>
      <w:r w:rsidRPr="004F2051">
        <w:rPr>
          <w:rFonts w:ascii="Arial" w:hAnsi="Arial" w:cs="Arial"/>
          <w:sz w:val="20"/>
          <w:szCs w:val="20"/>
        </w:rPr>
        <w:t>paulicianos</w:t>
      </w:r>
      <w:proofErr w:type="spellEnd"/>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Aún sobreviven muchas de las concepciones gnósticas-maniqueas del mundo, desarrolladas por movimientos y sectas religiosas modernas, como la teosofía y la antroposofía del filósofo austriaco Rudolf Steiner.</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b/>
          <w:sz w:val="20"/>
          <w:szCs w:val="20"/>
          <w:u w:val="single"/>
        </w:rPr>
        <w:t>Neoplatonismo:</w:t>
      </w:r>
      <w:r w:rsidRPr="004F2051">
        <w:rPr>
          <w:rFonts w:ascii="Arial" w:hAnsi="Arial" w:cs="Arial"/>
          <w:sz w:val="20"/>
          <w:szCs w:val="20"/>
        </w:rPr>
        <w:t xml:space="preserve"> Denominación colectiva de las doctrinas filosóficas y religiosas de una escuela heterogénea de pensadores especulativos que buscó desarrollar y sintetizar las ideas metafísicas de Platón sobre todo en lo relacionado con su teoría de las formas. Esta síntesis se produjo de modo especial en Alejandría con el judaísmo helenista, ejemplificado por el filósofo Filón de Alejandría, entre otras tendencias. La doctrina conservó en esencia su carácter griego. Por extensión, el término se aplicó a teorías metafísicas similares expuestas durante la edad media, el renacimiento y en épocas modernas.</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LA DOCTRINA NEOPLATÓNICA</w:t>
      </w:r>
      <w:r w:rsidRPr="004F2051">
        <w:rPr>
          <w:rFonts w:ascii="Arial" w:hAnsi="Arial" w:cs="Arial"/>
          <w:sz w:val="20"/>
          <w:szCs w:val="20"/>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neoplatonismo es una variante de monismo idealista para el que la realidad última del universo era lo Uno, perfecto, incognoscible e infinito. De este Uno emanan varios planos de realidad, siendo el nous (inteligencia pura) el más elevado. Del nous deriva el alma universal, cuya actividad creadora origina las almas inferiores de los seres humanos.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alma universal se concibe como una imagen del nous, del mismo modo que el nous es una imagen de lo Uno; de esta forma, tanto el nous como el alma universal, a pesar de su diferenciación, son de la misma sustancia, es decir que son consustanciales con lo Uno.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 xml:space="preserve">El alma universal, no obstante, al constituirse como un puente entre el nous y el mundo material, tiene la opción de preservar su integridad e imagen de perfección o bien de ser sensual y corrupta por entero. La misma elección está abierta a cada una de las almas inferiores. Cuando, por la ignorancia de su verdadera naturaleza e identidad, el alma humana experimenta un falso sentido de distancia e independencia, se vuelve presumida de un modo manifiesto y cae en hábitos sensuales y depravados.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neoplatonismo mantiene que la salvación de esa alma es posible gracias a la virtud de la libertad de la voluntad que le permitió elegir su camino de pecado. El alma debe invertir ese curso, trazando en sentido contrario los sucesivos pasos de su degeneración, hasta unirse otra vez con el origen de su ser. La reunión verdadera se consuma a través de una experiencia mística en la que el alma conoce un éxtasis total.</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En un sentido doctrinal, el neoplatonismo se caracteriza por la oposición categórica que se plantea entre lo espiritual y lo carnal, elaborada a partir del dualismo platónico de idea y materia, oposición que se produce mediante la hipótesis metafísica de agentes mediadores, el nous y el alma universal, que transmiten el poder divino de lo Uno a todo, mediante una aversión al mundo de los sentidos, y por la necesidad de la liberación de una vida de sensaciones a través de una rigurosa disciplina ascética.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HISTORIA: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neoplatonismo nació en Alejandría, Egipto, en el siglo II d.C. Su fundador y principal representante fue el filósofo </w:t>
      </w:r>
      <w:proofErr w:type="spellStart"/>
      <w:r w:rsidRPr="004F2051">
        <w:rPr>
          <w:rFonts w:ascii="Arial" w:hAnsi="Arial" w:cs="Arial"/>
          <w:sz w:val="20"/>
          <w:szCs w:val="20"/>
        </w:rPr>
        <w:t>Plotino</w:t>
      </w:r>
      <w:proofErr w:type="spellEnd"/>
      <w:r w:rsidRPr="004F2051">
        <w:rPr>
          <w:rFonts w:ascii="Arial" w:hAnsi="Arial" w:cs="Arial"/>
          <w:sz w:val="20"/>
          <w:szCs w:val="20"/>
        </w:rPr>
        <w:t xml:space="preserve">, que nació en Egipto, estudió en Alejandría con el filósofo </w:t>
      </w:r>
      <w:proofErr w:type="spellStart"/>
      <w:r w:rsidRPr="004F2051">
        <w:rPr>
          <w:rFonts w:ascii="Arial" w:hAnsi="Arial" w:cs="Arial"/>
          <w:sz w:val="20"/>
          <w:szCs w:val="20"/>
        </w:rPr>
        <w:t>Ammono</w:t>
      </w:r>
      <w:proofErr w:type="spellEnd"/>
      <w:r w:rsidRPr="004F2051">
        <w:rPr>
          <w:rFonts w:ascii="Arial" w:hAnsi="Arial" w:cs="Arial"/>
          <w:sz w:val="20"/>
          <w:szCs w:val="20"/>
        </w:rPr>
        <w:t xml:space="preserve"> </w:t>
      </w:r>
      <w:proofErr w:type="spellStart"/>
      <w:r w:rsidRPr="004F2051">
        <w:rPr>
          <w:rFonts w:ascii="Arial" w:hAnsi="Arial" w:cs="Arial"/>
          <w:sz w:val="20"/>
          <w:szCs w:val="20"/>
        </w:rPr>
        <w:t>Saccas</w:t>
      </w:r>
      <w:proofErr w:type="spellEnd"/>
      <w:r w:rsidRPr="004F2051">
        <w:rPr>
          <w:rFonts w:ascii="Arial" w:hAnsi="Arial" w:cs="Arial"/>
          <w:sz w:val="20"/>
          <w:szCs w:val="20"/>
        </w:rPr>
        <w:t xml:space="preserve"> y, hacia el año 224, llevó la doctrina neoplatónica a Roma, donde creó una escuela. Su obra más importante </w:t>
      </w:r>
      <w:proofErr w:type="spellStart"/>
      <w:r w:rsidRPr="004F2051">
        <w:rPr>
          <w:rFonts w:ascii="Arial" w:hAnsi="Arial" w:cs="Arial"/>
          <w:sz w:val="20"/>
          <w:szCs w:val="20"/>
        </w:rPr>
        <w:t>Enéadas</w:t>
      </w:r>
      <w:proofErr w:type="spellEnd"/>
      <w:r w:rsidRPr="004F2051">
        <w:rPr>
          <w:rFonts w:ascii="Arial" w:hAnsi="Arial" w:cs="Arial"/>
          <w:sz w:val="20"/>
          <w:szCs w:val="20"/>
        </w:rPr>
        <w:t xml:space="preserve">, contiene una exposición amplia de la metafísica neoplatónica. Otros importantes pensadores neoplatónicos fueron los filósofos griegos de origen sirio Porfirio y </w:t>
      </w:r>
      <w:proofErr w:type="spellStart"/>
      <w:r w:rsidRPr="004F2051">
        <w:rPr>
          <w:rFonts w:ascii="Arial" w:hAnsi="Arial" w:cs="Arial"/>
          <w:sz w:val="20"/>
          <w:szCs w:val="20"/>
        </w:rPr>
        <w:t>Jámblico</w:t>
      </w:r>
      <w:proofErr w:type="spellEnd"/>
      <w:r w:rsidRPr="004F2051">
        <w:rPr>
          <w:rFonts w:ascii="Arial" w:hAnsi="Arial" w:cs="Arial"/>
          <w:sz w:val="20"/>
          <w:szCs w:val="20"/>
        </w:rPr>
        <w:t xml:space="preserve">, y el filósofo y matemático griego </w:t>
      </w:r>
      <w:proofErr w:type="spellStart"/>
      <w:r w:rsidRPr="004F2051">
        <w:rPr>
          <w:rFonts w:ascii="Arial" w:hAnsi="Arial" w:cs="Arial"/>
          <w:sz w:val="20"/>
          <w:szCs w:val="20"/>
        </w:rPr>
        <w:t>Proclo</w:t>
      </w:r>
      <w:proofErr w:type="spellEnd"/>
      <w:r w:rsidRPr="004F2051">
        <w:rPr>
          <w:rFonts w:ascii="Arial" w:hAnsi="Arial" w:cs="Arial"/>
          <w:sz w:val="20"/>
          <w:szCs w:val="20"/>
        </w:rPr>
        <w:t>.</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elementos del ascetismo y de lo no mundano en el neoplatonismo interesaron mucho a los padres y doctores de la Iglesia cristiana. El prelado cristiano, san Agustín, en sus Confesiones, reconoció la contribución del neoplatonismo al cristianismo e indicó la profunda influencia ejercida por sus doctrinas en su propio pensamiento religioso. Aunque algunos teólogos y filósofos medievales, entre los que destaca el místico alemán Johannes </w:t>
      </w:r>
      <w:proofErr w:type="spellStart"/>
      <w:r w:rsidRPr="004F2051">
        <w:rPr>
          <w:rFonts w:ascii="Arial" w:hAnsi="Arial" w:cs="Arial"/>
          <w:sz w:val="20"/>
          <w:szCs w:val="20"/>
        </w:rPr>
        <w:t>Eckhart</w:t>
      </w:r>
      <w:proofErr w:type="spellEnd"/>
      <w:r w:rsidRPr="004F2051">
        <w:rPr>
          <w:rFonts w:ascii="Arial" w:hAnsi="Arial" w:cs="Arial"/>
          <w:sz w:val="20"/>
          <w:szCs w:val="20"/>
        </w:rPr>
        <w:t xml:space="preserve">, estuvieron muy influenciados por el neoplatonismo, el dogmatismo católico condenó sus dogmas por no ser ortodoxos.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En el siglo XV, sin embargo, el neoplatonismo fue aceptado de manera más general. El filósofo especulativo católico alemán Nicolás de Cusa y otros místicos buscaron superar la duda en torno a las limitaciones del conocimiento mediante la adopción de la teoría de la intuición humana directa de Dios, una teoría próxima a la doctrina neoplatónica para la que el alma, en un estado de éxtasis, tiene la capacidad de trascender todas la limitaciones finitas.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humanistas del renacimiento italiano, en su reacción contra la antigua filosofía racionalista dominante de Aristóteles, se volvieron hacia la metafísica idealista de Platón, y de allí llegaron al neoplatonismo. Muy importante en esta confluencia fue el erudito italiano </w:t>
      </w:r>
      <w:proofErr w:type="spellStart"/>
      <w:r w:rsidRPr="004F2051">
        <w:rPr>
          <w:rFonts w:ascii="Arial" w:hAnsi="Arial" w:cs="Arial"/>
          <w:sz w:val="20"/>
          <w:szCs w:val="20"/>
        </w:rPr>
        <w:t>Marsilio</w:t>
      </w:r>
      <w:proofErr w:type="spellEnd"/>
      <w:r w:rsidRPr="004F2051">
        <w:rPr>
          <w:rFonts w:ascii="Arial" w:hAnsi="Arial" w:cs="Arial"/>
          <w:sz w:val="20"/>
          <w:szCs w:val="20"/>
        </w:rPr>
        <w:t xml:space="preserve"> </w:t>
      </w:r>
      <w:proofErr w:type="spellStart"/>
      <w:r w:rsidRPr="004F2051">
        <w:rPr>
          <w:rFonts w:ascii="Arial" w:hAnsi="Arial" w:cs="Arial"/>
          <w:sz w:val="20"/>
          <w:szCs w:val="20"/>
        </w:rPr>
        <w:t>Ficino</w:t>
      </w:r>
      <w:proofErr w:type="spellEnd"/>
      <w:r w:rsidRPr="004F2051">
        <w:rPr>
          <w:rFonts w:ascii="Arial" w:hAnsi="Arial" w:cs="Arial"/>
          <w:sz w:val="20"/>
          <w:szCs w:val="20"/>
        </w:rPr>
        <w:t xml:space="preserve">, que, bajo el mecenazgo del noble florentino Cosme de Medici, tradujo y comentó las obras de </w:t>
      </w:r>
      <w:proofErr w:type="spellStart"/>
      <w:r w:rsidRPr="004F2051">
        <w:rPr>
          <w:rFonts w:ascii="Arial" w:hAnsi="Arial" w:cs="Arial"/>
          <w:sz w:val="20"/>
          <w:szCs w:val="20"/>
        </w:rPr>
        <w:t>Plotino</w:t>
      </w:r>
      <w:proofErr w:type="spellEnd"/>
      <w:r w:rsidRPr="004F2051">
        <w:rPr>
          <w:rFonts w:ascii="Arial" w:hAnsi="Arial" w:cs="Arial"/>
          <w:sz w:val="20"/>
          <w:szCs w:val="20"/>
        </w:rPr>
        <w:t xml:space="preserve">, Porfirio y </w:t>
      </w:r>
      <w:proofErr w:type="spellStart"/>
      <w:r w:rsidRPr="004F2051">
        <w:rPr>
          <w:rFonts w:ascii="Arial" w:hAnsi="Arial" w:cs="Arial"/>
          <w:sz w:val="20"/>
          <w:szCs w:val="20"/>
        </w:rPr>
        <w:t>Jámblico</w:t>
      </w:r>
      <w:proofErr w:type="spellEnd"/>
      <w:r w:rsidRPr="004F2051">
        <w:rPr>
          <w:rFonts w:ascii="Arial" w:hAnsi="Arial" w:cs="Arial"/>
          <w:sz w:val="20"/>
          <w:szCs w:val="20"/>
        </w:rPr>
        <w:t xml:space="preserve">. En el siglo XVII, en Inglaterra, la escuela de Cambridge mostró marcadas afinidades con los filósofos neoplatónicos. Numerosos pensadores y escritores de los siglos XIX y XX han estado influidos por el neoplatonismo; entre ellos algunos de los más importantes poetas románticos ingleses, como William </w:t>
      </w:r>
      <w:proofErr w:type="spellStart"/>
      <w:r w:rsidRPr="004F2051">
        <w:rPr>
          <w:rFonts w:ascii="Arial" w:hAnsi="Arial" w:cs="Arial"/>
          <w:sz w:val="20"/>
          <w:szCs w:val="20"/>
        </w:rPr>
        <w:t>Wordsworth</w:t>
      </w:r>
      <w:proofErr w:type="spellEnd"/>
      <w:r w:rsidRPr="004F2051">
        <w:rPr>
          <w:rFonts w:ascii="Arial" w:hAnsi="Arial" w:cs="Arial"/>
          <w:sz w:val="20"/>
          <w:szCs w:val="20"/>
        </w:rPr>
        <w:t xml:space="preserve">, John </w:t>
      </w:r>
      <w:proofErr w:type="spellStart"/>
      <w:r w:rsidRPr="004F2051">
        <w:rPr>
          <w:rFonts w:ascii="Arial" w:hAnsi="Arial" w:cs="Arial"/>
          <w:sz w:val="20"/>
          <w:szCs w:val="20"/>
        </w:rPr>
        <w:t>Keats</w:t>
      </w:r>
      <w:proofErr w:type="spellEnd"/>
      <w:r w:rsidRPr="004F2051">
        <w:rPr>
          <w:rFonts w:ascii="Arial" w:hAnsi="Arial" w:cs="Arial"/>
          <w:sz w:val="20"/>
          <w:szCs w:val="20"/>
        </w:rPr>
        <w:t xml:space="preserve"> y </w:t>
      </w:r>
      <w:proofErr w:type="spellStart"/>
      <w:r w:rsidRPr="004F2051">
        <w:rPr>
          <w:rFonts w:ascii="Arial" w:hAnsi="Arial" w:cs="Arial"/>
          <w:sz w:val="20"/>
          <w:szCs w:val="20"/>
        </w:rPr>
        <w:t>Percy</w:t>
      </w:r>
      <w:proofErr w:type="spellEnd"/>
      <w:r w:rsidRPr="004F2051">
        <w:rPr>
          <w:rFonts w:ascii="Arial" w:hAnsi="Arial" w:cs="Arial"/>
          <w:sz w:val="20"/>
          <w:szCs w:val="20"/>
        </w:rPr>
        <w:t xml:space="preserve"> </w:t>
      </w:r>
      <w:proofErr w:type="spellStart"/>
      <w:r w:rsidRPr="004F2051">
        <w:rPr>
          <w:rFonts w:ascii="Arial" w:hAnsi="Arial" w:cs="Arial"/>
          <w:sz w:val="20"/>
          <w:szCs w:val="20"/>
        </w:rPr>
        <w:t>Bysshe</w:t>
      </w:r>
      <w:proofErr w:type="spellEnd"/>
      <w:r w:rsidRPr="004F2051">
        <w:rPr>
          <w:rFonts w:ascii="Arial" w:hAnsi="Arial" w:cs="Arial"/>
          <w:sz w:val="20"/>
          <w:szCs w:val="20"/>
        </w:rPr>
        <w:t xml:space="preserve"> Shelley.</w:t>
      </w:r>
    </w:p>
    <w:p w:rsidR="00BD2070" w:rsidRPr="004F2051" w:rsidRDefault="00BD2070" w:rsidP="00BD2070">
      <w:pPr>
        <w:jc w:val="both"/>
        <w:rPr>
          <w:rFonts w:ascii="Arial" w:hAnsi="Arial" w:cs="Arial"/>
          <w:b/>
          <w:sz w:val="20"/>
          <w:szCs w:val="20"/>
          <w:u w:val="single"/>
        </w:rPr>
      </w:pPr>
    </w:p>
    <w:p w:rsidR="00BD2070" w:rsidRPr="004F2051" w:rsidRDefault="00BD2070" w:rsidP="00BD2070">
      <w:pPr>
        <w:rPr>
          <w:rFonts w:ascii="Arial" w:hAnsi="Arial" w:cs="Arial"/>
          <w:b/>
          <w:sz w:val="20"/>
          <w:szCs w:val="20"/>
          <w:u w:val="single"/>
        </w:rPr>
      </w:pPr>
      <w:r w:rsidRPr="004F2051">
        <w:rPr>
          <w:rFonts w:ascii="Arial" w:hAnsi="Arial" w:cs="Arial"/>
          <w:b/>
          <w:sz w:val="20"/>
          <w:szCs w:val="20"/>
          <w:u w:val="single"/>
        </w:rPr>
        <w:t>4- La reacción Monástica, los primeros monjes del desierto y el monaquismo.</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La vida ascética.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Siempre han existido hombres y mujeres afectos al ascetismo. En la esfera religiosa un asceta es uno que se niega a satisfacer sus necesidades materiales con el fin de concentrar la mente en las cosas espirituales. Este modo de vida constituye el ascetismo. La palabra «ascético» viene del griego </w:t>
      </w:r>
      <w:proofErr w:type="spellStart"/>
      <w:r w:rsidRPr="004F2051">
        <w:rPr>
          <w:rFonts w:ascii="Arial" w:hAnsi="Arial" w:cs="Arial"/>
          <w:i/>
          <w:iCs/>
          <w:sz w:val="20"/>
          <w:szCs w:val="20"/>
        </w:rPr>
        <w:t>askein</w:t>
      </w:r>
      <w:proofErr w:type="spellEnd"/>
      <w:r w:rsidRPr="004F2051">
        <w:rPr>
          <w:rFonts w:ascii="Arial" w:hAnsi="Arial" w:cs="Arial"/>
          <w:sz w:val="20"/>
          <w:szCs w:val="20"/>
        </w:rPr>
        <w:t xml:space="preserve">, que significa ejercitar o entrenar y se aplicaba a los atletas. El asceta religioso es, pues, un atleta espiritual.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¿Por</w:t>
      </w:r>
      <w:r w:rsidR="00C348B4">
        <w:rPr>
          <w:rFonts w:ascii="Arial" w:hAnsi="Arial" w:cs="Arial"/>
          <w:sz w:val="20"/>
          <w:szCs w:val="20"/>
          <w:u w:val="single"/>
        </w:rPr>
        <w:t xml:space="preserve"> </w:t>
      </w:r>
      <w:r w:rsidRPr="004F2051">
        <w:rPr>
          <w:rFonts w:ascii="Arial" w:hAnsi="Arial" w:cs="Arial"/>
          <w:sz w:val="20"/>
          <w:szCs w:val="20"/>
          <w:u w:val="single"/>
        </w:rPr>
        <w:t>qué una vida ascética?</w:t>
      </w:r>
      <w:r w:rsidRPr="004F2051">
        <w:rPr>
          <w:rFonts w:ascii="Arial" w:hAnsi="Arial" w:cs="Arial"/>
          <w:sz w:val="20"/>
          <w:szCs w:val="20"/>
        </w:rPr>
        <w:t xml:space="preserve"> Cuando la iglesia estuvo al fin libre de las persecuciones derivó hacia la mundanalidad. Ingresaron en ella muchos a quienes no les interesaba mayormente la salvación. El culto se hizo un ritual y perdió gran parte de su poder. Miles de cristianos que elogiaban el martirio ya no tenían que soportar ningún martirio. Ejerció influencia la creencia griega de que el cuerpo era la causa del pecado tenía mucha influencia en el pensamiento cristiano. Por todas estas razones, muchos creyentes se embarcaron en una vida ascética a fin de estar más cerca de Dios y no perderse en las preocupaciones de esta vida.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Comienzo del Movimiento Monástico:</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la vida ascética religiosa se vive de un modo colectivo y altamente organizado se denomina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Comenzó con un egipcio llamado Antonio, que se fue a vivir a solas en el desierto. Antonio nació alrededor del año 250. A </w:t>
      </w:r>
      <w:r w:rsidRPr="004F2051">
        <w:rPr>
          <w:rFonts w:ascii="Arial" w:hAnsi="Arial" w:cs="Arial"/>
          <w:sz w:val="20"/>
          <w:szCs w:val="20"/>
        </w:rPr>
        <w:lastRenderedPageBreak/>
        <w:t xml:space="preserve">los veinte años de edad comenzó la práctica del ascetismo después de haber oído leer en el culto de la iglesia el texto: «Si quieres ser perfecto, anda, vende lo que tienes, y dalo a los pobres ...; y ven, y sígueme» (Mateo 19.21).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un principio vivió la vida ascética en su ciudad. Su ascetismo consistió, probablemente, en abstenerse de ciertas comidas y bebidas, de los placeres y recreos de la sociedad, del matrimonio, y de las comodidades ordinarias de la vida; ello incluía la observancia de horas fijas de oración y otros ejercicios espirituales. Con todo, no estaba satisfecho, y luego de quince años se fue a vivir en el desierto completamente solo, donde nada podría distraer su atención de las cosas espirituales. Vivió esta vida de severidad ascética por veinte años, ganando el respeto y la devoción de seguidores ascéticos que vinieron a vivir cerca de él, pidiéndole que les enseñara como debía vivirse la vida ascética. Finalmente cedió ante sus ruegos y les enseñó con la palabra y el ejemplo hasta su muerte en el año 347.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Dos clases de </w:t>
      </w:r>
      <w:proofErr w:type="spellStart"/>
      <w:r w:rsidRPr="004F2051">
        <w:rPr>
          <w:rFonts w:ascii="Arial" w:hAnsi="Arial" w:cs="Arial"/>
          <w:sz w:val="20"/>
          <w:szCs w:val="20"/>
          <w:u w:val="single"/>
        </w:rPr>
        <w:t>monasticismo</w:t>
      </w:r>
      <w:proofErr w:type="spellEnd"/>
      <w:r w:rsidRPr="004F205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primero</w:t>
      </w:r>
      <w:r w:rsidRPr="004F2051">
        <w:rPr>
          <w:rFonts w:ascii="Arial" w:hAnsi="Arial" w:cs="Arial"/>
          <w:sz w:val="20"/>
          <w:szCs w:val="20"/>
        </w:rPr>
        <w:t xml:space="preserve">: Un </w:t>
      </w:r>
      <w:proofErr w:type="spellStart"/>
      <w:r w:rsidRPr="004F2051">
        <w:rPr>
          <w:rFonts w:ascii="Arial" w:hAnsi="Arial" w:cs="Arial"/>
          <w:sz w:val="20"/>
          <w:szCs w:val="20"/>
        </w:rPr>
        <w:t>monaticismo</w:t>
      </w:r>
      <w:proofErr w:type="spellEnd"/>
      <w:r w:rsidRPr="004F2051">
        <w:rPr>
          <w:rFonts w:ascii="Arial" w:hAnsi="Arial" w:cs="Arial"/>
          <w:sz w:val="20"/>
          <w:szCs w:val="20"/>
        </w:rPr>
        <w:t xml:space="preserve"> que hacía hincapié en la vida individual. El enseñado por Antonio con un tipo de ascetismo, el cual consistía en vivir en soledad y constante meditación, oración, y adoración. Es verdad que vivían juntos, pero cada uno en su choza individual meditaba, oraba, y adoraba solo, y además se procuraba y cocinaba su propia comida. A veces dos o tres vivían juntos. Con la propagación del movimiento, cientos y a veces miles vivían en un mismo lugar.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segundo</w:t>
      </w:r>
      <w:r w:rsidRPr="004F2051">
        <w:rPr>
          <w:rFonts w:ascii="Arial" w:hAnsi="Arial" w:cs="Arial"/>
          <w:sz w:val="20"/>
          <w:szCs w:val="20"/>
        </w:rPr>
        <w:t xml:space="preserve">: Un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de carácter comunal. Su fundador fue otro joven egipcio, </w:t>
      </w:r>
      <w:proofErr w:type="spellStart"/>
      <w:r w:rsidRPr="004F2051">
        <w:rPr>
          <w:rFonts w:ascii="Arial" w:hAnsi="Arial" w:cs="Arial"/>
          <w:sz w:val="20"/>
          <w:szCs w:val="20"/>
        </w:rPr>
        <w:t>Pacomio</w:t>
      </w:r>
      <w:proofErr w:type="spellEnd"/>
      <w:r w:rsidRPr="004F2051">
        <w:rPr>
          <w:rFonts w:ascii="Arial" w:hAnsi="Arial" w:cs="Arial"/>
          <w:sz w:val="20"/>
          <w:szCs w:val="20"/>
        </w:rPr>
        <w:t xml:space="preserve">, nacido alrededor del año 290 y ex guerrero de los ejércitos de Constantino. Al volver a su hogar se hizo asceta cenobítico y fue a vivir como un anacoreta a orillas del Nilo. Comprendiendo las limitaciones de este tipo de ascetismo, organizó un monasterio con vida comunal. Sus miembros sumaban varios cientos. La rutina del día estaba reglada minuciosamente: había tiempo para ejercicios religiosos, para trabajo físico, para comer y dormir Todos obedecían una regla común, comían de una cocina única y se reunían diariamente para adorar. El trabajo se consideraba necesario, no solo para subsistir sino para sentirse humano.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 xml:space="preserve">La Divulgación de </w:t>
      </w:r>
      <w:proofErr w:type="spellStart"/>
      <w:r w:rsidRPr="004F2051">
        <w:rPr>
          <w:rFonts w:ascii="Arial" w:hAnsi="Arial" w:cs="Arial"/>
          <w:sz w:val="20"/>
          <w:szCs w:val="20"/>
          <w:u w:val="single"/>
        </w:rPr>
        <w:t>Monaticismo</w:t>
      </w:r>
      <w:proofErr w:type="spellEnd"/>
      <w:r w:rsidRPr="004F2051">
        <w:rPr>
          <w:rFonts w:ascii="Arial" w:hAnsi="Arial" w:cs="Arial"/>
          <w:sz w:val="20"/>
          <w:szCs w:val="20"/>
          <w:u w:val="single"/>
        </w:rPr>
        <w:t>:</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Así los monasterios ordenaron y sistematizaron la vida ascética. Pronto estas dos formas se difundieron fuera de Egipto. Palestina adoptó sobre todo el estilo de Antonio o cenobítico; Grecia el estilo </w:t>
      </w:r>
      <w:proofErr w:type="spellStart"/>
      <w:r w:rsidRPr="004F2051">
        <w:rPr>
          <w:rFonts w:ascii="Arial" w:hAnsi="Arial" w:cs="Arial"/>
          <w:sz w:val="20"/>
          <w:szCs w:val="20"/>
        </w:rPr>
        <w:t>pacomiano</w:t>
      </w:r>
      <w:proofErr w:type="spellEnd"/>
      <w:r w:rsidRPr="004F2051">
        <w:rPr>
          <w:rFonts w:ascii="Arial" w:hAnsi="Arial" w:cs="Arial"/>
          <w:sz w:val="20"/>
          <w:szCs w:val="20"/>
        </w:rPr>
        <w:t xml:space="preserve">. Italia y la Galia probaron al principio el estilo cenobítico pero más tarde adoptaron 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comunal.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Se debió en gran parte a </w:t>
      </w:r>
      <w:proofErr w:type="spellStart"/>
      <w:r w:rsidRPr="004F2051">
        <w:rPr>
          <w:rFonts w:ascii="Arial" w:hAnsi="Arial" w:cs="Arial"/>
          <w:sz w:val="20"/>
          <w:szCs w:val="20"/>
        </w:rPr>
        <w:t>Atanacio</w:t>
      </w:r>
      <w:proofErr w:type="spellEnd"/>
      <w:r w:rsidRPr="004F2051">
        <w:rPr>
          <w:rFonts w:ascii="Arial" w:hAnsi="Arial" w:cs="Arial"/>
          <w:sz w:val="20"/>
          <w:szCs w:val="20"/>
        </w:rPr>
        <w:t xml:space="preserve">, obispo de Alejandría del año 328 al 373, siendo compatriota y coetáneo de Antonio y </w:t>
      </w:r>
      <w:proofErr w:type="spellStart"/>
      <w:r w:rsidRPr="004F2051">
        <w:rPr>
          <w:rFonts w:ascii="Arial" w:hAnsi="Arial" w:cs="Arial"/>
          <w:sz w:val="20"/>
          <w:szCs w:val="20"/>
        </w:rPr>
        <w:t>Pacomio</w:t>
      </w:r>
      <w:proofErr w:type="spellEnd"/>
      <w:r w:rsidRPr="004F2051">
        <w:rPr>
          <w:rFonts w:ascii="Arial" w:hAnsi="Arial" w:cs="Arial"/>
          <w:sz w:val="20"/>
          <w:szCs w:val="20"/>
        </w:rPr>
        <w:t xml:space="preserve">. Atanasio tenía inclinaciones al ascetismo y admiraba y alentaba la vida monástica. Visitaba a los ascetas en sus viviendas desérticas, y era amigo de Antonio y de </w:t>
      </w:r>
      <w:proofErr w:type="spellStart"/>
      <w:r w:rsidRPr="004F2051">
        <w:rPr>
          <w:rFonts w:ascii="Arial" w:hAnsi="Arial" w:cs="Arial"/>
          <w:sz w:val="20"/>
          <w:szCs w:val="20"/>
        </w:rPr>
        <w:t>Pacomio</w:t>
      </w:r>
      <w:proofErr w:type="spellEnd"/>
      <w:r w:rsidRPr="004F2051">
        <w:rPr>
          <w:rFonts w:ascii="Arial" w:hAnsi="Arial" w:cs="Arial"/>
          <w:sz w:val="20"/>
          <w:szCs w:val="20"/>
        </w:rPr>
        <w:t xml:space="preserve">, del primero de los cuales escribió una biografía. Cuando Constantino lo desterró a la Galia, Atanasio difundió allí sus ideas favorables al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Durante su segundo exilio del </w:t>
      </w:r>
      <w:r w:rsidR="00C348B4" w:rsidRPr="004F2051">
        <w:rPr>
          <w:rFonts w:ascii="Arial" w:hAnsi="Arial" w:cs="Arial"/>
          <w:sz w:val="20"/>
          <w:szCs w:val="20"/>
        </w:rPr>
        <w:t>año</w:t>
      </w:r>
      <w:r w:rsidRPr="004F2051">
        <w:rPr>
          <w:rFonts w:ascii="Arial" w:hAnsi="Arial" w:cs="Arial"/>
          <w:sz w:val="20"/>
          <w:szCs w:val="20"/>
        </w:rPr>
        <w:t xml:space="preserve"> 339 al 346 hizo lo mismo en Italia. 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se extendió a España y África del norte y tuvo el apoyo de grandes líderes de la iglesia, como Agustín, Ambrosio, y Jerónimo.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El </w:t>
      </w:r>
      <w:proofErr w:type="spellStart"/>
      <w:r w:rsidRPr="004F2051">
        <w:rPr>
          <w:rFonts w:ascii="Arial" w:hAnsi="Arial" w:cs="Arial"/>
          <w:sz w:val="20"/>
          <w:szCs w:val="20"/>
          <w:u w:val="single"/>
        </w:rPr>
        <w:t>monasticismo</w:t>
      </w:r>
      <w:proofErr w:type="spellEnd"/>
      <w:r w:rsidRPr="004F2051">
        <w:rPr>
          <w:rFonts w:ascii="Arial" w:hAnsi="Arial" w:cs="Arial"/>
          <w:sz w:val="20"/>
          <w:szCs w:val="20"/>
          <w:u w:val="single"/>
        </w:rPr>
        <w:t xml:space="preserve"> en Europa.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Europa, sin embargo, 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cenobítico al estilo de Antonio tropezó con serias desventajas, pues era de origen netamente egipcio y se prestaba para practicarse en climas cálidos, mientras que en Europa hace frío gran parte del año. Europa necesitaba un tipo de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que fuera más comunal y menos severo. Por otra parte en Europa 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había sido grandemente influido por el ascetismo hindú, donde es frecuente el individualismo, el masoquismo, y las largas meditaciones.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 xml:space="preserve">El </w:t>
      </w:r>
      <w:proofErr w:type="spellStart"/>
      <w:r w:rsidRPr="004F2051">
        <w:rPr>
          <w:rFonts w:ascii="Arial" w:hAnsi="Arial" w:cs="Arial"/>
          <w:sz w:val="20"/>
          <w:szCs w:val="20"/>
          <w:u w:val="single"/>
        </w:rPr>
        <w:t>monasticismo</w:t>
      </w:r>
      <w:proofErr w:type="spellEnd"/>
      <w:r w:rsidRPr="004F2051">
        <w:rPr>
          <w:rFonts w:ascii="Arial" w:hAnsi="Arial" w:cs="Arial"/>
          <w:sz w:val="20"/>
          <w:szCs w:val="20"/>
          <w:u w:val="single"/>
        </w:rPr>
        <w:t xml:space="preserve"> benedictino.</w:t>
      </w:r>
      <w:r w:rsidRPr="004F2051">
        <w:rPr>
          <w:rFonts w:ascii="Arial" w:hAnsi="Arial" w:cs="Arial"/>
          <w:sz w:val="20"/>
          <w:szCs w:val="20"/>
        </w:rPr>
        <w:t xml:space="preserve">  Benito de </w:t>
      </w:r>
      <w:proofErr w:type="spellStart"/>
      <w:r w:rsidRPr="004F2051">
        <w:rPr>
          <w:rFonts w:ascii="Arial" w:hAnsi="Arial" w:cs="Arial"/>
          <w:sz w:val="20"/>
          <w:szCs w:val="20"/>
        </w:rPr>
        <w:t>Nursia</w:t>
      </w:r>
      <w:proofErr w:type="spellEnd"/>
      <w:r w:rsidRPr="004F2051">
        <w:rPr>
          <w:rFonts w:ascii="Arial" w:hAnsi="Arial" w:cs="Arial"/>
          <w:sz w:val="20"/>
          <w:szCs w:val="20"/>
        </w:rPr>
        <w:t xml:space="preserve"> fue el iniciador de tal tipo de </w:t>
      </w:r>
      <w:proofErr w:type="spellStart"/>
      <w:r w:rsidRPr="004F2051">
        <w:rPr>
          <w:rFonts w:ascii="Arial" w:hAnsi="Arial" w:cs="Arial"/>
          <w:sz w:val="20"/>
          <w:szCs w:val="20"/>
        </w:rPr>
        <w:t>monasticismo</w:t>
      </w:r>
      <w:proofErr w:type="spellEnd"/>
      <w:r w:rsidRPr="004F2051">
        <w:rPr>
          <w:rFonts w:ascii="Arial" w:hAnsi="Arial" w:cs="Arial"/>
          <w:sz w:val="20"/>
          <w:szCs w:val="20"/>
        </w:rPr>
        <w:t>.</w:t>
      </w:r>
      <w:r w:rsidRPr="004F2051">
        <w:rPr>
          <w:rFonts w:ascii="Arial" w:hAnsi="Arial" w:cs="Arial"/>
          <w:sz w:val="20"/>
          <w:szCs w:val="20"/>
          <w:u w:val="single"/>
        </w:rPr>
        <w:t xml:space="preserve"> </w:t>
      </w:r>
      <w:r w:rsidRPr="004F2051">
        <w:rPr>
          <w:rFonts w:ascii="Arial" w:hAnsi="Arial" w:cs="Arial"/>
          <w:sz w:val="20"/>
          <w:szCs w:val="20"/>
        </w:rPr>
        <w:t xml:space="preserve">Nació alrededor del año 480 en </w:t>
      </w:r>
      <w:proofErr w:type="spellStart"/>
      <w:r w:rsidRPr="004F2051">
        <w:rPr>
          <w:rFonts w:ascii="Arial" w:hAnsi="Arial" w:cs="Arial"/>
          <w:sz w:val="20"/>
          <w:szCs w:val="20"/>
        </w:rPr>
        <w:t>Nursia</w:t>
      </w:r>
      <w:proofErr w:type="spellEnd"/>
      <w:r w:rsidRPr="004F2051">
        <w:rPr>
          <w:rFonts w:ascii="Arial" w:hAnsi="Arial" w:cs="Arial"/>
          <w:sz w:val="20"/>
          <w:szCs w:val="20"/>
        </w:rPr>
        <w:t xml:space="preserve">, cerca de la ciudad de </w:t>
      </w:r>
      <w:proofErr w:type="spellStart"/>
      <w:r w:rsidRPr="004F2051">
        <w:rPr>
          <w:rFonts w:ascii="Arial" w:hAnsi="Arial" w:cs="Arial"/>
          <w:sz w:val="20"/>
          <w:szCs w:val="20"/>
        </w:rPr>
        <w:t>Spoleto</w:t>
      </w:r>
      <w:proofErr w:type="spellEnd"/>
      <w:r w:rsidRPr="004F2051">
        <w:rPr>
          <w:rFonts w:ascii="Arial" w:hAnsi="Arial" w:cs="Arial"/>
          <w:sz w:val="20"/>
          <w:szCs w:val="20"/>
        </w:rPr>
        <w:t xml:space="preserve"> en el centro de Italia. Era de buena familia y pudo estudiar en Roma y murió en el 550. La inmoralidad que presencio allí bastó para que se hiciera monje al estilo de Antonio, viviendo así por tres años. Viendo las desventajas que traía aparejado 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solitario, organizó un monasterio comunal como había hecho </w:t>
      </w:r>
      <w:proofErr w:type="spellStart"/>
      <w:r w:rsidRPr="004F2051">
        <w:rPr>
          <w:rFonts w:ascii="Arial" w:hAnsi="Arial" w:cs="Arial"/>
          <w:sz w:val="20"/>
          <w:szCs w:val="20"/>
        </w:rPr>
        <w:t>Pacomio</w:t>
      </w:r>
      <w:proofErr w:type="spellEnd"/>
      <w:r w:rsidRPr="004F2051">
        <w:rPr>
          <w:rFonts w:ascii="Arial" w:hAnsi="Arial" w:cs="Arial"/>
          <w:sz w:val="20"/>
          <w:szCs w:val="20"/>
        </w:rPr>
        <w:t xml:space="preserve"> en Egipto.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rPr>
        <w:t xml:space="preserve">Pronto Benito tuvo tantos discípulos que tuvo que fundar doce monasterios para albergarlos. Su obra como reformador de la vida monástica la llevó a cabo en el monasterio de Monte Casino, fundada por él entre el año 520 y el 529.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Benito escribió reglas para gobernar la vida de los monjes en el Monte Casino. Esta vida se adecuaba tan bien a las condiciones europeas, que con el tiempo este tipo de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se extendió a la Galia e Inglaterra, y de allí se propagó a las regiones del este del Rin. Algunas de las disposiciones principales de la orden benedictina eran las siguientes: </w:t>
      </w:r>
    </w:p>
    <w:p w:rsidR="00BD2070" w:rsidRPr="004F2051" w:rsidRDefault="00BD2070" w:rsidP="00BD2070">
      <w:pPr>
        <w:jc w:val="both"/>
        <w:rPr>
          <w:rFonts w:ascii="Arial" w:hAnsi="Arial" w:cs="Arial"/>
          <w:sz w:val="20"/>
          <w:szCs w:val="20"/>
        </w:rPr>
      </w:pP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Cada monasterio era regido por un abad, elegido por vida, cuyas decisiones eran finales en todos los asuntos.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Tanto el abad como los monjes vivían sujetos a los artículos de la regla. Por ejemplo, el abad tenía la obligación de consultar con todos los monjes sobre asuntos importantes y con los monjes de mayor jerarquía sobre asuntos de menor importancia antes de tomar decisiones finales.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Había horas fijas para los ejercicios religiosos, el trabajo, las comidas, y el descanso.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lastRenderedPageBreak/>
        <w:t xml:space="preserve">Los monjes se comprometían por vida con el monasterio, y por lo tanto no tenían libertad de moverse de uno a otro. Formaban, pues, una comunidad para toda la vida.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La vida en el monasterio era regular y disciplinada, pero no estaba sujeta a sufrimientos físicos, como había sido el caso entre los monjes egipcios.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Cada monasterio era completamente separado e independiente de todos los demás. </w:t>
      </w:r>
    </w:p>
    <w:p w:rsidR="00BD2070" w:rsidRPr="004F2051" w:rsidRDefault="00BD2070" w:rsidP="00BD2070">
      <w:pPr>
        <w:numPr>
          <w:ilvl w:val="0"/>
          <w:numId w:val="4"/>
        </w:numPr>
        <w:jc w:val="both"/>
        <w:rPr>
          <w:rFonts w:ascii="Arial" w:hAnsi="Arial" w:cs="Arial"/>
          <w:sz w:val="20"/>
          <w:szCs w:val="20"/>
        </w:rPr>
      </w:pPr>
      <w:r w:rsidRPr="004F2051">
        <w:rPr>
          <w:rFonts w:ascii="Arial" w:hAnsi="Arial" w:cs="Arial"/>
          <w:sz w:val="20"/>
          <w:szCs w:val="20"/>
        </w:rPr>
        <w:t xml:space="preserve">El propósito principal de la vida monástica era el de crecer en el amor de Dios. Los medios para lograr este fin eran la lectura de las Escrituras, la oración, el canto, y el ejercicio de la obediencia y la humildad.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regla de Benito exigía a los monjes que se prefirieran los unos a los otros en cuanto a honra; que soportasen con suma paciencia las debilidades de los demás, ya fuesen del cuerpo o del carácter; que compitieran los unos con los otros en la obediencia; que ninguno hiciera lo que creía de su propia conveniencia sino más bien lo que convenía a los demás; que mostrasen caridad fraternal con amor casto; que temiesen a Dios y amasen a su abad con afecto sincero y humilde, no anteponiendo ninguna cosa a Cristo, el que puede llevarnos a la vida eterna.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Los conventos: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benedictino cundió entre las mujeres lo mismo que entre los hombres. Conventos regidos por la regla de Benito aparecieron en Europa, haciéndose cada vez más numerosos. Se destacaron sobre todo en Inglaterra, donde tuvieron importancia no solo desde el punto de vista religioso sino también del social y educacional, pues en dicho país las monjas eran en su mayoría mujeres de las clases más altas de la sociedad.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proofErr w:type="spellStart"/>
      <w:r w:rsidRPr="004F2051">
        <w:rPr>
          <w:rFonts w:ascii="Arial" w:hAnsi="Arial" w:cs="Arial"/>
          <w:sz w:val="20"/>
          <w:szCs w:val="20"/>
          <w:u w:val="single"/>
        </w:rPr>
        <w:t>Monasticismo</w:t>
      </w:r>
      <w:proofErr w:type="spellEnd"/>
      <w:r w:rsidRPr="004F2051">
        <w:rPr>
          <w:rFonts w:ascii="Arial" w:hAnsi="Arial" w:cs="Arial"/>
          <w:sz w:val="20"/>
          <w:szCs w:val="20"/>
          <w:u w:val="single"/>
        </w:rPr>
        <w:t xml:space="preserve"> irlandés.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Surgió en Irlanda, instituido por Patricio, un cristiano inglés, fundador del cristianismo irlandés. En la forma este </w:t>
      </w:r>
      <w:proofErr w:type="spellStart"/>
      <w:r w:rsidRPr="004F2051">
        <w:rPr>
          <w:rFonts w:ascii="Arial" w:hAnsi="Arial" w:cs="Arial"/>
          <w:sz w:val="20"/>
          <w:szCs w:val="20"/>
        </w:rPr>
        <w:t>monasticismo</w:t>
      </w:r>
      <w:proofErr w:type="spellEnd"/>
      <w:r w:rsidRPr="004F2051">
        <w:rPr>
          <w:rFonts w:ascii="Arial" w:hAnsi="Arial" w:cs="Arial"/>
          <w:sz w:val="20"/>
          <w:szCs w:val="20"/>
        </w:rPr>
        <w:t xml:space="preserve"> era egipcio, siendo una mezcla del estilo severo de Antonio con la vida comunal de </w:t>
      </w:r>
      <w:proofErr w:type="spellStart"/>
      <w:r w:rsidRPr="004F2051">
        <w:rPr>
          <w:rFonts w:ascii="Arial" w:hAnsi="Arial" w:cs="Arial"/>
          <w:sz w:val="20"/>
          <w:szCs w:val="20"/>
        </w:rPr>
        <w:t>Pacomio</w:t>
      </w:r>
      <w:proofErr w:type="spellEnd"/>
      <w:r w:rsidRPr="004F2051">
        <w:rPr>
          <w:rFonts w:ascii="Arial" w:hAnsi="Arial" w:cs="Arial"/>
          <w:sz w:val="20"/>
          <w:szCs w:val="20"/>
        </w:rPr>
        <w:t xml:space="preserve">. Se desarrolló en el siglo quinto y con un cariz altamente misionero y civilizador. Entre los años 500 y 800, monjes irlandeses evangelizaron toda Irlanda, Escocia, y el norte de Inglaterra. También fueron en calidad de misioneros al continente, evangelizando grandes regiones. Los hombres más cultos de esta época se formaban en los monasterios de Irlanda.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Los beneficios del </w:t>
      </w:r>
      <w:proofErr w:type="spellStart"/>
      <w:r w:rsidRPr="004F2051">
        <w:rPr>
          <w:rFonts w:ascii="Arial" w:hAnsi="Arial" w:cs="Arial"/>
          <w:sz w:val="20"/>
          <w:szCs w:val="20"/>
          <w:u w:val="single"/>
        </w:rPr>
        <w:t>monasticismo</w:t>
      </w:r>
      <w:proofErr w:type="spellEnd"/>
      <w:r w:rsidR="000A4BA1">
        <w:rPr>
          <w:rFonts w:ascii="Arial" w:hAnsi="Arial" w:cs="Arial"/>
          <w:sz w:val="20"/>
          <w:szCs w:val="20"/>
          <w:u w:val="single"/>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los germanos (bárbaros) irrumpieron en el imperio en gran </w:t>
      </w:r>
      <w:proofErr w:type="spellStart"/>
      <w:r w:rsidRPr="004F2051">
        <w:rPr>
          <w:rFonts w:ascii="Arial" w:hAnsi="Arial" w:cs="Arial"/>
          <w:sz w:val="20"/>
          <w:szCs w:val="20"/>
        </w:rPr>
        <w:t>numero</w:t>
      </w:r>
      <w:proofErr w:type="spellEnd"/>
      <w:r w:rsidRPr="004F2051">
        <w:rPr>
          <w:rFonts w:ascii="Arial" w:hAnsi="Arial" w:cs="Arial"/>
          <w:sz w:val="20"/>
          <w:szCs w:val="20"/>
        </w:rPr>
        <w:t xml:space="preserve"> en el siglo quinto y luego más tarde, la sociedad romana y su forma de vida no se desintegración que avanzó mucho ha</w:t>
      </w:r>
      <w:r w:rsidR="007C25B0">
        <w:rPr>
          <w:rFonts w:ascii="Arial" w:hAnsi="Arial" w:cs="Arial"/>
          <w:sz w:val="20"/>
          <w:szCs w:val="20"/>
        </w:rPr>
        <w:t xml:space="preserve">cia el año 600. El </w:t>
      </w:r>
      <w:proofErr w:type="spellStart"/>
      <w:r w:rsidR="007C25B0">
        <w:rPr>
          <w:rFonts w:ascii="Arial" w:hAnsi="Arial" w:cs="Arial"/>
          <w:sz w:val="20"/>
          <w:szCs w:val="20"/>
        </w:rPr>
        <w:t>monasticismo</w:t>
      </w:r>
      <w:proofErr w:type="spellEnd"/>
      <w:r w:rsidRPr="004F2051">
        <w:rPr>
          <w:rFonts w:ascii="Arial" w:hAnsi="Arial" w:cs="Arial"/>
          <w:sz w:val="20"/>
          <w:szCs w:val="20"/>
        </w:rPr>
        <w:t xml:space="preserve"> benedictino e irlandés </w:t>
      </w:r>
      <w:r w:rsidR="000A4BA1" w:rsidRPr="004F2051">
        <w:rPr>
          <w:rFonts w:ascii="Arial" w:hAnsi="Arial" w:cs="Arial"/>
          <w:sz w:val="20"/>
          <w:szCs w:val="20"/>
        </w:rPr>
        <w:t>había</w:t>
      </w:r>
      <w:r w:rsidRPr="004F2051">
        <w:rPr>
          <w:rFonts w:ascii="Arial" w:hAnsi="Arial" w:cs="Arial"/>
          <w:sz w:val="20"/>
          <w:szCs w:val="20"/>
        </w:rPr>
        <w:t xml:space="preserve"> comenzado a extenderse por el oeste de Europa y las Islas Británicas. Con pocas excepciones, solo el clero tenía instrucción. Aun Carlomagno, el más grande de los reyes de la Edad Media, obtuvo la mayor parte de sus conocimientos no por la lectura personal sino por medio de lectores a su servicio.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1-En el proceso de desintegración de la sociedad romana con la dominación bárbara, la instrucción y otras influencias civilizadoras provenían de los monasterios.</w:t>
      </w:r>
    </w:p>
    <w:p w:rsidR="00BD2070" w:rsidRPr="004F2051" w:rsidRDefault="00BD2070" w:rsidP="00BD2070">
      <w:pPr>
        <w:jc w:val="both"/>
        <w:rPr>
          <w:rFonts w:ascii="Arial" w:hAnsi="Arial" w:cs="Arial"/>
          <w:sz w:val="20"/>
          <w:szCs w:val="20"/>
        </w:rPr>
      </w:pPr>
      <w:r w:rsidRPr="004F2051">
        <w:rPr>
          <w:rFonts w:ascii="Arial" w:hAnsi="Arial" w:cs="Arial"/>
          <w:sz w:val="20"/>
          <w:szCs w:val="20"/>
        </w:rPr>
        <w:t>2-Los monjes llegaron a ser no solamente los líderes de la iglesia, sino filósofos, arquitectos, los principales consejeros de los reyes, agricultores expertos, músicos, fabricantes de vidrio, constructores, y peritos en muchas otras artes y oficios.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3-En los monasterios más grandes se copiaban las grandes obras literarias del pasado y se guardaban celosamente en sus bibliotecas. Muchos monjes pasaban toda la vida en esta labor.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4-Los monasterios fueron los instrumentos principales en la evangelización de Europa, en evitar la pérdida de muchas obras literarias romanas y cristianas de la antigüedad, y en conseguir que los germanos fueran parte tanto de la iglesia como de la civilización que ella protegía.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5- El Pelagianismo, su origen y postura teológica que representó las tendencias teológicas del Oriente y parte del Occidente.</w:t>
      </w:r>
    </w:p>
    <w:p w:rsidR="00BD2070" w:rsidRPr="004F2051" w:rsidRDefault="00BD2070" w:rsidP="00BD2070">
      <w:pPr>
        <w:pStyle w:val="NormalWeb"/>
        <w:jc w:val="both"/>
        <w:rPr>
          <w:rFonts w:ascii="Arial" w:hAnsi="Arial" w:cs="Arial"/>
          <w:sz w:val="20"/>
          <w:szCs w:val="20"/>
        </w:rPr>
      </w:pPr>
      <w:r w:rsidRPr="004F2051">
        <w:rPr>
          <w:rStyle w:val="inlinetitle"/>
          <w:rFonts w:ascii="Arial" w:hAnsi="Arial" w:cs="Arial"/>
          <w:b/>
          <w:sz w:val="20"/>
          <w:szCs w:val="20"/>
          <w:u w:val="single"/>
        </w:rPr>
        <w:t>Pelagianismo</w:t>
      </w:r>
      <w:r w:rsidRPr="004F2051">
        <w:rPr>
          <w:rFonts w:ascii="Arial" w:hAnsi="Arial" w:cs="Arial"/>
          <w:sz w:val="20"/>
          <w:szCs w:val="20"/>
        </w:rPr>
        <w:t xml:space="preserve">: En la teología cristiana, doctrina racionalista y naturalista herética relativa a la gracia y a la moral, que hace hincapié en la libertad de la voluntad como el elemento decisivo de la perfección humana y minimiza o niega la necesidad de la gracia divina y la redención. La doctrina fue formulada por el monje romano-británico </w:t>
      </w:r>
      <w:proofErr w:type="spellStart"/>
      <w:r w:rsidRPr="004F2051">
        <w:rPr>
          <w:rFonts w:ascii="Arial" w:hAnsi="Arial" w:cs="Arial"/>
          <w:sz w:val="20"/>
          <w:szCs w:val="20"/>
        </w:rPr>
        <w:t>Pelagio</w:t>
      </w:r>
      <w:proofErr w:type="spellEnd"/>
      <w:r w:rsidRPr="004F2051">
        <w:rPr>
          <w:rFonts w:ascii="Arial" w:hAnsi="Arial" w:cs="Arial"/>
          <w:sz w:val="20"/>
          <w:szCs w:val="20"/>
        </w:rPr>
        <w:t xml:space="preserve">, un hombre de considerable sabiduría y carácter moral austero. Hacia el 390 se trasladó a Roma, donde, consternado ante la relajada moral de los cristianos de esta ciudad, predicó el </w:t>
      </w:r>
      <w:proofErr w:type="spellStart"/>
      <w:r w:rsidRPr="004F2051">
        <w:rPr>
          <w:rFonts w:ascii="Arial" w:hAnsi="Arial" w:cs="Arial"/>
          <w:sz w:val="20"/>
          <w:szCs w:val="20"/>
        </w:rPr>
        <w:t>asceticismo</w:t>
      </w:r>
      <w:proofErr w:type="spellEnd"/>
      <w:r w:rsidRPr="004F2051">
        <w:rPr>
          <w:rFonts w:ascii="Arial" w:hAnsi="Arial" w:cs="Arial"/>
          <w:sz w:val="20"/>
          <w:szCs w:val="20"/>
        </w:rPr>
        <w:t xml:space="preserve"> cristiano y se hizo con muchos seguidores. Su estricta enseñanza moral tuvo un éxito particular en el sur de Italia y Sicilia y allí fue difundida con libertad hasta la muerte de su principal discípulo, Julián de </w:t>
      </w:r>
      <w:proofErr w:type="spellStart"/>
      <w:r w:rsidRPr="004F2051">
        <w:rPr>
          <w:rFonts w:ascii="Arial" w:hAnsi="Arial" w:cs="Arial"/>
          <w:sz w:val="20"/>
          <w:szCs w:val="20"/>
        </w:rPr>
        <w:t>Eclano</w:t>
      </w:r>
      <w:proofErr w:type="spellEnd"/>
      <w:r w:rsidRPr="004F2051">
        <w:rPr>
          <w:rFonts w:ascii="Arial" w:hAnsi="Arial" w:cs="Arial"/>
          <w:sz w:val="20"/>
          <w:szCs w:val="20"/>
        </w:rPr>
        <w:t xml:space="preserve"> (hacia el 455).  </w:t>
      </w:r>
    </w:p>
    <w:p w:rsidR="00BD2070" w:rsidRPr="004F2051" w:rsidRDefault="00BD2070" w:rsidP="00BD2070">
      <w:pPr>
        <w:pStyle w:val="NormalWeb"/>
        <w:jc w:val="both"/>
        <w:rPr>
          <w:rFonts w:ascii="Arial" w:hAnsi="Arial" w:cs="Arial"/>
          <w:sz w:val="20"/>
          <w:szCs w:val="20"/>
        </w:rPr>
      </w:pPr>
      <w:proofErr w:type="spellStart"/>
      <w:r w:rsidRPr="004F2051">
        <w:rPr>
          <w:rFonts w:ascii="Arial" w:hAnsi="Arial" w:cs="Arial"/>
          <w:sz w:val="20"/>
          <w:szCs w:val="20"/>
        </w:rPr>
        <w:t>Pelagio</w:t>
      </w:r>
      <w:proofErr w:type="spellEnd"/>
      <w:r w:rsidRPr="004F2051">
        <w:rPr>
          <w:rFonts w:ascii="Arial" w:hAnsi="Arial" w:cs="Arial"/>
          <w:sz w:val="20"/>
          <w:szCs w:val="20"/>
        </w:rPr>
        <w:t xml:space="preserve"> negó la existencia del pecado original y la necesidad de bautizar a los niños. </w:t>
      </w:r>
      <w:proofErr w:type="spellStart"/>
      <w:r w:rsidRPr="004F2051">
        <w:rPr>
          <w:rFonts w:ascii="Arial" w:hAnsi="Arial" w:cs="Arial"/>
          <w:sz w:val="20"/>
          <w:szCs w:val="20"/>
        </w:rPr>
        <w:t>Arguía</w:t>
      </w:r>
      <w:proofErr w:type="spellEnd"/>
      <w:r w:rsidRPr="004F2051">
        <w:rPr>
          <w:rFonts w:ascii="Arial" w:hAnsi="Arial" w:cs="Arial"/>
          <w:sz w:val="20"/>
          <w:szCs w:val="20"/>
        </w:rPr>
        <w:t xml:space="preserve"> que la corrupción de la naturaleza humana no es innata, sino que se debe a malos ejemplos y hábitos, y a   que las facultades naturales de la humanidad no se habían visto afectadas de forma perjudicial por la caída de Adán. Los seres humanos pueden llevar vidas de rectitud moral y, por esta razón, merecen el cielo por sus propios méritos. </w:t>
      </w:r>
    </w:p>
    <w:p w:rsidR="00BD2070" w:rsidRPr="004F2051" w:rsidRDefault="00BD2070" w:rsidP="00BD2070">
      <w:pPr>
        <w:pStyle w:val="NormalWeb"/>
        <w:jc w:val="both"/>
        <w:rPr>
          <w:rFonts w:ascii="Arial" w:hAnsi="Arial" w:cs="Arial"/>
          <w:sz w:val="20"/>
          <w:szCs w:val="20"/>
        </w:rPr>
      </w:pPr>
      <w:proofErr w:type="spellStart"/>
      <w:r w:rsidRPr="004F2051">
        <w:rPr>
          <w:rFonts w:ascii="Arial" w:hAnsi="Arial" w:cs="Arial"/>
          <w:sz w:val="20"/>
          <w:szCs w:val="20"/>
        </w:rPr>
        <w:lastRenderedPageBreak/>
        <w:t>Pelagio</w:t>
      </w:r>
      <w:proofErr w:type="spellEnd"/>
      <w:r w:rsidRPr="004F2051">
        <w:rPr>
          <w:rFonts w:ascii="Arial" w:hAnsi="Arial" w:cs="Arial"/>
          <w:sz w:val="20"/>
          <w:szCs w:val="20"/>
        </w:rPr>
        <w:t xml:space="preserve"> afirmó que la verdadera gracia subyace en los dones naturales de la humanidad, incluyendo el libre albedrío, la razón y la conciencia. También reconoció lo que llamaba gracias externas, como la ley mosaica y la enseñanza y ejemplo de Cristo, que estimulan la voluntad desde fuera, pero no tienen un poder divino implícito. Para </w:t>
      </w:r>
      <w:proofErr w:type="spellStart"/>
      <w:r w:rsidRPr="004F2051">
        <w:rPr>
          <w:rFonts w:ascii="Arial" w:hAnsi="Arial" w:cs="Arial"/>
          <w:sz w:val="20"/>
          <w:szCs w:val="20"/>
        </w:rPr>
        <w:t>Pelagio</w:t>
      </w:r>
      <w:proofErr w:type="spellEnd"/>
      <w:r w:rsidRPr="004F2051">
        <w:rPr>
          <w:rFonts w:ascii="Arial" w:hAnsi="Arial" w:cs="Arial"/>
          <w:sz w:val="20"/>
          <w:szCs w:val="20"/>
        </w:rPr>
        <w:t>, la fe y el dogma casi no importan, porque la esencia de la religión es la acción moral. Su creencia en la perfección moral de la humanidad derivaba de forma clara del estoicismo.</w:t>
      </w:r>
    </w:p>
    <w:p w:rsidR="00BD2070" w:rsidRPr="004F2051" w:rsidRDefault="00BD2070" w:rsidP="00BD2070">
      <w:pPr>
        <w:pStyle w:val="NormalWeb"/>
        <w:jc w:val="both"/>
        <w:rPr>
          <w:rFonts w:ascii="Arial" w:hAnsi="Arial" w:cs="Arial"/>
          <w:sz w:val="20"/>
          <w:szCs w:val="20"/>
        </w:rPr>
      </w:pPr>
      <w:proofErr w:type="spellStart"/>
      <w:r w:rsidRPr="004F2051">
        <w:rPr>
          <w:rFonts w:ascii="Arial" w:hAnsi="Arial" w:cs="Arial"/>
          <w:sz w:val="20"/>
          <w:szCs w:val="20"/>
        </w:rPr>
        <w:t>Pelagio</w:t>
      </w:r>
      <w:proofErr w:type="spellEnd"/>
      <w:r w:rsidRPr="004F2051">
        <w:rPr>
          <w:rFonts w:ascii="Arial" w:hAnsi="Arial" w:cs="Arial"/>
          <w:sz w:val="20"/>
          <w:szCs w:val="20"/>
        </w:rPr>
        <w:t xml:space="preserve"> se estableció en Palestina hacia el 412 y disfrutó del apoyo de Juan, obispo de Jerusalén. Su doctrina era popular en Oriente, de forma especial entre los seguidores del teólogo Orígenes. Más tarde, sus discípulos </w:t>
      </w:r>
      <w:proofErr w:type="spellStart"/>
      <w:r w:rsidRPr="004F2051">
        <w:rPr>
          <w:rFonts w:ascii="Arial" w:hAnsi="Arial" w:cs="Arial"/>
          <w:sz w:val="20"/>
          <w:szCs w:val="20"/>
        </w:rPr>
        <w:t>Celestio</w:t>
      </w:r>
      <w:proofErr w:type="spellEnd"/>
      <w:r w:rsidRPr="004F2051">
        <w:rPr>
          <w:rFonts w:ascii="Arial" w:hAnsi="Arial" w:cs="Arial"/>
          <w:sz w:val="20"/>
          <w:szCs w:val="20"/>
        </w:rPr>
        <w:t xml:space="preserve"> y Julián fueron acogidos en Constantinopla por el patriarca </w:t>
      </w:r>
      <w:proofErr w:type="spellStart"/>
      <w:r w:rsidRPr="004F2051">
        <w:rPr>
          <w:rFonts w:ascii="Arial" w:hAnsi="Arial" w:cs="Arial"/>
          <w:sz w:val="20"/>
          <w:szCs w:val="20"/>
        </w:rPr>
        <w:t>Nestor</w:t>
      </w:r>
      <w:proofErr w:type="spellEnd"/>
      <w:r w:rsidRPr="004F2051">
        <w:rPr>
          <w:rFonts w:ascii="Arial" w:hAnsi="Arial" w:cs="Arial"/>
          <w:sz w:val="20"/>
          <w:szCs w:val="20"/>
        </w:rPr>
        <w:t>, quien simpatizó con su doctrina sobre la integridad e independencia de la voluntad.</w:t>
      </w:r>
    </w:p>
    <w:p w:rsidR="00BD2070" w:rsidRPr="004F2051" w:rsidRDefault="00BD2070" w:rsidP="00BD2070">
      <w:pPr>
        <w:pStyle w:val="NormalWeb"/>
        <w:jc w:val="both"/>
        <w:rPr>
          <w:rFonts w:ascii="Arial" w:hAnsi="Arial" w:cs="Arial"/>
          <w:sz w:val="20"/>
          <w:szCs w:val="20"/>
        </w:rPr>
      </w:pPr>
      <w:r w:rsidRPr="004F2051">
        <w:rPr>
          <w:rFonts w:ascii="Arial" w:hAnsi="Arial" w:cs="Arial"/>
          <w:sz w:val="20"/>
          <w:szCs w:val="20"/>
        </w:rPr>
        <w:t xml:space="preserve">A principios del 412, Agustín de Hipona escribió una serie de obras en las cuales atacaba la doctrina pelagiana sobre la autonomía de la moral humana, y elaboró su propia formulación, muy sutil sobre la relación de la libertad humana con la gracia divina. Como resultado de las críticas de san Agustín, </w:t>
      </w:r>
      <w:proofErr w:type="spellStart"/>
      <w:r w:rsidRPr="004F2051">
        <w:rPr>
          <w:rFonts w:ascii="Arial" w:hAnsi="Arial" w:cs="Arial"/>
          <w:sz w:val="20"/>
          <w:szCs w:val="20"/>
        </w:rPr>
        <w:t>Pelagio</w:t>
      </w:r>
      <w:proofErr w:type="spellEnd"/>
      <w:r w:rsidRPr="004F2051">
        <w:rPr>
          <w:rFonts w:ascii="Arial" w:hAnsi="Arial" w:cs="Arial"/>
          <w:sz w:val="20"/>
          <w:szCs w:val="20"/>
        </w:rPr>
        <w:t xml:space="preserve"> fue acusado de herejía, pero fue absuelto en los sínodos de Jerusalén y </w:t>
      </w:r>
      <w:proofErr w:type="spellStart"/>
      <w:r w:rsidRPr="004F2051">
        <w:rPr>
          <w:rFonts w:ascii="Arial" w:hAnsi="Arial" w:cs="Arial"/>
          <w:sz w:val="20"/>
          <w:szCs w:val="20"/>
        </w:rPr>
        <w:t>Dióspolis</w:t>
      </w:r>
      <w:proofErr w:type="spellEnd"/>
      <w:r w:rsidRPr="004F2051">
        <w:rPr>
          <w:rFonts w:ascii="Arial" w:hAnsi="Arial" w:cs="Arial"/>
          <w:sz w:val="20"/>
          <w:szCs w:val="20"/>
        </w:rPr>
        <w:t xml:space="preserve">. En </w:t>
      </w:r>
      <w:proofErr w:type="gramStart"/>
      <w:r w:rsidRPr="004F2051">
        <w:rPr>
          <w:rFonts w:ascii="Arial" w:hAnsi="Arial" w:cs="Arial"/>
          <w:sz w:val="20"/>
          <w:szCs w:val="20"/>
        </w:rPr>
        <w:t>418 ,</w:t>
      </w:r>
      <w:proofErr w:type="gramEnd"/>
      <w:r w:rsidRPr="004F2051">
        <w:rPr>
          <w:rFonts w:ascii="Arial" w:hAnsi="Arial" w:cs="Arial"/>
          <w:sz w:val="20"/>
          <w:szCs w:val="20"/>
        </w:rPr>
        <w:t xml:space="preserve"> sin embargo, un concilio en Cartago condenó a </w:t>
      </w:r>
      <w:proofErr w:type="spellStart"/>
      <w:r w:rsidRPr="004F2051">
        <w:rPr>
          <w:rFonts w:ascii="Arial" w:hAnsi="Arial" w:cs="Arial"/>
          <w:sz w:val="20"/>
          <w:szCs w:val="20"/>
        </w:rPr>
        <w:t>Pelagio</w:t>
      </w:r>
      <w:proofErr w:type="spellEnd"/>
      <w:r w:rsidRPr="004F2051">
        <w:rPr>
          <w:rFonts w:ascii="Arial" w:hAnsi="Arial" w:cs="Arial"/>
          <w:sz w:val="20"/>
          <w:szCs w:val="20"/>
        </w:rPr>
        <w:t xml:space="preserve"> y a sus seguidores. Poco después, el papa Zósimo también lo condenó. No se conoce nada más sobre </w:t>
      </w:r>
      <w:proofErr w:type="spellStart"/>
      <w:r w:rsidRPr="004F2051">
        <w:rPr>
          <w:rFonts w:ascii="Arial" w:hAnsi="Arial" w:cs="Arial"/>
          <w:sz w:val="20"/>
          <w:szCs w:val="20"/>
        </w:rPr>
        <w:t>Pelagio</w:t>
      </w:r>
      <w:proofErr w:type="spellEnd"/>
      <w:r w:rsidRPr="004F2051">
        <w:rPr>
          <w:rFonts w:ascii="Arial" w:hAnsi="Arial" w:cs="Arial"/>
          <w:sz w:val="20"/>
          <w:szCs w:val="20"/>
        </w:rPr>
        <w:t xml:space="preserve"> a partir de entonces.</w:t>
      </w: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6-Los donatistas y reacción cismática con la Iglesia Imperial: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relación profunda y de gran alcance que Constantino introdujo entre la iglesia y el estado comenzó casi desde su triunfo sobre Majencio en octubre del 312. Unos meses más tarde la iglesia le pidió que resolviera lo que se conoce como la controversia donatista.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311 un nuevo obispo, de nombre Cecilio, fue ordenado en Cartago. Uno de los obispos que participó en la ordenación, Félix de </w:t>
      </w:r>
      <w:proofErr w:type="spellStart"/>
      <w:r w:rsidRPr="004F2051">
        <w:rPr>
          <w:rFonts w:ascii="Arial" w:hAnsi="Arial" w:cs="Arial"/>
          <w:sz w:val="20"/>
          <w:szCs w:val="20"/>
        </w:rPr>
        <w:t>Aptunga</w:t>
      </w:r>
      <w:proofErr w:type="spellEnd"/>
      <w:r w:rsidRPr="004F2051">
        <w:rPr>
          <w:rFonts w:ascii="Arial" w:hAnsi="Arial" w:cs="Arial"/>
          <w:sz w:val="20"/>
          <w:szCs w:val="20"/>
        </w:rPr>
        <w:t xml:space="preserve">, fue acusado de haber entregado las Escrituras durante una reciente persecución. Por esta razón los acusadores de Félix consideraban nula la ordenación de Cecilio. La iglesia oficialmente apoyo a Cecilio, pero muchos obispos se le opusieron, resultando un cisma en la iglesia de África del norte. Los que se oponían a Cecilio eligieron su propio obispo, de nombre </w:t>
      </w:r>
      <w:proofErr w:type="spellStart"/>
      <w:r w:rsidRPr="004F2051">
        <w:rPr>
          <w:rFonts w:ascii="Arial" w:hAnsi="Arial" w:cs="Arial"/>
          <w:sz w:val="20"/>
          <w:szCs w:val="20"/>
        </w:rPr>
        <w:t>Mariorino</w:t>
      </w:r>
      <w:proofErr w:type="spellEnd"/>
      <w:r w:rsidRPr="004F2051">
        <w:rPr>
          <w:rFonts w:ascii="Arial" w:hAnsi="Arial" w:cs="Arial"/>
          <w:sz w:val="20"/>
          <w:szCs w:val="20"/>
        </w:rPr>
        <w:t xml:space="preserve">. Cada facción excomulgó a la otra, y ambas apelaron a Constantino en el año 313 para que resolviera la disputa. Constantino aceptó la invitación y convocó un sínodo que se reunió en Roma. El concilio declaró que Félix era inocente de las acusaciones que se le hacían, y convalidó la elección de Cecilio.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problema se complicaba más por el hecho de que Constantino había dado apoyo financiero a la iglesia de Cartago, es decir al grupo de Cecilio, pero no a la nueva iglesia de </w:t>
      </w:r>
      <w:proofErr w:type="spellStart"/>
      <w:r w:rsidRPr="004F2051">
        <w:rPr>
          <w:rFonts w:ascii="Arial" w:hAnsi="Arial" w:cs="Arial"/>
          <w:sz w:val="20"/>
          <w:szCs w:val="20"/>
        </w:rPr>
        <w:t>Mariorino</w:t>
      </w:r>
      <w:proofErr w:type="spellEnd"/>
      <w:r w:rsidRPr="004F2051">
        <w:rPr>
          <w:rFonts w:ascii="Arial" w:hAnsi="Arial" w:cs="Arial"/>
          <w:sz w:val="20"/>
          <w:szCs w:val="20"/>
        </w:rPr>
        <w:t xml:space="preserve">, de modo que el cisma se hizo </w:t>
      </w:r>
      <w:proofErr w:type="spellStart"/>
      <w:r w:rsidRPr="004F2051">
        <w:rPr>
          <w:rFonts w:ascii="Arial" w:hAnsi="Arial" w:cs="Arial"/>
          <w:sz w:val="20"/>
          <w:szCs w:val="20"/>
        </w:rPr>
        <w:t>aun</w:t>
      </w:r>
      <w:proofErr w:type="spellEnd"/>
      <w:r w:rsidRPr="004F2051">
        <w:rPr>
          <w:rFonts w:ascii="Arial" w:hAnsi="Arial" w:cs="Arial"/>
          <w:sz w:val="20"/>
          <w:szCs w:val="20"/>
        </w:rPr>
        <w:t xml:space="preserve"> más hondo. En 314 Constantino convocó un concilio mucho mayor que debía reunirse en la ciudad de Arlés en la Galia. Fue el primer concilio que se celebró en el oeste de Europa. También apoyó a Cecilio. El cisma en África del norte siguió aumentando en extensión y gravedad. En el año 316 Constantino intervino por la fuerza; a los disidentes les quitó sus sitios de reunión y desterró a los obispos, entre los cuales se hallaba Donato. Este había sucedido a </w:t>
      </w:r>
      <w:proofErr w:type="spellStart"/>
      <w:r w:rsidRPr="004F2051">
        <w:rPr>
          <w:rFonts w:ascii="Arial" w:hAnsi="Arial" w:cs="Arial"/>
          <w:sz w:val="20"/>
          <w:szCs w:val="20"/>
        </w:rPr>
        <w:t>Mariorino</w:t>
      </w:r>
      <w:proofErr w:type="spellEnd"/>
      <w:r w:rsidRPr="004F2051">
        <w:rPr>
          <w:rFonts w:ascii="Arial" w:hAnsi="Arial" w:cs="Arial"/>
          <w:sz w:val="20"/>
          <w:szCs w:val="20"/>
        </w:rPr>
        <w:t xml:space="preserve">, y de él se deriva el nombre del movimiento separatista.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acción de Constantino no trajo la paz, y en el 321 abandonó todo intento de poner en práctica su decreto. Se hallaba tan impotente frente a los donatistas como sus antecesores respecto a los cristianos, con la diferencia de que antes había sido persecución de paganos a cristianos, y ahora era de cristianos a cristianos. El cisma donatista se prolongó durante unos cien años y luego desapareció gradualmente como resultado de las enseñanzas de Agustín acerca de la iglesia y de la persecución por el gobierno. </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7-Constantino y su Proyecto Unificador del Imperio.  La Iglesia y el Estado.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Así fue, pues, el comienzo de la relación entre la iglesia cristiana y el estado. La conducta con relación a la controversia donatista estableció el siguiente modelo de procedimiento para tratar cualquier otro problema que amenazara la unidad del imperio: (a) el emperador llamaría a un sínodo o concilio cuando lo creyera necesario; (b) permitiría que el sínodo o concilio resolviera el problema; (c) si el fallo no era aceptado por alguna de las partes, el emperador haría cumplir la decisión con el poder del estado. Este modelo de procedimiento se siguió al convocar el concilio de Nicea y en muchos otros casos ulteriores.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El clero estaba eximido del pago de impuestos y de prestar servicios públicos, a veces gravosos. Estas ventajas llevaron a muchos hombres adinerados a ingresar al ministerio para evitar el pago de los impuestos. Esto, a su vez, llevó al gobierno a prohibir que los ricos se hiciesen sacerdotes.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La iglesia recibía ayuda monetaria del estado y a la vez se le permitía recibir legados. Como resultado, la iglesia se hizo independiente y rica, dueña de casas, tierras, y otras propiedades. En la Edad Media llegó a poseer hasta el cuarenta por ciento de todo el territorio de la Europa cristiana.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 Los obispos tenían el derecho de resolver las disputas entre creyentes en sus propios tribunales, y estos tribunales eclesiásticos y sus fallos eran reconocidos por las leyes del imperio.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 A los obispos se les permitía interceder a favor de presos, criminales, y otros acusados en los tribunales civiles. Hasta podían interceder a favor de ciudades y provincias que se hubieran enemistado con el emperador.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 Ciertas clases de trabajo y de diversiones se prohibían en día domingo, como también el cobro de impuestos y de deudas.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 La iglesia presionó al estado para que aprobara legislación más humanitaria para la protección de las viudas y los huérfanos, los presos, los pobres, y los esclavos.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g) La influencia de la iglesia contribuyó a liberar a la mujer de su servidumbre tradicional, y logró que se pusiera fin a las luchas de gladiadores.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Desventajas de la relación iglesia-estado.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Iglesia quedó expuesta a muchas tentaciones que no existían antes de aliarse con el estado. La política del estado se infiltró en la iglesia, y la iglesia penetró en la política del estado. La disciplina se resintió, y ser miembro de la iglesia, para muchos, se hizo una formalidad puramente exterior.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Las necesidades de la iglesia ya no se costeaban básicamente con las ofrendas y los sacrificios de sus miembros sino que procedían del estado y de la renta de sus propiedades e inversiones.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clero se hizo importante tanto en las ciudades grandes como en los pueblos pequeños, y los honores que se les dispensaban superaban a los que recibían los funcionarios del estado.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política iniciada por Constantino y la asociación entre la iglesia y el estado fueron continuadas por sus hijos Constantino II, Constante, y Constancio. Juliano el Apóstata estuvo en el poder menos de dos años, muriendo en batalla frente a los persas en junio del 363. Las palabras que se le atribuyen al morir, «Venciste, galileo», son probablemente una leyenda, pero expresan la verdad histórica. Con Juliano terminaron todos los esfuerzos para devolverle al paganismo su poder y prestigio dentro del Imperio Romano. </w:t>
      </w:r>
    </w:p>
    <w:p w:rsidR="00BD2070" w:rsidRDefault="00BD2070">
      <w:pPr>
        <w:rPr>
          <w:rFonts w:ascii="Arial" w:hAnsi="Arial" w:cs="Arial"/>
          <w:sz w:val="20"/>
          <w:szCs w:val="20"/>
        </w:rPr>
      </w:pPr>
    </w:p>
    <w:p w:rsidR="00C348B4" w:rsidRDefault="00C348B4">
      <w:pPr>
        <w:rPr>
          <w:rFonts w:ascii="Arial" w:hAnsi="Arial" w:cs="Arial"/>
          <w:sz w:val="20"/>
          <w:szCs w:val="20"/>
        </w:rPr>
      </w:pPr>
    </w:p>
    <w:p w:rsidR="00C348B4" w:rsidRPr="004F2051" w:rsidRDefault="00C348B4">
      <w:pPr>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b/>
          <w:sz w:val="20"/>
          <w:szCs w:val="20"/>
        </w:rPr>
        <w:t>Tema# 11 La historia de la Iglesia. Siglo   IV, V, VI. Continuación</w:t>
      </w:r>
      <w:r w:rsidRPr="004F2051">
        <w:rPr>
          <w:rFonts w:ascii="Arial" w:hAnsi="Arial" w:cs="Arial"/>
          <w:sz w:val="20"/>
          <w:szCs w:val="20"/>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11.1  - El arrianismo y las controversias que surgen con este movimiento.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11.2  - El Concilio de Nicea (325 </w:t>
      </w:r>
      <w:proofErr w:type="spellStart"/>
      <w:r w:rsidRPr="004F2051">
        <w:rPr>
          <w:rFonts w:ascii="Arial" w:hAnsi="Arial" w:cs="Arial"/>
          <w:sz w:val="20"/>
          <w:szCs w:val="20"/>
        </w:rPr>
        <w:t>d.C</w:t>
      </w:r>
      <w:proofErr w:type="spellEnd"/>
      <w:r w:rsidRPr="004F2051">
        <w:rPr>
          <w:rFonts w:ascii="Arial" w:hAnsi="Arial" w:cs="Arial"/>
          <w:sz w:val="20"/>
          <w:szCs w:val="20"/>
        </w:rPr>
        <w:t xml:space="preserve">), su postura ante el arrianismo y la formulación del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Credo Niceno.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11.3  - La consubstancialidad de Jesús con el Padre afirmada en Nicea.  </w:t>
      </w:r>
    </w:p>
    <w:p w:rsidR="00BD2070" w:rsidRPr="004F2051" w:rsidRDefault="00BD2070" w:rsidP="00BD2070">
      <w:pPr>
        <w:jc w:val="both"/>
        <w:rPr>
          <w:rFonts w:ascii="Arial" w:hAnsi="Arial" w:cs="Arial"/>
          <w:sz w:val="20"/>
          <w:szCs w:val="20"/>
        </w:rPr>
      </w:pPr>
      <w:r w:rsidRPr="004F2051">
        <w:rPr>
          <w:rFonts w:ascii="Arial" w:hAnsi="Arial" w:cs="Arial"/>
          <w:sz w:val="20"/>
          <w:szCs w:val="20"/>
        </w:rPr>
        <w:t>11.4  - Los Concilio posteriores.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 Concilio de Constantinopla 381 d.C.</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 Concilio de Éfeso 431 d.C.</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- 4to Concilio Ecuménico en Calcedonia 451 d.C.</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- 5to Ecuménico. Concilio de Constantinopla 553 d.C.</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Tema # 12- El movimiento islámico, origen, desarrollo e impacto en el cristianismo oriental.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12.1- Mahoma el profeta más importante del Islam.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12.2- Las conquistas del Islam y su influencia desde el medio Oriente (Continente de Asia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Menor) hasta Europa. </w:t>
      </w:r>
    </w:p>
    <w:p w:rsidR="00BD2070" w:rsidRPr="004F2051" w:rsidRDefault="00BD2070" w:rsidP="00BD2070">
      <w:pPr>
        <w:jc w:val="both"/>
        <w:rPr>
          <w:rFonts w:ascii="Arial" w:hAnsi="Arial" w:cs="Arial"/>
          <w:sz w:val="20"/>
          <w:szCs w:val="20"/>
        </w:rPr>
      </w:pPr>
      <w:r w:rsidRPr="004F2051">
        <w:rPr>
          <w:rFonts w:ascii="Arial" w:hAnsi="Arial" w:cs="Arial"/>
          <w:sz w:val="20"/>
          <w:szCs w:val="20"/>
        </w:rPr>
        <w:t>12.3- El Corán, libro sagrado del Islam.</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12.4- Las iglesias de oriente bajo la influencia del Islam.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Tema # 13- Tensiones entre las iglesias de oriente y occidente.</w:t>
      </w:r>
    </w:p>
    <w:p w:rsidR="00BD2070" w:rsidRPr="004F2051" w:rsidRDefault="00BD2070" w:rsidP="00BD2070">
      <w:pPr>
        <w:jc w:val="both"/>
        <w:rPr>
          <w:rFonts w:ascii="Arial" w:hAnsi="Arial" w:cs="Arial"/>
          <w:sz w:val="20"/>
          <w:szCs w:val="20"/>
        </w:rPr>
      </w:pPr>
      <w:r w:rsidRPr="004F2051">
        <w:rPr>
          <w:rFonts w:ascii="Arial" w:hAnsi="Arial" w:cs="Arial"/>
          <w:sz w:val="20"/>
          <w:szCs w:val="20"/>
        </w:rPr>
        <w:t>13.1- El cisma de Oriente.</w:t>
      </w:r>
    </w:p>
    <w:p w:rsidR="00BD2070" w:rsidRPr="004F2051" w:rsidRDefault="00BD2070" w:rsidP="00BD2070">
      <w:pPr>
        <w:jc w:val="both"/>
        <w:rPr>
          <w:rFonts w:ascii="Arial" w:hAnsi="Arial" w:cs="Arial"/>
          <w:sz w:val="20"/>
          <w:szCs w:val="20"/>
        </w:rPr>
      </w:pPr>
      <w:r w:rsidRPr="004F2051">
        <w:rPr>
          <w:rFonts w:ascii="Arial" w:hAnsi="Arial" w:cs="Arial"/>
          <w:sz w:val="20"/>
          <w:szCs w:val="20"/>
        </w:rPr>
        <w:t>13.2- La teología ortodoxa es de esencia y orientación mística.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13.3- La veneración de los iconos. </w:t>
      </w:r>
    </w:p>
    <w:p w:rsidR="00BD2070" w:rsidRPr="004F2051" w:rsidRDefault="00BD2070" w:rsidP="00BD2070">
      <w:pPr>
        <w:jc w:val="both"/>
        <w:rPr>
          <w:rFonts w:ascii="Arial" w:hAnsi="Arial" w:cs="Arial"/>
          <w:sz w:val="20"/>
          <w:szCs w:val="20"/>
          <w:u w:val="single"/>
        </w:rPr>
      </w:pPr>
    </w:p>
    <w:p w:rsidR="007C25B0" w:rsidRDefault="00BD2070" w:rsidP="00BD2070">
      <w:pPr>
        <w:jc w:val="both"/>
        <w:rPr>
          <w:rFonts w:ascii="Arial" w:hAnsi="Arial" w:cs="Arial"/>
          <w:sz w:val="20"/>
          <w:szCs w:val="20"/>
          <w:u w:val="single"/>
        </w:rPr>
      </w:pP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r w:rsidRPr="004F2051">
        <w:rPr>
          <w:rFonts w:ascii="Arial" w:hAnsi="Arial" w:cs="Arial"/>
          <w:sz w:val="20"/>
          <w:szCs w:val="20"/>
          <w:u w:val="single"/>
        </w:rPr>
        <w:softHyphen/>
      </w:r>
    </w:p>
    <w:p w:rsidR="007C25B0" w:rsidRDefault="007C25B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lastRenderedPageBreak/>
        <w:t>La Controversia Trinitaria:</w:t>
      </w: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Los apologistas:</w:t>
      </w:r>
      <w:r w:rsidRPr="004F2051">
        <w:rPr>
          <w:rFonts w:ascii="Arial" w:hAnsi="Arial" w:cs="Arial"/>
          <w:sz w:val="20"/>
          <w:szCs w:val="20"/>
        </w:rPr>
        <w:t xml:space="preserve"> Con ellos la filosofía griega se vinculó con el cristianismo. El mejor conocido de ellos fue Justino Mártir, oriundo de Samaria pero de padres romanos. Antes de su conversión fue estudiante y luego maestro de filosofía. Consideraba al cristianismo como la más sublime de las filosofías. Murió como mártir de la fe entre los años 163 y 167. Justino enseñó que antes de la creación del mundo Dios estaba solo, y que no existía el Hijo. Dentro de Dios, sin embargo, estaba la Razón o la Mente (el Logos).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Dios quiso crear el mundo, necesitaba un agente para efectuarlo. Esta necesidad surgía del concepto griego de que Dios no puede ocuparse de la materia. Por lo tanto engendró otro ser divino para que le creara el mundo. A este ser divino se le llamaba el Logos o el Hijo de Dios. Se le llamaba Hijo porque fue engendrado; se le llamaba Logos porque procedía de la Razón o Mente de Dios. El Logos que procede del Padre para convertirse en el Hijo es como la llama que se toma de un fuego para encender otro fuego. El nuevo fuego no disminuye el primero.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Justino y otros apologistas, por lo tanto, enseñaban que el Hijo es un ser creado. Es una criatura de alta jerarquía, con poder suficiente para crear el mundo, pero, con todo, una criatura. En la teología, esta relación entre el Hijo y el Padre se llama </w:t>
      </w:r>
      <w:proofErr w:type="spellStart"/>
      <w:r w:rsidRPr="004F2051">
        <w:rPr>
          <w:rFonts w:ascii="Arial" w:hAnsi="Arial" w:cs="Arial"/>
          <w:sz w:val="20"/>
          <w:szCs w:val="20"/>
        </w:rPr>
        <w:t>subordinacionismo</w:t>
      </w:r>
      <w:proofErr w:type="spellEnd"/>
      <w:r w:rsidRPr="004F2051">
        <w:rPr>
          <w:rFonts w:ascii="Arial" w:hAnsi="Arial" w:cs="Arial"/>
          <w:sz w:val="20"/>
          <w:szCs w:val="20"/>
        </w:rPr>
        <w:t xml:space="preserve">. El Hijo está subordinado, es decir, es secundario a, dependiente de, y causado por el Padre. Los apologistas eran </w:t>
      </w:r>
      <w:proofErr w:type="spellStart"/>
      <w:r w:rsidRPr="004F2051">
        <w:rPr>
          <w:rFonts w:ascii="Arial" w:hAnsi="Arial" w:cs="Arial"/>
          <w:sz w:val="20"/>
          <w:szCs w:val="20"/>
        </w:rPr>
        <w:t>subordinacionistas</w:t>
      </w:r>
      <w:proofErr w:type="spellEnd"/>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Ireneo</w:t>
      </w:r>
      <w:r w:rsidRPr="004F2051">
        <w:rPr>
          <w:rFonts w:ascii="Arial" w:hAnsi="Arial" w:cs="Arial"/>
          <w:sz w:val="20"/>
          <w:szCs w:val="20"/>
        </w:rPr>
        <w:t xml:space="preserve">: Obispo de Lyon en la Galia desde el año 178 hasta su muerte alrededor del 203, adoptó el punto de vista más bíblico de todos los teólogos primitivos en su apreciación de Jesucristo. La influencia en él del pensamiento griego fue poca, y, por lo tanto, estuvo más dispuesto a aceptar un punto de vista realmente bíblico acerca de Cristo. Su doctrina de Cristo comienza con la persona histórica llamada Jesús, nacido de la virgen María en el reino de Augusto César. Jesús existió antes de nacer: estaba con Dios antes de la creación, y todas las cosas fueron hechas por él. El Hijo es coeterno con el Padre, y es él quien revela al Padre: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Pero hay un solo Dios, el Creador.... Él es... a quien Cristo revela.... Él es el Padre de nuestro Señor Jesucristo: por medio de su Palabra, que es su Hijo, por este él se revela.... Pero el Hijo, coexistiendo eternamente con el Padre, desde la antigüedad... siempre revela al Padre a los ángeles, arcángeles, poderes, virtudes, y a todos aquellos a quienes él quiere que Dios sea revelado.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Él confiesa a Dios el Creador, Dios el Hijo —coexistiendo y coeterno con el Padre—, y creía que este Hijo «era verdadero hombre y era verdadero Dios». La enseñanza de los apologistas acerca del Hijo como un Dios secundario, y la de Ireneo que presentaba al Hijo como coeterno con el Padre, llevó a muchos a preguntar si el cristianismo tenía de politeísmo. Este temor se expresó en dos conceptos muy distintos: El adopcionismo y el sabelianismo.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adopcionismo:</w:t>
      </w:r>
      <w:r w:rsidRPr="004F2051">
        <w:rPr>
          <w:rFonts w:ascii="Arial" w:hAnsi="Arial" w:cs="Arial"/>
          <w:sz w:val="20"/>
          <w:szCs w:val="20"/>
        </w:rPr>
        <w:t xml:space="preserve"> Alrededor del año 195 un tal </w:t>
      </w:r>
      <w:proofErr w:type="spellStart"/>
      <w:r w:rsidRPr="004F2051">
        <w:rPr>
          <w:rFonts w:ascii="Arial" w:hAnsi="Arial" w:cs="Arial"/>
          <w:sz w:val="20"/>
          <w:szCs w:val="20"/>
        </w:rPr>
        <w:t>Teodato</w:t>
      </w:r>
      <w:proofErr w:type="spellEnd"/>
      <w:r w:rsidRPr="004F2051">
        <w:rPr>
          <w:rFonts w:ascii="Arial" w:hAnsi="Arial" w:cs="Arial"/>
          <w:sz w:val="20"/>
          <w:szCs w:val="20"/>
        </w:rPr>
        <w:t xml:space="preserve">, venido de Grecia a Roma, enseñó que Jesús nació milagrosamente de una virgen (María), que era un hombre bueno y justo, y que al bautizarse en el Jordán el Espíritu Santo, a quien </w:t>
      </w:r>
      <w:proofErr w:type="spellStart"/>
      <w:r w:rsidRPr="004F2051">
        <w:rPr>
          <w:rFonts w:ascii="Arial" w:hAnsi="Arial" w:cs="Arial"/>
          <w:sz w:val="20"/>
          <w:szCs w:val="20"/>
        </w:rPr>
        <w:t>Teodato</w:t>
      </w:r>
      <w:proofErr w:type="spellEnd"/>
      <w:r w:rsidRPr="004F2051">
        <w:rPr>
          <w:rFonts w:ascii="Arial" w:hAnsi="Arial" w:cs="Arial"/>
          <w:sz w:val="20"/>
          <w:szCs w:val="20"/>
        </w:rPr>
        <w:t xml:space="preserve"> llamaba Cristo, descendió sobre él. Progreso en bondad, fue crucificado y se levantó de los muertos. Jesús podía ser nuestro salvador, decía, a causa del Cristo (el Espíritu Santo) que estaba en él y porque su obediencia era perfecta. Por lo tanto, Dios lo adoptó como Hijo. La iglesia de occidente no aceptó el adopcionismo porque no podía creer que la salvación viniera por un hombre, por más santo que hubiera sido. En el oriente, no obstante, el adopcionismo estuvo en boga por muchos años. El adopcionismo también se llama </w:t>
      </w:r>
      <w:proofErr w:type="spellStart"/>
      <w:r w:rsidRPr="004F2051">
        <w:rPr>
          <w:rFonts w:ascii="Arial" w:hAnsi="Arial" w:cs="Arial"/>
          <w:sz w:val="20"/>
          <w:szCs w:val="20"/>
        </w:rPr>
        <w:t>monarquianismo</w:t>
      </w:r>
      <w:proofErr w:type="spellEnd"/>
      <w:r w:rsidRPr="004F2051">
        <w:rPr>
          <w:rFonts w:ascii="Arial" w:hAnsi="Arial" w:cs="Arial"/>
          <w:sz w:val="20"/>
          <w:szCs w:val="20"/>
        </w:rPr>
        <w:t xml:space="preserve"> dinámico (monos = uno con </w:t>
      </w:r>
      <w:proofErr w:type="spellStart"/>
      <w:r w:rsidRPr="004F2051">
        <w:rPr>
          <w:rFonts w:ascii="Arial" w:hAnsi="Arial" w:cs="Arial"/>
          <w:sz w:val="20"/>
          <w:szCs w:val="20"/>
        </w:rPr>
        <w:t>arche</w:t>
      </w:r>
      <w:proofErr w:type="spellEnd"/>
      <w:r w:rsidRPr="004F2051">
        <w:rPr>
          <w:rFonts w:ascii="Arial" w:hAnsi="Arial" w:cs="Arial"/>
          <w:sz w:val="20"/>
          <w:szCs w:val="20"/>
        </w:rPr>
        <w:t xml:space="preserve"> = gobierno, es decir, gobierno por uno), porque el único Dios se revela como un poder o energía divina (</w:t>
      </w:r>
      <w:proofErr w:type="spellStart"/>
      <w:r w:rsidRPr="004F2051">
        <w:rPr>
          <w:rFonts w:ascii="Arial" w:hAnsi="Arial" w:cs="Arial"/>
          <w:sz w:val="20"/>
          <w:szCs w:val="20"/>
        </w:rPr>
        <w:t>dynamis</w:t>
      </w:r>
      <w:proofErr w:type="spellEnd"/>
      <w:r w:rsidRPr="004F2051">
        <w:rPr>
          <w:rFonts w:ascii="Arial" w:hAnsi="Arial" w:cs="Arial"/>
          <w:sz w:val="20"/>
          <w:szCs w:val="20"/>
        </w:rPr>
        <w:t xml:space="preserve">) en Jesús.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Sabelianismo:</w:t>
      </w:r>
      <w:r w:rsidRPr="004F2051">
        <w:rPr>
          <w:rFonts w:ascii="Arial" w:hAnsi="Arial" w:cs="Arial"/>
          <w:sz w:val="20"/>
          <w:szCs w:val="20"/>
        </w:rPr>
        <w:t xml:space="preserve"> Al igual que el adopcionismo, el sabelianismo trataba de defender la unidad de Dios, pero lo hacía de manera muy distinta. Sostenía que Dios se revelaba de tres modos distintos. Primero se reveló como el Padre que creó todas las cosas y dio la ley a Israel. Cuando luego Dios emprendió la obra de la salvación, dejó de revelarse como el Padre y tomo la forma o modo de presentarse del Hijo. Y cuando la obra del Hijo se había completado, Dios adoptó la forma del Espíritu Santo.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De modo que el único Dios se reveló sucesivamente como Padre, Hijo, y Espíritu. Según Tertuliano, los sabelianos enseñaban que Dios el Padre nació, sufrió, y murió. Por eso también se le llama a veces a esta doctrina </w:t>
      </w:r>
      <w:proofErr w:type="spellStart"/>
      <w:r w:rsidRPr="004F2051">
        <w:rPr>
          <w:rFonts w:ascii="Arial" w:hAnsi="Arial" w:cs="Arial"/>
          <w:sz w:val="20"/>
          <w:szCs w:val="20"/>
        </w:rPr>
        <w:t>patripasionismo</w:t>
      </w:r>
      <w:proofErr w:type="spellEnd"/>
      <w:r w:rsidRPr="004F2051">
        <w:rPr>
          <w:rFonts w:ascii="Arial" w:hAnsi="Arial" w:cs="Arial"/>
          <w:sz w:val="20"/>
          <w:szCs w:val="20"/>
        </w:rPr>
        <w:t xml:space="preserve"> (porque el Padre sufre).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sabelianismo nació en Asia Menor y tuvo su mayor desarrollo en Roma en el año 190. Recibió su forma por </w:t>
      </w:r>
      <w:proofErr w:type="spellStart"/>
      <w:r w:rsidRPr="004F2051">
        <w:rPr>
          <w:rFonts w:ascii="Arial" w:hAnsi="Arial" w:cs="Arial"/>
          <w:sz w:val="20"/>
          <w:szCs w:val="20"/>
        </w:rPr>
        <w:t>Sabelio</w:t>
      </w:r>
      <w:proofErr w:type="spellEnd"/>
      <w:r w:rsidRPr="004F2051">
        <w:rPr>
          <w:rFonts w:ascii="Arial" w:hAnsi="Arial" w:cs="Arial"/>
          <w:sz w:val="20"/>
          <w:szCs w:val="20"/>
        </w:rPr>
        <w:t xml:space="preserve">, en Roma alrededor del año 200. También se le llamó </w:t>
      </w:r>
      <w:proofErr w:type="spellStart"/>
      <w:r w:rsidRPr="004F2051">
        <w:rPr>
          <w:rFonts w:ascii="Arial" w:hAnsi="Arial" w:cs="Arial"/>
          <w:sz w:val="20"/>
          <w:szCs w:val="20"/>
        </w:rPr>
        <w:t>monarquianismo</w:t>
      </w:r>
      <w:proofErr w:type="spellEnd"/>
      <w:r w:rsidRPr="004F2051">
        <w:rPr>
          <w:rFonts w:ascii="Arial" w:hAnsi="Arial" w:cs="Arial"/>
          <w:sz w:val="20"/>
          <w:szCs w:val="20"/>
        </w:rPr>
        <w:t xml:space="preserve"> </w:t>
      </w:r>
      <w:proofErr w:type="spellStart"/>
      <w:r w:rsidRPr="004F2051">
        <w:rPr>
          <w:rFonts w:ascii="Arial" w:hAnsi="Arial" w:cs="Arial"/>
          <w:sz w:val="20"/>
          <w:szCs w:val="20"/>
        </w:rPr>
        <w:t>modalista</w:t>
      </w:r>
      <w:proofErr w:type="spellEnd"/>
      <w:r w:rsidRPr="004F2051">
        <w:rPr>
          <w:rFonts w:ascii="Arial" w:hAnsi="Arial" w:cs="Arial"/>
          <w:sz w:val="20"/>
          <w:szCs w:val="20"/>
        </w:rPr>
        <w:t xml:space="preserve">, porque el gobierno de uno se ejerce por distintos modos de revelación del único Dios. El sabelianismo tuvo una vida más larga que el adopcionismo, pero sobrevivió en oriente más bien que en el occidente.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Tertuliano:</w:t>
      </w:r>
      <w:r w:rsidRPr="004F2051">
        <w:rPr>
          <w:rFonts w:ascii="Arial" w:hAnsi="Arial" w:cs="Arial"/>
          <w:sz w:val="20"/>
          <w:szCs w:val="20"/>
        </w:rPr>
        <w:t xml:space="preserve"> Proveyó la respuesta más contundente dada en el occidente. En verdad, fue la base de la respuesta que la iglesia católica (universal) dio al problema en el concilio de Nicea en el año 325 y nuevamente en Constantinopla en el 381. </w:t>
      </w:r>
      <w:r w:rsidRPr="004F2051">
        <w:rPr>
          <w:rFonts w:ascii="Arial" w:hAnsi="Arial" w:cs="Arial"/>
          <w:sz w:val="20"/>
          <w:szCs w:val="20"/>
        </w:rPr>
        <w:lastRenderedPageBreak/>
        <w:t xml:space="preserve">Tertuliano declaró que hay una naturaleza divina. El Padre y el Hijo tienen esta única naturaleza en común. Pero en cuanto se refiere a sus personas, estas son separadas y distintas. Por lo tanto hay una naturaleza divina, pero hay dos personas.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Tertuliano dio una posición claramente subordinada al Hijo. E1 Hijo, dijo, no es eterno. El Dios eterno se hizo Padre cuando engendró al Hijo, del mismo modo que se hizo el Creador cuando hizo el mundo. La teología de tiempos posteriores unió la enseñanza de Tertuliano acerca de una naturaleza y dos personas con la de Orígenes del Hijo engendrado eternamente. Finalmente, Tertuliano también relacionó el Espíritu Santo con el Padre y el Hijo. Tres personas divinas existen en una naturaleza divina. De este modo Tertuliano proveyó las bases principales para la doctrina cristiana de la Trinidad.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Arrianismo:</w:t>
      </w:r>
      <w:r w:rsidRPr="004F2051">
        <w:rPr>
          <w:rFonts w:ascii="Arial" w:hAnsi="Arial" w:cs="Arial"/>
          <w:sz w:val="20"/>
          <w:szCs w:val="20"/>
        </w:rPr>
        <w:t xml:space="preserve"> Hasta aquí el debate trinitario se desarrolló del todo en occidente. Ahora nos trasladaremos al oriente, donde el debate se transformó en una gran controversia. Durante sesenta años comprometió toda la iglesia oriental y parte de la iglesia occidental y ocupó la atención de once emperadores. </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Arrio</w:t>
      </w:r>
      <w:proofErr w:type="spellEnd"/>
      <w:r w:rsidRPr="004F2051">
        <w:rPr>
          <w:rFonts w:ascii="Arial" w:hAnsi="Arial" w:cs="Arial"/>
          <w:sz w:val="20"/>
          <w:szCs w:val="20"/>
        </w:rPr>
        <w:t xml:space="preserve"> nativo de Libia. Después de ser nombrado sacerdote en Alejandría comenzó una controversia con su obispo Alejandro. Ha sido descripto como un hombre alto, fogoso, imponente, docto, incansable y muy dado a discusio</w:t>
      </w:r>
      <w:r w:rsidRPr="004F2051">
        <w:rPr>
          <w:rFonts w:ascii="Arial" w:hAnsi="Arial" w:cs="Arial"/>
          <w:sz w:val="20"/>
          <w:szCs w:val="20"/>
        </w:rPr>
        <w:softHyphen/>
        <w:t>nes.</w:t>
      </w:r>
      <w:r w:rsidRPr="004F2051">
        <w:rPr>
          <w:rFonts w:ascii="Arial" w:hAnsi="Arial" w:cs="Arial"/>
          <w:color w:val="000000"/>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larga discusión comenzó con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un presbítero de la iglesia de Alejandría. Era discípulo de Luciano, quien a su vez estudió bajo Pablo de </w:t>
      </w:r>
      <w:proofErr w:type="spellStart"/>
      <w:r w:rsidRPr="004F2051">
        <w:rPr>
          <w:rFonts w:ascii="Arial" w:hAnsi="Arial" w:cs="Arial"/>
          <w:sz w:val="20"/>
          <w:szCs w:val="20"/>
        </w:rPr>
        <w:t>Samosata</w:t>
      </w:r>
      <w:proofErr w:type="spellEnd"/>
      <w:r w:rsidRPr="004F2051">
        <w:rPr>
          <w:rFonts w:ascii="Arial" w:hAnsi="Arial" w:cs="Arial"/>
          <w:sz w:val="20"/>
          <w:szCs w:val="20"/>
        </w:rPr>
        <w:t xml:space="preserve">, obispo de Antioquía del año 260 al 272. Pablo era adopcionista y enseñaba que el Logos o Razón de Dios habitó en el hombre Jesús. El Logos habitó también en Moisés y en los profetas; pero en Jesús estaba presente en mucho mayor medida. Como resultado, estaba unido a Dios en una relación de amor tal como no existió entre Dios y ningún otro hombre. Por lo tanto Dios lo «adopto» después de su crucifixión y resurrección, y le concedió una especie de deidad. Tres sínodos de Antioquía trataron la doctrina de Pablo de </w:t>
      </w:r>
      <w:proofErr w:type="spellStart"/>
      <w:r w:rsidRPr="004F2051">
        <w:rPr>
          <w:rFonts w:ascii="Arial" w:hAnsi="Arial" w:cs="Arial"/>
          <w:sz w:val="20"/>
          <w:szCs w:val="20"/>
        </w:rPr>
        <w:t>Samosata</w:t>
      </w:r>
      <w:proofErr w:type="spellEnd"/>
      <w:r w:rsidRPr="004F2051">
        <w:rPr>
          <w:rFonts w:ascii="Arial" w:hAnsi="Arial" w:cs="Arial"/>
          <w:sz w:val="20"/>
          <w:szCs w:val="20"/>
        </w:rPr>
        <w:t xml:space="preserve">; el tercero, en el año 269 lo condenó y excomulgó.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doctrina tuvo una profunda influencia sobre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pues, a semejanza de los adopcionistas de occidente, le preocupaba la unidad de Dios. Afirmó que solo el Padre no tiene principio. </w:t>
      </w:r>
      <w:r w:rsidRPr="004F2051">
        <w:rPr>
          <w:rFonts w:ascii="Arial" w:hAnsi="Arial" w:cs="Arial"/>
          <w:sz w:val="20"/>
          <w:szCs w:val="20"/>
          <w:u w:val="single"/>
        </w:rPr>
        <w:t>El Hijo (o Logos) tuvo principio; Dios creó el Logos para que pudiera crear el mundo</w:t>
      </w:r>
      <w:r w:rsidRPr="004F2051">
        <w:rPr>
          <w:rFonts w:ascii="Arial" w:hAnsi="Arial" w:cs="Arial"/>
          <w:sz w:val="20"/>
          <w:szCs w:val="20"/>
        </w:rPr>
        <w:t xml:space="preserve">. Dado que </w:t>
      </w:r>
      <w:r w:rsidRPr="004F2051">
        <w:rPr>
          <w:rFonts w:ascii="Arial" w:hAnsi="Arial" w:cs="Arial"/>
          <w:sz w:val="20"/>
          <w:szCs w:val="20"/>
          <w:u w:val="single"/>
        </w:rPr>
        <w:t>el Logos era el primero y más sublime de todos los seres creados</w:t>
      </w:r>
      <w:r w:rsidRPr="004F2051">
        <w:rPr>
          <w:rFonts w:ascii="Arial" w:hAnsi="Arial" w:cs="Arial"/>
          <w:sz w:val="20"/>
          <w:szCs w:val="20"/>
        </w:rPr>
        <w:t xml:space="preserv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concordaba en llamar al Logos Dios. Pero esto era tan solo un decir, pues </w:t>
      </w:r>
      <w:r w:rsidRPr="004F2051">
        <w:rPr>
          <w:rFonts w:ascii="Arial" w:hAnsi="Arial" w:cs="Arial"/>
          <w:sz w:val="20"/>
          <w:szCs w:val="20"/>
          <w:u w:val="single"/>
        </w:rPr>
        <w:t>el Logos era una criatura</w:t>
      </w:r>
      <w:r w:rsidRPr="004F2051">
        <w:rPr>
          <w:rFonts w:ascii="Arial" w:hAnsi="Arial" w:cs="Arial"/>
          <w:sz w:val="20"/>
          <w:szCs w:val="20"/>
        </w:rPr>
        <w:t xml:space="preserve">. </w:t>
      </w:r>
      <w:r w:rsidRPr="004F2051">
        <w:rPr>
          <w:rFonts w:ascii="Arial" w:hAnsi="Arial" w:cs="Arial"/>
          <w:sz w:val="20"/>
          <w:szCs w:val="20"/>
          <w:u w:val="single"/>
        </w:rPr>
        <w:t>Dios mismo no podía crear el mundo material</w:t>
      </w:r>
      <w:r w:rsidRPr="004F2051">
        <w:rPr>
          <w:rFonts w:ascii="Arial" w:hAnsi="Arial" w:cs="Arial"/>
          <w:sz w:val="20"/>
          <w:szCs w:val="20"/>
        </w:rPr>
        <w:t xml:space="preserve">; en verdad,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consideraba que Dios estaba tan alejado de los hombres que era imposible conocerle o tener comunión con él.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era, pues, </w:t>
      </w:r>
      <w:r w:rsidRPr="004F2051">
        <w:rPr>
          <w:rFonts w:ascii="Arial" w:hAnsi="Arial" w:cs="Arial"/>
          <w:sz w:val="20"/>
          <w:szCs w:val="20"/>
          <w:u w:val="single"/>
        </w:rPr>
        <w:t>completamente helénico en su concepto de Dios</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Default="00BD2070" w:rsidP="00BD2070">
      <w:pPr>
        <w:jc w:val="both"/>
        <w:rPr>
          <w:rFonts w:ascii="Arial" w:hAnsi="Arial" w:cs="Arial"/>
          <w:sz w:val="20"/>
          <w:szCs w:val="20"/>
        </w:rPr>
      </w:pPr>
      <w:r w:rsidRPr="004F2051">
        <w:rPr>
          <w:rFonts w:ascii="Arial" w:hAnsi="Arial" w:cs="Arial"/>
          <w:sz w:val="20"/>
          <w:szCs w:val="20"/>
        </w:rPr>
        <w:t xml:space="preserve">El concepto de Cristo de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era muy inferior, tanto al de </w:t>
      </w:r>
      <w:proofErr w:type="spellStart"/>
      <w:r w:rsidRPr="004F2051">
        <w:rPr>
          <w:rFonts w:ascii="Arial" w:hAnsi="Arial" w:cs="Arial"/>
          <w:sz w:val="20"/>
          <w:szCs w:val="20"/>
        </w:rPr>
        <w:t>Teodato</w:t>
      </w:r>
      <w:proofErr w:type="spellEnd"/>
      <w:r w:rsidRPr="004F2051">
        <w:rPr>
          <w:rFonts w:ascii="Arial" w:hAnsi="Arial" w:cs="Arial"/>
          <w:sz w:val="20"/>
          <w:szCs w:val="20"/>
        </w:rPr>
        <w:t xml:space="preserve"> en occidente como al de Pablo de </w:t>
      </w:r>
      <w:proofErr w:type="spellStart"/>
      <w:r w:rsidRPr="004F2051">
        <w:rPr>
          <w:rFonts w:ascii="Arial" w:hAnsi="Arial" w:cs="Arial"/>
          <w:sz w:val="20"/>
          <w:szCs w:val="20"/>
        </w:rPr>
        <w:t>Samosata</w:t>
      </w:r>
      <w:proofErr w:type="spellEnd"/>
      <w:r w:rsidRPr="004F2051">
        <w:rPr>
          <w:rFonts w:ascii="Arial" w:hAnsi="Arial" w:cs="Arial"/>
          <w:sz w:val="20"/>
          <w:szCs w:val="20"/>
        </w:rPr>
        <w:t xml:space="preserve"> en oriente. Según ellos, el hombre Jesús a quien Dios adoptó era completa y verdaderamente humano. No así el Jesús de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pues según su doctrina, </w:t>
      </w:r>
      <w:r w:rsidRPr="004F2051">
        <w:rPr>
          <w:rFonts w:ascii="Arial" w:hAnsi="Arial" w:cs="Arial"/>
          <w:sz w:val="20"/>
          <w:szCs w:val="20"/>
          <w:u w:val="single"/>
        </w:rPr>
        <w:t>Jesús tenía un cuerpo humano pero no un alma humana</w:t>
      </w:r>
      <w:r w:rsidRPr="004F2051">
        <w:rPr>
          <w:rFonts w:ascii="Arial" w:hAnsi="Arial" w:cs="Arial"/>
          <w:sz w:val="20"/>
          <w:szCs w:val="20"/>
        </w:rPr>
        <w:t xml:space="preserve">. </w:t>
      </w:r>
      <w:r w:rsidRPr="004F2051">
        <w:rPr>
          <w:rFonts w:ascii="Arial" w:hAnsi="Arial" w:cs="Arial"/>
          <w:sz w:val="20"/>
          <w:szCs w:val="20"/>
          <w:u w:val="single"/>
        </w:rPr>
        <w:t>El Logos ocupaba el lugar del alma humana en Jesús</w:t>
      </w:r>
      <w:r w:rsidRPr="004F2051">
        <w:rPr>
          <w:rFonts w:ascii="Arial" w:hAnsi="Arial" w:cs="Arial"/>
          <w:sz w:val="20"/>
          <w:szCs w:val="20"/>
        </w:rPr>
        <w:t xml:space="preserve">, y por lo tanto </w:t>
      </w:r>
      <w:r w:rsidRPr="004F2051">
        <w:rPr>
          <w:rFonts w:ascii="Arial" w:hAnsi="Arial" w:cs="Arial"/>
          <w:sz w:val="20"/>
          <w:szCs w:val="20"/>
          <w:u w:val="single"/>
        </w:rPr>
        <w:t>era una criatura que no era ni Dios ni hombre</w:t>
      </w:r>
      <w:r w:rsidRPr="004F2051">
        <w:rPr>
          <w:rFonts w:ascii="Arial" w:hAnsi="Arial" w:cs="Arial"/>
          <w:sz w:val="20"/>
          <w:szCs w:val="20"/>
        </w:rPr>
        <w:t xml:space="preserve">. </w:t>
      </w:r>
      <w:r w:rsidRPr="004F2051">
        <w:rPr>
          <w:rFonts w:ascii="Arial" w:hAnsi="Arial" w:cs="Arial"/>
          <w:sz w:val="20"/>
          <w:szCs w:val="20"/>
          <w:u w:val="single"/>
        </w:rPr>
        <w:t>No era Dios puesto que el Logos en él era creado; no era hombre dado que no tenía alma</w:t>
      </w:r>
      <w:r w:rsidRPr="004F2051">
        <w:rPr>
          <w:rFonts w:ascii="Arial" w:hAnsi="Arial" w:cs="Arial"/>
          <w:sz w:val="20"/>
          <w:szCs w:val="20"/>
        </w:rPr>
        <w:t xml:space="preserve">. Además, el Logos estaba sujeto a los cambios, de modo que Jesús podía volverse pecador.  </w:t>
      </w: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Doctrina arriana enseñaba</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1-Dios posee una naturaleza inefable y </w:t>
      </w:r>
      <w:r w:rsidRPr="004F2051">
        <w:rPr>
          <w:rFonts w:ascii="Arial" w:hAnsi="Arial" w:cs="Arial"/>
          <w:sz w:val="20"/>
          <w:szCs w:val="20"/>
          <w:u w:val="single"/>
        </w:rPr>
        <w:t>no</w:t>
      </w:r>
      <w:r w:rsidRPr="004F2051">
        <w:rPr>
          <w:rFonts w:ascii="Arial" w:hAnsi="Arial" w:cs="Arial"/>
          <w:sz w:val="20"/>
          <w:szCs w:val="20"/>
        </w:rPr>
        <w:t xml:space="preserve"> tiene </w:t>
      </w:r>
      <w:r w:rsidRPr="004F2051">
        <w:rPr>
          <w:rFonts w:ascii="Arial" w:hAnsi="Arial" w:cs="Arial"/>
          <w:sz w:val="20"/>
          <w:szCs w:val="20"/>
          <w:u w:val="single"/>
        </w:rPr>
        <w:t>semejantes</w:t>
      </w:r>
      <w:r w:rsidRPr="004F2051">
        <w:rPr>
          <w:rFonts w:ascii="Arial" w:hAnsi="Arial" w:cs="Arial"/>
          <w:sz w:val="20"/>
          <w:szCs w:val="20"/>
        </w:rPr>
        <w:t xml:space="preserve"> a Él.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2-Decimos que no es engendrado por causa del que por naturaleza </w:t>
      </w:r>
      <w:r w:rsidRPr="004F2051">
        <w:rPr>
          <w:rFonts w:ascii="Arial" w:hAnsi="Arial" w:cs="Arial"/>
          <w:sz w:val="20"/>
          <w:szCs w:val="20"/>
          <w:u w:val="single"/>
        </w:rPr>
        <w:t>es engendrado</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3-Le adoramos como carente de todo principio a causa del que </w:t>
      </w:r>
      <w:r w:rsidRPr="004F2051">
        <w:rPr>
          <w:rFonts w:ascii="Arial" w:hAnsi="Arial" w:cs="Arial"/>
          <w:sz w:val="20"/>
          <w:szCs w:val="20"/>
          <w:u w:val="single"/>
        </w:rPr>
        <w:t>tiene principio</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4-Le adoramos como eterno, por causa del que </w:t>
      </w:r>
      <w:r w:rsidRPr="004F2051">
        <w:rPr>
          <w:rFonts w:ascii="Arial" w:hAnsi="Arial" w:cs="Arial"/>
          <w:sz w:val="20"/>
          <w:szCs w:val="20"/>
          <w:u w:val="single"/>
        </w:rPr>
        <w:t>ha venido a existir en el tiempo</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rPr>
        <w:t xml:space="preserve">5-El que no tiene principio </w:t>
      </w:r>
      <w:r w:rsidRPr="004F2051">
        <w:rPr>
          <w:rFonts w:ascii="Arial" w:hAnsi="Arial" w:cs="Arial"/>
          <w:sz w:val="20"/>
          <w:szCs w:val="20"/>
          <w:u w:val="single"/>
        </w:rPr>
        <w:t>hizo del hijo el principio de las cosas</w:t>
      </w:r>
      <w:r w:rsidRPr="004F2051">
        <w:rPr>
          <w:rFonts w:ascii="Arial" w:hAnsi="Arial" w:cs="Arial"/>
          <w:sz w:val="20"/>
          <w:szCs w:val="20"/>
        </w:rPr>
        <w:t xml:space="preserve"> que tienen origen, y </w:t>
      </w:r>
      <w:r w:rsidRPr="004F2051">
        <w:rPr>
          <w:rFonts w:ascii="Arial" w:hAnsi="Arial" w:cs="Arial"/>
          <w:sz w:val="20"/>
          <w:szCs w:val="20"/>
          <w:u w:val="single"/>
        </w:rPr>
        <w:t xml:space="preserve">le elevó al grado de hijo suyo mediante la adopción.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6-En su propia existencia no tiene nada que sea propio de Dios. Porque no es igual, no, ni tampoco esencialmente uno con Dios. Dios es sabio, por ser maestro de sabiduría.  </w:t>
      </w:r>
    </w:p>
    <w:p w:rsidR="00BD2070" w:rsidRPr="004F2051" w:rsidRDefault="00BD2070" w:rsidP="00BD2070">
      <w:pPr>
        <w:jc w:val="both"/>
        <w:rPr>
          <w:rFonts w:ascii="Arial" w:hAnsi="Arial" w:cs="Arial"/>
          <w:sz w:val="20"/>
          <w:szCs w:val="20"/>
        </w:rPr>
      </w:pPr>
      <w:r w:rsidRPr="004F2051">
        <w:rPr>
          <w:rFonts w:ascii="Arial" w:hAnsi="Arial" w:cs="Arial"/>
          <w:sz w:val="20"/>
          <w:szCs w:val="20"/>
        </w:rPr>
        <w:t>7-Hay prueba amplia de que Dios es invisible a todos los seres, tanto a los que son creados mediante el Hijo como al hijo mismo…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8-Hay así una triada pero no igual gloria. Sus subsistencias no se mezclan entre sí. Uno de ellos es inmensamente de mayor gloria que el otro. El Padre es distinto al Hijo en su esencia, porque no tiene principio…Porque, siendo Hijo, su existencia tiene lugar por voluntad del Padre.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Tal es la doctrina que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empezó a difundir en el año 311. Alejandro, el obispo católico de Alejandría, convocó varios sínodos que condenaron su doctrina, y fue obligado a salir de Alejandría, deportado en el 325 a Iliria por sus creencias. No obstante, tuvo muchos seguidores, por las siguientes tres razones: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Su doctrina parecía defender la unidad de Dios contra el peligro del politeísmo.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b) Satisfacía la profundamente arraigada idea helénica de que Dios no puede ser el creador del universo material. </w:t>
      </w:r>
    </w:p>
    <w:p w:rsidR="00BD2070" w:rsidRDefault="00BD2070" w:rsidP="00BD2070">
      <w:pPr>
        <w:jc w:val="both"/>
        <w:rPr>
          <w:rFonts w:ascii="Arial" w:hAnsi="Arial" w:cs="Arial"/>
          <w:sz w:val="20"/>
          <w:szCs w:val="20"/>
        </w:rPr>
      </w:pPr>
      <w:r w:rsidRPr="004F2051">
        <w:rPr>
          <w:rFonts w:ascii="Arial" w:hAnsi="Arial" w:cs="Arial"/>
          <w:sz w:val="20"/>
          <w:szCs w:val="20"/>
        </w:rPr>
        <w:t xml:space="preserve">c) Daba sumo honor al Hijo o Logos de Dios y hasta declaraba que era Dios. </w:t>
      </w:r>
    </w:p>
    <w:p w:rsidR="00C348B4" w:rsidRDefault="00C348B4" w:rsidP="00BD2070">
      <w:pPr>
        <w:jc w:val="both"/>
        <w:rPr>
          <w:rFonts w:ascii="Arial" w:hAnsi="Arial" w:cs="Arial"/>
          <w:sz w:val="20"/>
          <w:szCs w:val="20"/>
        </w:rPr>
      </w:pPr>
    </w:p>
    <w:p w:rsidR="00C348B4" w:rsidRPr="004F2051" w:rsidRDefault="00C348B4"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EL CONCILIO DE NICEA:</w:t>
      </w:r>
    </w:p>
    <w:p w:rsidR="00BD2070" w:rsidRPr="004F2051" w:rsidRDefault="00BD2070" w:rsidP="00BD2070">
      <w:pPr>
        <w:jc w:val="both"/>
        <w:rPr>
          <w:rFonts w:ascii="Arial" w:hAnsi="Arial" w:cs="Arial"/>
          <w:sz w:val="20"/>
          <w:szCs w:val="20"/>
        </w:rPr>
      </w:pPr>
      <w:r w:rsidRPr="004F2051">
        <w:rPr>
          <w:rFonts w:ascii="Arial" w:hAnsi="Arial" w:cs="Arial"/>
          <w:sz w:val="20"/>
          <w:szCs w:val="20"/>
        </w:rPr>
        <w:t>La doctrina arriana había obtenido una gran aceptación. Alejandro obispo de Alejandría enfrentó al arrianismo, primero convocó un sínodo con un centenar de obispos egipcios presentes.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Las noticias que llegaron del oriente llamó la atención del emperador quien tenía la amarga experiencia del sisma donatista, y este trató a través </w:t>
      </w:r>
      <w:proofErr w:type="spellStart"/>
      <w:r w:rsidRPr="004F2051">
        <w:rPr>
          <w:rFonts w:ascii="Arial" w:hAnsi="Arial" w:cs="Arial"/>
          <w:sz w:val="20"/>
          <w:szCs w:val="20"/>
        </w:rPr>
        <w:t>Hosio</w:t>
      </w:r>
      <w:proofErr w:type="spellEnd"/>
      <w:r w:rsidRPr="004F2051">
        <w:rPr>
          <w:rFonts w:ascii="Arial" w:hAnsi="Arial" w:cs="Arial"/>
          <w:sz w:val="20"/>
          <w:szCs w:val="20"/>
        </w:rPr>
        <w:t xml:space="preserve"> de Córdova resolver las cosas desde el punto de vista pacífico, lo cual no fue posible porque la discusión era bastante profunda y entonces decidió hacer un concilio de obispos. </w:t>
      </w:r>
    </w:p>
    <w:p w:rsidR="00BD2070" w:rsidRPr="004F2051" w:rsidRDefault="00BD2070" w:rsidP="00BD2070">
      <w:pPr>
        <w:jc w:val="both"/>
        <w:rPr>
          <w:rFonts w:ascii="Arial" w:hAnsi="Arial" w:cs="Arial"/>
          <w:sz w:val="20"/>
          <w:szCs w:val="20"/>
        </w:rPr>
      </w:pPr>
      <w:r w:rsidRPr="004F2051">
        <w:rPr>
          <w:rFonts w:ascii="Arial" w:hAnsi="Arial" w:cs="Arial"/>
          <w:sz w:val="20"/>
          <w:szCs w:val="20"/>
        </w:rPr>
        <w:br/>
        <w:t>El Concilio de Nicea se efectuó con la participación de 318 obispos; de estos 316 votos fueron a favor de la divinidad de Jesús y 2 votos en Contra. Frente a los arrianos estuvo Eusebio de Nicomedia. El concilio giró alrededor si Jesús es divino por naturaleza o es una criatura hecha divina por adopción. Sólo cinco obispos se negaron a firmar este credo, pero después tres de ellos consintieron, quedando sólo dos bajo el anatema.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Arrio</w:t>
      </w:r>
      <w:proofErr w:type="spellEnd"/>
      <w:r w:rsidRPr="004F2051">
        <w:rPr>
          <w:rFonts w:ascii="Arial" w:hAnsi="Arial" w:cs="Arial"/>
          <w:sz w:val="20"/>
          <w:szCs w:val="20"/>
        </w:rPr>
        <w:t xml:space="preserve"> estaba presente para defender sus ideas. Entre sus opositores se hallaba el más tarde célebre Atanasio, "pequeño de estatura —di</w:t>
      </w:r>
      <w:r w:rsidRPr="004F2051">
        <w:rPr>
          <w:rFonts w:ascii="Arial" w:hAnsi="Arial" w:cs="Arial"/>
          <w:sz w:val="20"/>
          <w:szCs w:val="20"/>
        </w:rPr>
        <w:softHyphen/>
        <w:t xml:space="preserve">ce Gregorio Nacianceno— pero su rostro radiante de inteligencia, como el rostro de un ángel". Ni </w:t>
      </w:r>
      <w:proofErr w:type="spellStart"/>
      <w:r w:rsidRPr="004F2051">
        <w:rPr>
          <w:rFonts w:ascii="Arial" w:hAnsi="Arial" w:cs="Arial"/>
          <w:sz w:val="20"/>
          <w:szCs w:val="20"/>
        </w:rPr>
        <w:t>Arrio</w:t>
      </w:r>
      <w:proofErr w:type="spellEnd"/>
      <w:r w:rsidRPr="004F2051">
        <w:rPr>
          <w:rFonts w:ascii="Arial" w:hAnsi="Arial" w:cs="Arial"/>
          <w:sz w:val="20"/>
          <w:szCs w:val="20"/>
        </w:rPr>
        <w:t>, que era presbítero ni Atanasio que era diácono estaban allí como miembros del Con</w:t>
      </w:r>
      <w:r w:rsidRPr="004F2051">
        <w:rPr>
          <w:rFonts w:ascii="Arial" w:hAnsi="Arial" w:cs="Arial"/>
          <w:sz w:val="20"/>
          <w:szCs w:val="20"/>
        </w:rPr>
        <w:softHyphen/>
        <w:t>cilio, pero a ambos se les concedió la palabra, sin voto. Los</w:t>
      </w:r>
      <w:r w:rsidRPr="004F2051">
        <w:rPr>
          <w:rFonts w:ascii="Arial" w:hAnsi="Arial" w:cs="Arial"/>
          <w:i/>
          <w:iCs/>
          <w:sz w:val="20"/>
          <w:szCs w:val="20"/>
        </w:rPr>
        <w:t xml:space="preserve"> </w:t>
      </w:r>
      <w:r w:rsidRPr="004F2051">
        <w:rPr>
          <w:rFonts w:ascii="Arial" w:hAnsi="Arial" w:cs="Arial"/>
          <w:sz w:val="20"/>
          <w:szCs w:val="20"/>
        </w:rPr>
        <w:t>debates duraron dos meses perdiendo terreno cada día el arrianismo.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Emperador propuso el término de “</w:t>
      </w:r>
      <w:proofErr w:type="spellStart"/>
      <w:r w:rsidRPr="004F2051">
        <w:rPr>
          <w:rFonts w:ascii="Arial" w:hAnsi="Arial" w:cs="Arial"/>
          <w:sz w:val="20"/>
          <w:szCs w:val="20"/>
        </w:rPr>
        <w:t>Homoousios</w:t>
      </w:r>
      <w:proofErr w:type="spellEnd"/>
      <w:r w:rsidRPr="004F2051">
        <w:rPr>
          <w:rFonts w:ascii="Arial" w:hAnsi="Arial" w:cs="Arial"/>
          <w:sz w:val="20"/>
          <w:szCs w:val="20"/>
        </w:rPr>
        <w:t xml:space="preserve">”, (de la misma sustancia), consustancial con el Padre, asesorado por: </w:t>
      </w:r>
      <w:proofErr w:type="spellStart"/>
      <w:r w:rsidRPr="004F2051">
        <w:rPr>
          <w:rFonts w:ascii="Arial" w:hAnsi="Arial" w:cs="Arial"/>
          <w:sz w:val="20"/>
          <w:szCs w:val="20"/>
        </w:rPr>
        <w:t>Hosio</w:t>
      </w:r>
      <w:proofErr w:type="spellEnd"/>
      <w:r w:rsidRPr="004F2051">
        <w:rPr>
          <w:rFonts w:ascii="Arial" w:hAnsi="Arial" w:cs="Arial"/>
          <w:sz w:val="20"/>
          <w:szCs w:val="20"/>
        </w:rPr>
        <w:t xml:space="preserve"> de Córdova.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Concilio de Nicea declaró que el Hijo de Dios era concebido y no hecho y es consustancial con el Padre. El concilio expresó su fe en un Señor, </w:t>
      </w:r>
      <w:proofErr w:type="spellStart"/>
      <w:proofErr w:type="gramStart"/>
      <w:r w:rsidRPr="004F2051">
        <w:rPr>
          <w:rFonts w:ascii="Arial" w:hAnsi="Arial" w:cs="Arial"/>
          <w:sz w:val="20"/>
          <w:szCs w:val="20"/>
        </w:rPr>
        <w:t>Jesucristo..</w:t>
      </w:r>
      <w:proofErr w:type="gramEnd"/>
      <w:r w:rsidRPr="004F2051">
        <w:rPr>
          <w:rFonts w:ascii="Arial" w:hAnsi="Arial" w:cs="Arial"/>
          <w:sz w:val="20"/>
          <w:szCs w:val="20"/>
        </w:rPr>
        <w:t>verdadero</w:t>
      </w:r>
      <w:proofErr w:type="spellEnd"/>
      <w:r w:rsidRPr="004F2051">
        <w:rPr>
          <w:rFonts w:ascii="Arial" w:hAnsi="Arial" w:cs="Arial"/>
          <w:sz w:val="20"/>
          <w:szCs w:val="20"/>
        </w:rPr>
        <w:t xml:space="preserve"> de Dios de verdadero Dios, engendrado no hecho , consubstancial (</w:t>
      </w:r>
      <w:proofErr w:type="spellStart"/>
      <w:r w:rsidRPr="004F2051">
        <w:rPr>
          <w:rFonts w:ascii="Arial" w:hAnsi="Arial" w:cs="Arial"/>
          <w:sz w:val="20"/>
          <w:szCs w:val="20"/>
        </w:rPr>
        <w:t>homoousios</w:t>
      </w:r>
      <w:proofErr w:type="spellEnd"/>
      <w:r w:rsidRPr="004F2051">
        <w:rPr>
          <w:rFonts w:ascii="Arial" w:hAnsi="Arial" w:cs="Arial"/>
          <w:sz w:val="20"/>
          <w:szCs w:val="20"/>
        </w:rPr>
        <w:t>) con el Padre, con el Padre, por quien todas las cosas fueron hechas. (Credo Niceno).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Concilio condenó también a los que enseñasen que “hubo un tiempo cuando el no existía” o que el Hijo de Dios fue creado, o es mutable, o de una sustancia distinta del Padre. Cualquiera que creyera tales engaños era anatema, o sea, maldito.</w:t>
      </w:r>
    </w:p>
    <w:p w:rsidR="00BD2070" w:rsidRPr="004F2051" w:rsidRDefault="00BD2070" w:rsidP="00BD2070">
      <w:pPr>
        <w:jc w:val="both"/>
        <w:rPr>
          <w:rFonts w:ascii="Arial" w:hAnsi="Arial" w:cs="Arial"/>
          <w:sz w:val="20"/>
          <w:szCs w:val="20"/>
        </w:rPr>
      </w:pPr>
    </w:p>
    <w:p w:rsidR="00BD2070" w:rsidRPr="004F2051" w:rsidRDefault="00BD2070" w:rsidP="00BD2070">
      <w:pPr>
        <w:jc w:val="center"/>
        <w:rPr>
          <w:rFonts w:ascii="Arial" w:hAnsi="Arial" w:cs="Arial"/>
          <w:i/>
          <w:sz w:val="20"/>
          <w:szCs w:val="20"/>
        </w:rPr>
      </w:pPr>
      <w:r w:rsidRPr="004F2051">
        <w:rPr>
          <w:rFonts w:ascii="Arial" w:hAnsi="Arial" w:cs="Arial"/>
          <w:i/>
          <w:sz w:val="20"/>
          <w:szCs w:val="20"/>
        </w:rPr>
        <w:t>CREDO NICENO:</w:t>
      </w:r>
    </w:p>
    <w:p w:rsidR="00BD2070" w:rsidRPr="004F2051" w:rsidRDefault="00BD2070" w:rsidP="00BD2070">
      <w:pPr>
        <w:jc w:val="center"/>
        <w:rPr>
          <w:rFonts w:ascii="Arial" w:hAnsi="Arial" w:cs="Arial"/>
          <w:i/>
          <w:sz w:val="20"/>
          <w:szCs w:val="20"/>
        </w:rPr>
      </w:pPr>
    </w:p>
    <w:p w:rsidR="00BD2070" w:rsidRPr="004F2051" w:rsidRDefault="00BD2070" w:rsidP="00BD2070">
      <w:pPr>
        <w:jc w:val="both"/>
        <w:rPr>
          <w:rFonts w:ascii="Arial" w:hAnsi="Arial" w:cs="Arial"/>
          <w:i/>
          <w:sz w:val="20"/>
          <w:szCs w:val="20"/>
        </w:rPr>
      </w:pPr>
      <w:r w:rsidRPr="004F2051">
        <w:rPr>
          <w:rFonts w:ascii="Arial" w:hAnsi="Arial" w:cs="Arial"/>
          <w:i/>
          <w:sz w:val="20"/>
          <w:szCs w:val="20"/>
        </w:rPr>
        <w:t>«Creo en un solo Dios, Padre todopoderoso, creador del cielo y de la tierra y de todas las cosas visibles; y un solo Señor Jesucristo, Hijo unigénito de Dios engendrado del Padre antes de todos los siglos, Dios de Dios, luz de luz, verdadero de Dios, engendrado, no hecho; consubstancial con el Padre; por quien todas las cosas fueron hechas; quien por nosotros humanos y para nuestra salvación  descendió del cielo ; y fue encarnado por el Espíritu Santo de la virgen María y se hizo hombre; y por nosotros fue crucificado bajo Poncio Pilato; padeció y fue sepultado y resucitó al tercer día  según las escrituras, ascendió al cielo y está sentado a la diestra de Dios Padre; y vendrá otra vez en gloria; a juzgar a los vivos y a los muertos; y su reino no tendrán fin.</w:t>
      </w:r>
    </w:p>
    <w:p w:rsidR="00BD2070" w:rsidRPr="004F2051" w:rsidRDefault="00BD2070" w:rsidP="00BD2070">
      <w:pPr>
        <w:jc w:val="both"/>
        <w:rPr>
          <w:rFonts w:ascii="Arial" w:hAnsi="Arial" w:cs="Arial"/>
          <w:i/>
          <w:sz w:val="20"/>
          <w:szCs w:val="20"/>
        </w:rPr>
      </w:pPr>
    </w:p>
    <w:p w:rsidR="00BD2070" w:rsidRPr="004F2051" w:rsidRDefault="00BD2070" w:rsidP="00BD2070">
      <w:pPr>
        <w:jc w:val="both"/>
        <w:rPr>
          <w:rFonts w:ascii="Arial" w:hAnsi="Arial" w:cs="Arial"/>
          <w:i/>
          <w:sz w:val="20"/>
          <w:szCs w:val="20"/>
        </w:rPr>
      </w:pPr>
      <w:r w:rsidRPr="004F2051">
        <w:rPr>
          <w:rFonts w:ascii="Arial" w:hAnsi="Arial" w:cs="Arial"/>
          <w:i/>
          <w:sz w:val="20"/>
          <w:szCs w:val="20"/>
        </w:rPr>
        <w:t xml:space="preserve">Y creo en el Espíritu Santo, Señor y dador de la vida, procedente del Padre y del Hijo; que con el Padre y el Hijo debe ser adorado y juntamente glorificado; que habló a los profetas. </w:t>
      </w:r>
    </w:p>
    <w:p w:rsidR="00BD2070" w:rsidRPr="004F2051" w:rsidRDefault="00BD2070" w:rsidP="00BD2070">
      <w:pPr>
        <w:jc w:val="both"/>
        <w:rPr>
          <w:rFonts w:ascii="Arial" w:hAnsi="Arial" w:cs="Arial"/>
          <w:i/>
          <w:sz w:val="20"/>
          <w:szCs w:val="20"/>
        </w:rPr>
      </w:pPr>
    </w:p>
    <w:p w:rsidR="00BD2070" w:rsidRPr="004F2051" w:rsidRDefault="00BD2070" w:rsidP="00BD2070">
      <w:pPr>
        <w:jc w:val="both"/>
        <w:rPr>
          <w:rFonts w:ascii="Arial" w:hAnsi="Arial" w:cs="Arial"/>
          <w:i/>
          <w:sz w:val="20"/>
          <w:szCs w:val="20"/>
        </w:rPr>
      </w:pPr>
      <w:r w:rsidRPr="004F2051">
        <w:rPr>
          <w:rFonts w:ascii="Arial" w:hAnsi="Arial" w:cs="Arial"/>
          <w:i/>
          <w:sz w:val="20"/>
          <w:szCs w:val="20"/>
        </w:rPr>
        <w:t>Y creo en una sola Iglesia, santa universal y apostólica. Y reconozco un solo bautismo para remisión de pecado,  y espero  la resurrección de los muertos y la vida del mundo venidero. Amén»</w:t>
      </w:r>
    </w:p>
    <w:p w:rsidR="00BD2070" w:rsidRPr="004F2051" w:rsidRDefault="00BD2070" w:rsidP="00BD2070">
      <w:pPr>
        <w:pStyle w:val="NormalWeb"/>
        <w:jc w:val="both"/>
        <w:rPr>
          <w:rFonts w:ascii="Arial" w:hAnsi="Arial" w:cs="Arial"/>
          <w:sz w:val="20"/>
          <w:szCs w:val="20"/>
          <w:u w:val="single"/>
        </w:rPr>
      </w:pPr>
      <w:r w:rsidRPr="004F2051">
        <w:rPr>
          <w:rFonts w:ascii="Arial" w:hAnsi="Arial" w:cs="Arial"/>
          <w:sz w:val="20"/>
          <w:szCs w:val="20"/>
          <w:u w:val="single"/>
        </w:rPr>
        <w:t>CONTINUACIÓN DE LA CONTROVERSIA CONTRA EL ARRIANISMO: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Poco después los partidarios de </w:t>
      </w:r>
      <w:proofErr w:type="spellStart"/>
      <w:r w:rsidRPr="004F2051">
        <w:rPr>
          <w:rFonts w:ascii="Arial" w:hAnsi="Arial" w:cs="Arial"/>
          <w:sz w:val="20"/>
          <w:szCs w:val="20"/>
        </w:rPr>
        <w:t>Arrio</w:t>
      </w:r>
      <w:proofErr w:type="spellEnd"/>
      <w:r w:rsidRPr="004F2051">
        <w:rPr>
          <w:rFonts w:ascii="Arial" w:hAnsi="Arial" w:cs="Arial"/>
          <w:sz w:val="20"/>
          <w:szCs w:val="20"/>
        </w:rPr>
        <w:t xml:space="preserve"> y de Eusebio se unieron para eliminar el vocablo </w:t>
      </w:r>
      <w:proofErr w:type="spellStart"/>
      <w:r w:rsidRPr="004F2051">
        <w:rPr>
          <w:rFonts w:ascii="Arial" w:hAnsi="Arial" w:cs="Arial"/>
          <w:i/>
          <w:iCs/>
          <w:sz w:val="20"/>
          <w:szCs w:val="20"/>
        </w:rPr>
        <w:t>homoousios</w:t>
      </w:r>
      <w:proofErr w:type="spellEnd"/>
      <w:r w:rsidRPr="004F2051">
        <w:rPr>
          <w:rFonts w:ascii="Arial" w:hAnsi="Arial" w:cs="Arial"/>
          <w:sz w:val="20"/>
          <w:szCs w:val="20"/>
        </w:rPr>
        <w:t xml:space="preserve"> del credo. Obtuvieron el apoyo de Constantino, quien destituyó a </w:t>
      </w:r>
      <w:proofErr w:type="spellStart"/>
      <w:r w:rsidRPr="004F2051">
        <w:rPr>
          <w:rFonts w:ascii="Arial" w:hAnsi="Arial" w:cs="Arial"/>
          <w:sz w:val="20"/>
          <w:szCs w:val="20"/>
        </w:rPr>
        <w:t>Osio</w:t>
      </w:r>
      <w:proofErr w:type="spellEnd"/>
      <w:r w:rsidRPr="004F2051">
        <w:rPr>
          <w:rFonts w:ascii="Arial" w:hAnsi="Arial" w:cs="Arial"/>
          <w:sz w:val="20"/>
          <w:szCs w:val="20"/>
        </w:rPr>
        <w:t xml:space="preserve"> de su cargo de consejero teológico y nombró en su lugar a Eusebio de Nicomedia, el jefe de los arrianos en el concilio de Nicea. En el año 335, el sínodo de Antioquía depuso a Atanasio, y Constantino lo desterró a la Galia.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La política y la teología</w:t>
      </w:r>
      <w:r w:rsidRPr="004F2051">
        <w:rPr>
          <w:rFonts w:ascii="Arial" w:hAnsi="Arial" w:cs="Arial"/>
          <w:sz w:val="20"/>
          <w:szCs w:val="20"/>
        </w:rPr>
        <w:t>.</w:t>
      </w:r>
    </w:p>
    <w:p w:rsidR="00C348B4" w:rsidRDefault="00BD2070" w:rsidP="00BD2070">
      <w:pPr>
        <w:jc w:val="both"/>
        <w:rPr>
          <w:rFonts w:ascii="Arial" w:hAnsi="Arial" w:cs="Arial"/>
          <w:sz w:val="20"/>
          <w:szCs w:val="20"/>
        </w:rPr>
      </w:pPr>
      <w:r w:rsidRPr="004F2051">
        <w:rPr>
          <w:rFonts w:ascii="Arial" w:hAnsi="Arial" w:cs="Arial"/>
          <w:sz w:val="20"/>
          <w:szCs w:val="20"/>
        </w:rPr>
        <w:t xml:space="preserve">En el año 337 Constantino murió, y sus tres hijos heredaron el imperio. Constantino II recibió la parte más occidental: Bretaña, Galia, y España; Constancio II, la parte más oriental: Macedonia, Grecia, Tracia, Asia Menor, Palestina, Siria, y Egipto; Constante recibió el territorio intermedio: Italia, el norte de África, e Iliria.   </w:t>
      </w:r>
    </w:p>
    <w:p w:rsidR="00C348B4" w:rsidRPr="00C348B4" w:rsidRDefault="00C348B4" w:rsidP="00C348B4">
      <w:pPr>
        <w:rPr>
          <w:rFonts w:ascii="Arial" w:hAnsi="Arial" w:cs="Arial"/>
          <w:sz w:val="20"/>
          <w:szCs w:val="20"/>
        </w:rPr>
      </w:pPr>
    </w:p>
    <w:p w:rsidR="00BD2070" w:rsidRPr="004F2051" w:rsidRDefault="00BD2070" w:rsidP="00BD2070">
      <w:pPr>
        <w:pStyle w:val="Textoindependiente"/>
        <w:jc w:val="both"/>
        <w:rPr>
          <w:rFonts w:ascii="Arial" w:hAnsi="Arial" w:cs="Arial"/>
          <w:sz w:val="20"/>
          <w:szCs w:val="20"/>
        </w:rPr>
      </w:pPr>
      <w:r w:rsidRPr="004F2051">
        <w:rPr>
          <w:rFonts w:ascii="Arial" w:hAnsi="Arial" w:cs="Arial"/>
          <w:sz w:val="20"/>
          <w:szCs w:val="20"/>
        </w:rPr>
        <w:lastRenderedPageBreak/>
        <w:t xml:space="preserve">Tanto Constantino II como Constante adoptaron la posición de occidente y apoyaron a Atanasio, mientras que Constancio apoyó a los arrianos. En el año 340 Constantino II fue muerto batallando contra las fuerzas de Constante, dejando el imperio dividido entre Constante en el oeste y Constancio II en el este. En el año 350, Constante fue asesinado por Majencio, un emperador germano usurpador. Tres años más tarde, este fue muerto por Constancio II. De este modo, en el 353 todo el imperio estaba en manos de un emperador favorable al arrianismo. </w:t>
      </w:r>
    </w:p>
    <w:p w:rsidR="00BD2070" w:rsidRPr="004F2051" w:rsidRDefault="00BD2070" w:rsidP="00BD2070">
      <w:pPr>
        <w:pStyle w:val="Textoindependiente"/>
        <w:jc w:val="both"/>
        <w:rPr>
          <w:rFonts w:ascii="Arial" w:hAnsi="Arial" w:cs="Arial"/>
          <w:sz w:val="20"/>
          <w:szCs w:val="20"/>
        </w:rPr>
      </w:pPr>
    </w:p>
    <w:p w:rsidR="00BD2070" w:rsidRPr="004F2051" w:rsidRDefault="00BD2070" w:rsidP="00BD2070">
      <w:pPr>
        <w:pStyle w:val="Textoindependiente"/>
        <w:jc w:val="both"/>
        <w:rPr>
          <w:rFonts w:ascii="Arial" w:hAnsi="Arial" w:cs="Arial"/>
          <w:sz w:val="20"/>
          <w:szCs w:val="20"/>
        </w:rPr>
      </w:pPr>
      <w:r w:rsidRPr="004F2051">
        <w:rPr>
          <w:rFonts w:ascii="Arial" w:hAnsi="Arial" w:cs="Arial"/>
          <w:sz w:val="20"/>
          <w:szCs w:val="20"/>
        </w:rPr>
        <w:t xml:space="preserve">Constancio creyó teniendo la suma del poder imperial, que era hora de resolver la cuestión religiosa de una vez para siempre. En concilios celebrados en el oeste, en Arlés y en Milán, obligó a los obispos occidentales a abandonar a Atanasio, y desterró a algunos de sus líderes. En el año 357, en un concilio celebrado en </w:t>
      </w:r>
      <w:proofErr w:type="spellStart"/>
      <w:r w:rsidRPr="004F2051">
        <w:rPr>
          <w:rFonts w:ascii="Arial" w:hAnsi="Arial" w:cs="Arial"/>
          <w:sz w:val="20"/>
          <w:szCs w:val="20"/>
        </w:rPr>
        <w:t>Sirmio</w:t>
      </w:r>
      <w:proofErr w:type="spellEnd"/>
      <w:r w:rsidRPr="004F2051">
        <w:rPr>
          <w:rFonts w:ascii="Arial" w:hAnsi="Arial" w:cs="Arial"/>
          <w:sz w:val="20"/>
          <w:szCs w:val="20"/>
        </w:rPr>
        <w:t xml:space="preserve">, en Iliria, prohibió el uso de la palabra </w:t>
      </w:r>
      <w:proofErr w:type="spellStart"/>
      <w:r w:rsidRPr="004F2051">
        <w:rPr>
          <w:rFonts w:ascii="Arial" w:hAnsi="Arial" w:cs="Arial"/>
          <w:i/>
          <w:iCs/>
          <w:sz w:val="20"/>
          <w:szCs w:val="20"/>
        </w:rPr>
        <w:t>ousia</w:t>
      </w:r>
      <w:proofErr w:type="spellEnd"/>
      <w:r w:rsidRPr="004F2051">
        <w:rPr>
          <w:rFonts w:ascii="Arial" w:hAnsi="Arial" w:cs="Arial"/>
          <w:i/>
          <w:iCs/>
          <w:sz w:val="20"/>
          <w:szCs w:val="20"/>
        </w:rPr>
        <w:t xml:space="preserve"> </w:t>
      </w:r>
      <w:r w:rsidRPr="004F2051">
        <w:rPr>
          <w:rFonts w:ascii="Arial" w:hAnsi="Arial" w:cs="Arial"/>
          <w:sz w:val="20"/>
          <w:szCs w:val="20"/>
        </w:rPr>
        <w:t xml:space="preserve">(naturaleza) al hablar de la relación entre el Padre y el Hijo. Con esto, el terminó </w:t>
      </w:r>
      <w:proofErr w:type="spellStart"/>
      <w:r w:rsidRPr="004F2051">
        <w:rPr>
          <w:rFonts w:ascii="Arial" w:hAnsi="Arial" w:cs="Arial"/>
          <w:i/>
          <w:iCs/>
          <w:sz w:val="20"/>
          <w:szCs w:val="20"/>
        </w:rPr>
        <w:t>homoousios</w:t>
      </w:r>
      <w:proofErr w:type="spellEnd"/>
      <w:r w:rsidRPr="004F2051">
        <w:rPr>
          <w:rFonts w:ascii="Arial" w:hAnsi="Arial" w:cs="Arial"/>
          <w:sz w:val="20"/>
          <w:szCs w:val="20"/>
        </w:rPr>
        <w:t xml:space="preserve"> de Nicea se hizo letra muerta. Esta fue una victoria resonante para los arrianos. Podrían negar toda verdadera relación entre el Padre y el Hijo y seguir estando dentro del credo de la iglesia. </w:t>
      </w:r>
    </w:p>
    <w:p w:rsidR="00BD2070" w:rsidRPr="004F2051" w:rsidRDefault="00BD2070" w:rsidP="00BD2070">
      <w:pPr>
        <w:pStyle w:val="Textoindependiente"/>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gran </w:t>
      </w:r>
      <w:proofErr w:type="spellStart"/>
      <w:r w:rsidRPr="004F2051">
        <w:rPr>
          <w:rFonts w:ascii="Arial" w:hAnsi="Arial" w:cs="Arial"/>
          <w:sz w:val="20"/>
          <w:szCs w:val="20"/>
        </w:rPr>
        <w:t>gran</w:t>
      </w:r>
      <w:proofErr w:type="spellEnd"/>
      <w:r w:rsidRPr="004F2051">
        <w:rPr>
          <w:rFonts w:ascii="Arial" w:hAnsi="Arial" w:cs="Arial"/>
          <w:sz w:val="20"/>
          <w:szCs w:val="20"/>
        </w:rPr>
        <w:t xml:space="preserve"> partido del centro, que hasta aquí había colaborado con los arrianos, se atemorizó ante este vuelco de la situación. Estaban lejos de querer negar una relación muy real entre el Padre y el Hijo; si bien no estaban dispuestos a afirmar que esta relación consistía en una identidad de naturalezas, creían que había una similitud entre las naturalezas del Padre y del Hijo. Un nuevo vocablo se introdujo en la controversia: </w:t>
      </w:r>
      <w:proofErr w:type="spellStart"/>
      <w:r w:rsidRPr="004F2051">
        <w:rPr>
          <w:rFonts w:ascii="Arial" w:hAnsi="Arial" w:cs="Arial"/>
          <w:i/>
          <w:iCs/>
          <w:sz w:val="20"/>
          <w:szCs w:val="20"/>
        </w:rPr>
        <w:t>homofousios</w:t>
      </w:r>
      <w:proofErr w:type="spellEnd"/>
      <w:r w:rsidRPr="004F2051">
        <w:rPr>
          <w:rFonts w:ascii="Arial" w:hAnsi="Arial" w:cs="Arial"/>
          <w:sz w:val="20"/>
          <w:szCs w:val="20"/>
        </w:rPr>
        <w:t xml:space="preserve"> (de </w:t>
      </w:r>
      <w:proofErr w:type="spellStart"/>
      <w:r w:rsidRPr="004F2051">
        <w:rPr>
          <w:rFonts w:ascii="Arial" w:hAnsi="Arial" w:cs="Arial"/>
          <w:i/>
          <w:iCs/>
          <w:sz w:val="20"/>
          <w:szCs w:val="20"/>
        </w:rPr>
        <w:t>homoi</w:t>
      </w:r>
      <w:proofErr w:type="spellEnd"/>
      <w:r w:rsidRPr="004F2051">
        <w:rPr>
          <w:rFonts w:ascii="Arial" w:hAnsi="Arial" w:cs="Arial"/>
          <w:sz w:val="20"/>
          <w:szCs w:val="20"/>
        </w:rPr>
        <w:t xml:space="preserve">, semejante a, y </w:t>
      </w:r>
      <w:proofErr w:type="spellStart"/>
      <w:r w:rsidRPr="004F2051">
        <w:rPr>
          <w:rFonts w:ascii="Arial" w:hAnsi="Arial" w:cs="Arial"/>
          <w:i/>
          <w:iCs/>
          <w:sz w:val="20"/>
          <w:szCs w:val="20"/>
        </w:rPr>
        <w:t>ousia</w:t>
      </w:r>
      <w:proofErr w:type="spellEnd"/>
      <w:r w:rsidRPr="004F2051">
        <w:rPr>
          <w:rFonts w:ascii="Arial" w:hAnsi="Arial" w:cs="Arial"/>
          <w:sz w:val="20"/>
          <w:szCs w:val="20"/>
        </w:rPr>
        <w:t xml:space="preserve">, naturaleza). El partido del centro y el grupo de Atanasio o Niceno ahora entablaron conversaciones. Descubrieron que la naturaleza «semejante» del grupo del centro no difería mucho de la naturaleza «igual» de los partidarios de Atanasio.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Juliano el Apóstata: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Mientras tanto hubo un importante hecho político. En el año 361 murió Constancio II y fue sucedido por su primo Juliano. Cuando murió Constantino el Grande en el 337, todos los parientes que pudieron tener pretensiones al trono fueron asesinados, con la excepción de sus tres hijos. El padre de Juliano también murió en la masacre. A Juliano se le perdonó la vida porque solo tenía seis años. Fue criado por Constancio y enseñado de acuerdo con la ortodoxia oriental. Nadie sabía que odiaba el cristianismo a causa del asesinato de su padre y hermanos, como tampoco que secretamente hubiera estudiado filosofía y religión paganas.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Cuando subió al trono imperial, resolvió volver el imperio al paganismo, razón por la cual se le conoce como Juliano el Apóstata. La historia nos informa que fue un emperador justo y capaz. Murió en el 363 luchando contra los persas. Como parte de su política religiosa en el imperio, decretó el cese de la persecución a los defensores del credo de Nicea. Llamó de vuelta a Atanasio de su tercer exilio, pero lo desterró nuevamente dentro del año al saber que muchos paganos se habían convertido al cristianismo por su causa. Con todo, la persecución contra los nicenos de hecho terminó.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Los tres capadocios</w:t>
      </w:r>
      <w:r w:rsidRPr="004F2051">
        <w:rPr>
          <w:rFonts w:ascii="Arial" w:hAnsi="Arial" w:cs="Arial"/>
          <w:sz w:val="20"/>
          <w:szCs w:val="20"/>
        </w:rPr>
        <w:t>:</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Atanasio murió en el </w:t>
      </w:r>
      <w:proofErr w:type="spellStart"/>
      <w:r w:rsidRPr="004F2051">
        <w:rPr>
          <w:rFonts w:ascii="Arial" w:hAnsi="Arial" w:cs="Arial"/>
          <w:sz w:val="20"/>
          <w:szCs w:val="20"/>
        </w:rPr>
        <w:t>ano</w:t>
      </w:r>
      <w:proofErr w:type="spellEnd"/>
      <w:r w:rsidRPr="004F2051">
        <w:rPr>
          <w:rFonts w:ascii="Arial" w:hAnsi="Arial" w:cs="Arial"/>
          <w:sz w:val="20"/>
          <w:szCs w:val="20"/>
        </w:rPr>
        <w:t xml:space="preserve"> 373. Sus últimos años transcurrieron en paz. No vio la victoria final y plena de la causa nicena, pero tenía dos razones principales para creer que triunfaría. Una razón hemos visto ya: los que sostenían respectivamente los términos </w:t>
      </w:r>
      <w:proofErr w:type="spellStart"/>
      <w:r w:rsidRPr="004F2051">
        <w:rPr>
          <w:rFonts w:ascii="Arial" w:hAnsi="Arial" w:cs="Arial"/>
          <w:i/>
          <w:iCs/>
          <w:sz w:val="20"/>
          <w:szCs w:val="20"/>
        </w:rPr>
        <w:t>homoousios</w:t>
      </w:r>
      <w:proofErr w:type="spellEnd"/>
      <w:r w:rsidRPr="004F2051">
        <w:rPr>
          <w:rFonts w:ascii="Arial" w:hAnsi="Arial" w:cs="Arial"/>
          <w:i/>
          <w:iCs/>
          <w:sz w:val="20"/>
          <w:szCs w:val="20"/>
        </w:rPr>
        <w:t xml:space="preserve"> </w:t>
      </w:r>
      <w:r w:rsidRPr="004F2051">
        <w:rPr>
          <w:rFonts w:ascii="Arial" w:hAnsi="Arial" w:cs="Arial"/>
          <w:sz w:val="20"/>
          <w:szCs w:val="20"/>
        </w:rPr>
        <w:t xml:space="preserve">y </w:t>
      </w:r>
      <w:proofErr w:type="spellStart"/>
      <w:r w:rsidRPr="004F2051">
        <w:rPr>
          <w:rFonts w:ascii="Arial" w:hAnsi="Arial" w:cs="Arial"/>
          <w:i/>
          <w:iCs/>
          <w:sz w:val="20"/>
          <w:szCs w:val="20"/>
        </w:rPr>
        <w:t>homofousios</w:t>
      </w:r>
      <w:proofErr w:type="spellEnd"/>
      <w:r w:rsidRPr="004F2051">
        <w:rPr>
          <w:rFonts w:ascii="Arial" w:hAnsi="Arial" w:cs="Arial"/>
          <w:sz w:val="20"/>
          <w:szCs w:val="20"/>
        </w:rPr>
        <w:t xml:space="preserve"> iban descubriendo que sus puntos de vista se asemejaban. La segunda razón era que tres jóvenes teólogos de influencia con su posición doctrinal hacían cada vez más probable un acuerdo completo. Estos tres eran Basilio de </w:t>
      </w:r>
      <w:proofErr w:type="spellStart"/>
      <w:r w:rsidRPr="004F2051">
        <w:rPr>
          <w:rFonts w:ascii="Arial" w:hAnsi="Arial" w:cs="Arial"/>
          <w:sz w:val="20"/>
          <w:szCs w:val="20"/>
        </w:rPr>
        <w:t>Cesarea</w:t>
      </w:r>
      <w:proofErr w:type="spellEnd"/>
      <w:r w:rsidRPr="004F2051">
        <w:rPr>
          <w:rFonts w:ascii="Arial" w:hAnsi="Arial" w:cs="Arial"/>
          <w:sz w:val="20"/>
          <w:szCs w:val="20"/>
        </w:rPr>
        <w:t xml:space="preserve"> (en Capadocia), Gregorio Nacianceno, y Gregorio Niceno. Dado que los tres eran oriundos de Capadocia, se les llegó a conocer como «los tres grandes capadocios». Representaban la ortodoxia </w:t>
      </w:r>
      <w:proofErr w:type="spellStart"/>
      <w:r w:rsidRPr="004F2051">
        <w:rPr>
          <w:rFonts w:ascii="Arial" w:hAnsi="Arial" w:cs="Arial"/>
          <w:sz w:val="20"/>
          <w:szCs w:val="20"/>
        </w:rPr>
        <w:t>postnicena</w:t>
      </w:r>
      <w:proofErr w:type="spellEnd"/>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Para Atanasio la unidad de Dios era una certeza, y la divina Trinidad un misterio. Para él el problema era, </w:t>
      </w:r>
      <w:r w:rsidRPr="004F2051">
        <w:rPr>
          <w:rFonts w:ascii="Arial" w:hAnsi="Arial" w:cs="Arial"/>
          <w:sz w:val="20"/>
          <w:szCs w:val="20"/>
          <w:u w:val="single"/>
        </w:rPr>
        <w:t>¿cómo puede el Dios único existir en tres personas?</w:t>
      </w:r>
      <w:r w:rsidRPr="004F2051">
        <w:rPr>
          <w:rFonts w:ascii="Arial" w:hAnsi="Arial" w:cs="Arial"/>
          <w:sz w:val="20"/>
          <w:szCs w:val="20"/>
        </w:rPr>
        <w:t xml:space="preserve"> Los tres capadocios invirtieron la pregunta. Para ellos lo indudable era la existencia del Padre, el Hijo, y el Espíritu Santo, y el misterio era: </w:t>
      </w:r>
      <w:r w:rsidRPr="004F2051">
        <w:rPr>
          <w:rFonts w:ascii="Arial" w:hAnsi="Arial" w:cs="Arial"/>
          <w:sz w:val="20"/>
          <w:szCs w:val="20"/>
          <w:u w:val="single"/>
        </w:rPr>
        <w:t>¿cómo pueden Padre, Hijo, y Espíritu Santo ser un Dios?</w:t>
      </w:r>
      <w:r w:rsidRPr="004F2051">
        <w:rPr>
          <w:rFonts w:ascii="Arial" w:hAnsi="Arial" w:cs="Arial"/>
          <w:sz w:val="20"/>
          <w:szCs w:val="20"/>
        </w:rPr>
        <w:t xml:space="preserve"> Atanasio comenzaba con el Dios único y trataba de entender como las tres personas se relacionaban con él. Los capadocios empezaban con las tres Personas y trataban de comprender cómo el Dios único estaba relacionado con ellas. El resultado final de setenta años de estudio, discusión, controversia, y lucha política fue la aceptación del Dios en tres personas, de Atanasio, y de las tres personas en un Dios, de los capadocios. Estos fueron los </w:t>
      </w:r>
      <w:r w:rsidRPr="004F2051">
        <w:rPr>
          <w:rFonts w:ascii="Arial" w:hAnsi="Arial" w:cs="Arial"/>
          <w:sz w:val="20"/>
          <w:szCs w:val="20"/>
          <w:u w:val="single"/>
        </w:rPr>
        <w:t>dos aspectos de una misma confesión del Dios trino y uno</w:t>
      </w:r>
      <w:r w:rsidRPr="004F2051">
        <w:rPr>
          <w:rFonts w:ascii="Arial" w:hAnsi="Arial" w:cs="Arial"/>
          <w:sz w:val="20"/>
          <w:szCs w:val="20"/>
        </w:rPr>
        <w:t xml:space="preserve">. </w:t>
      </w:r>
    </w:p>
    <w:p w:rsidR="00BD2070"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El fin de la controversia</w:t>
      </w: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¿Qué puede decirse para concluir este resumen de la gran controversia del siglo cuarto? En el año 379 Teodosio se hizo emperador de oriente. Nació en España en el 346, hijo de un distinguido general de los ejércitos romanos de occidente. Como miembro de la iglesia occidental estaba comprometido con la teología nicena, y la impuso al llegar a ser emperador. En el año 381 convocó el concilio de Constantinopla, el cual confirmó el credo de Nicea y amenazó con el exilio a todo aquel que profesara la doctrina arriana. Con esto terminó el arrianismo en el imperio, subsistiendo tan solo entre las tribus germanas. Y entre estas desapareció del todo en el siglo siete.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El arrianismo tuvo una fuerte implantación entre los visigodos en España. El rey Leovigildo mandó ejecutar a su hijo Hermenegildo por haber abjurado de su fe arriana.</w:t>
      </w:r>
    </w:p>
    <w:p w:rsidR="00BD2070" w:rsidRPr="004F2051" w:rsidRDefault="00BD2070" w:rsidP="00BD2070">
      <w:pPr>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I Nicea</w:t>
      </w:r>
      <w:r w:rsidRPr="004F2051">
        <w:rPr>
          <w:rFonts w:ascii="Arial" w:hAnsi="Arial" w:cs="Arial"/>
          <w:b/>
          <w:sz w:val="20"/>
          <w:szCs w:val="20"/>
        </w:rPr>
        <w:tab/>
      </w:r>
      <w:r w:rsidRPr="004F2051">
        <w:rPr>
          <w:rFonts w:ascii="Arial" w:hAnsi="Arial" w:cs="Arial"/>
          <w:b/>
          <w:sz w:val="20"/>
          <w:szCs w:val="20"/>
        </w:rPr>
        <w:tab/>
      </w:r>
      <w:r w:rsidRPr="004F2051">
        <w:rPr>
          <w:rFonts w:ascii="Arial" w:hAnsi="Arial" w:cs="Arial"/>
          <w:b/>
          <w:sz w:val="20"/>
          <w:szCs w:val="20"/>
        </w:rPr>
        <w:tab/>
      </w:r>
      <w:r w:rsidRPr="004F2051">
        <w:rPr>
          <w:rFonts w:ascii="Arial" w:hAnsi="Arial" w:cs="Arial"/>
          <w:b/>
          <w:sz w:val="20"/>
          <w:szCs w:val="20"/>
        </w:rPr>
        <w:tab/>
        <w:t xml:space="preserve">325 </w:t>
      </w:r>
      <w:r w:rsidRPr="004F2051">
        <w:rPr>
          <w:rFonts w:ascii="Arial" w:hAnsi="Arial" w:cs="Arial"/>
          <w:b/>
          <w:sz w:val="20"/>
          <w:szCs w:val="20"/>
        </w:rPr>
        <w:tab/>
        <w:t xml:space="preserve">Declaró al Hijo </w:t>
      </w:r>
      <w:proofErr w:type="spellStart"/>
      <w:r w:rsidRPr="004F2051">
        <w:rPr>
          <w:rFonts w:ascii="Arial" w:hAnsi="Arial" w:cs="Arial"/>
          <w:b/>
          <w:i/>
          <w:iCs/>
          <w:sz w:val="20"/>
          <w:szCs w:val="20"/>
        </w:rPr>
        <w:t>homoousios</w:t>
      </w:r>
      <w:proofErr w:type="spellEnd"/>
      <w:r w:rsidRPr="004F2051">
        <w:rPr>
          <w:rFonts w:ascii="Arial" w:hAnsi="Arial" w:cs="Arial"/>
          <w:b/>
          <w:sz w:val="20"/>
          <w:szCs w:val="20"/>
        </w:rPr>
        <w:t xml:space="preserve"> (de una misma</w:t>
      </w:r>
    </w:p>
    <w:p w:rsidR="00BD2070" w:rsidRPr="004F2051" w:rsidRDefault="00BD2070" w:rsidP="00BD2070">
      <w:pPr>
        <w:jc w:val="both"/>
        <w:rPr>
          <w:rFonts w:ascii="Arial" w:hAnsi="Arial" w:cs="Arial"/>
          <w:b/>
          <w:sz w:val="20"/>
          <w:szCs w:val="20"/>
        </w:rPr>
      </w:pPr>
      <w:r w:rsidRPr="004F2051">
        <w:rPr>
          <w:rFonts w:ascii="Arial" w:hAnsi="Arial" w:cs="Arial"/>
          <w:b/>
          <w:sz w:val="20"/>
          <w:szCs w:val="20"/>
        </w:rPr>
        <w:t xml:space="preserve">                                                                sustancia) con el Padre.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 xml:space="preserve">II Constantinopla </w:t>
      </w:r>
      <w:r w:rsidRPr="004F2051">
        <w:rPr>
          <w:rFonts w:ascii="Arial" w:hAnsi="Arial" w:cs="Arial"/>
          <w:b/>
          <w:sz w:val="20"/>
          <w:szCs w:val="20"/>
        </w:rPr>
        <w:tab/>
      </w:r>
      <w:r w:rsidRPr="004F2051">
        <w:rPr>
          <w:rFonts w:ascii="Arial" w:hAnsi="Arial" w:cs="Arial"/>
          <w:b/>
          <w:sz w:val="20"/>
          <w:szCs w:val="20"/>
        </w:rPr>
        <w:tab/>
        <w:t xml:space="preserve">           381 </w:t>
      </w:r>
      <w:r w:rsidRPr="004F2051">
        <w:rPr>
          <w:rFonts w:ascii="Arial" w:hAnsi="Arial" w:cs="Arial"/>
          <w:b/>
          <w:sz w:val="20"/>
          <w:szCs w:val="20"/>
        </w:rPr>
        <w:tab/>
        <w:t>Confirmó el concilio de Nicea y</w:t>
      </w:r>
    </w:p>
    <w:p w:rsidR="00BD2070" w:rsidRPr="004F2051" w:rsidRDefault="00BD2070" w:rsidP="00BD2070">
      <w:pPr>
        <w:jc w:val="both"/>
        <w:rPr>
          <w:rFonts w:ascii="Arial" w:hAnsi="Arial" w:cs="Arial"/>
          <w:b/>
          <w:sz w:val="20"/>
          <w:szCs w:val="20"/>
        </w:rPr>
      </w:pPr>
      <w:r w:rsidRPr="004F2051">
        <w:rPr>
          <w:rFonts w:ascii="Arial" w:hAnsi="Arial" w:cs="Arial"/>
          <w:b/>
          <w:sz w:val="20"/>
          <w:szCs w:val="20"/>
        </w:rPr>
        <w:t xml:space="preserve">                                                            concluyó la controversia arriana.</w:t>
      </w:r>
    </w:p>
    <w:p w:rsidR="00BD2070" w:rsidRPr="004F2051" w:rsidRDefault="00BD2070" w:rsidP="00BD2070">
      <w:pPr>
        <w:jc w:val="both"/>
        <w:rPr>
          <w:rFonts w:ascii="Arial" w:hAnsi="Arial" w:cs="Arial"/>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u w:val="single"/>
        </w:rPr>
        <w:t>La Controversia de las dos naturalezas</w:t>
      </w:r>
      <w:r w:rsidRPr="004F2051">
        <w:rPr>
          <w:rFonts w:ascii="Arial" w:hAnsi="Arial" w:cs="Arial"/>
          <w:sz w:val="20"/>
          <w:szCs w:val="20"/>
        </w:rPr>
        <w:t>.</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III Éfeso</w:t>
      </w:r>
      <w:r w:rsidRPr="004F2051">
        <w:rPr>
          <w:rFonts w:ascii="Arial" w:hAnsi="Arial" w:cs="Arial"/>
          <w:b/>
          <w:sz w:val="20"/>
          <w:szCs w:val="20"/>
        </w:rPr>
        <w:tab/>
      </w:r>
      <w:r w:rsidRPr="004F2051">
        <w:rPr>
          <w:rFonts w:ascii="Arial" w:hAnsi="Arial" w:cs="Arial"/>
          <w:b/>
          <w:sz w:val="20"/>
          <w:szCs w:val="20"/>
        </w:rPr>
        <w:tab/>
        <w:t xml:space="preserve">           </w:t>
      </w:r>
      <w:r w:rsidRPr="004F2051">
        <w:rPr>
          <w:rFonts w:ascii="Arial" w:hAnsi="Arial" w:cs="Arial"/>
          <w:b/>
          <w:sz w:val="20"/>
          <w:szCs w:val="20"/>
        </w:rPr>
        <w:tab/>
        <w:t>431</w:t>
      </w:r>
      <w:r w:rsidRPr="004F2051">
        <w:rPr>
          <w:rFonts w:ascii="Arial" w:hAnsi="Arial" w:cs="Arial"/>
          <w:b/>
          <w:sz w:val="20"/>
          <w:szCs w:val="20"/>
        </w:rPr>
        <w:tab/>
        <w:t xml:space="preserve"> Rechazó a </w:t>
      </w:r>
      <w:proofErr w:type="spellStart"/>
      <w:r w:rsidRPr="004F2051">
        <w:rPr>
          <w:rFonts w:ascii="Arial" w:hAnsi="Arial" w:cs="Arial"/>
          <w:b/>
          <w:sz w:val="20"/>
          <w:szCs w:val="20"/>
        </w:rPr>
        <w:t>Nestorio</w:t>
      </w:r>
      <w:proofErr w:type="spellEnd"/>
      <w:r w:rsidRPr="004F2051">
        <w:rPr>
          <w:rFonts w:ascii="Arial" w:hAnsi="Arial" w:cs="Arial"/>
          <w:b/>
          <w:sz w:val="20"/>
          <w:szCs w:val="20"/>
        </w:rPr>
        <w:t xml:space="preserve"> y respaldó la posición</w:t>
      </w:r>
    </w:p>
    <w:p w:rsidR="00BD2070" w:rsidRPr="004F2051" w:rsidRDefault="00BD2070" w:rsidP="00BD2070">
      <w:pPr>
        <w:ind w:left="4320"/>
        <w:jc w:val="both"/>
        <w:rPr>
          <w:rFonts w:ascii="Arial" w:hAnsi="Arial" w:cs="Arial"/>
          <w:b/>
          <w:sz w:val="20"/>
          <w:szCs w:val="20"/>
        </w:rPr>
      </w:pPr>
      <w:r w:rsidRPr="004F2051">
        <w:rPr>
          <w:rFonts w:ascii="Arial" w:hAnsi="Arial" w:cs="Arial"/>
          <w:b/>
          <w:sz w:val="20"/>
          <w:szCs w:val="20"/>
        </w:rPr>
        <w:t xml:space="preserve">alejandrina respecto a la relación entre las dos naturalezas de Cristo.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Nestorio</w:t>
      </w:r>
      <w:proofErr w:type="spellEnd"/>
      <w:r w:rsidRPr="004F2051">
        <w:rPr>
          <w:rFonts w:ascii="Arial" w:hAnsi="Arial" w:cs="Arial"/>
          <w:sz w:val="20"/>
          <w:szCs w:val="20"/>
        </w:rPr>
        <w:t xml:space="preserve">, Patriarca de Constantinopla, lucho contra la expresión “María la Madre de Dios”. La polémica surgió cuando </w:t>
      </w:r>
      <w:proofErr w:type="spellStart"/>
      <w:r w:rsidRPr="004F2051">
        <w:rPr>
          <w:rFonts w:ascii="Arial" w:hAnsi="Arial" w:cs="Arial"/>
          <w:sz w:val="20"/>
          <w:szCs w:val="20"/>
        </w:rPr>
        <w:t>Nestorio</w:t>
      </w:r>
      <w:proofErr w:type="spellEnd"/>
      <w:r w:rsidRPr="004F2051">
        <w:rPr>
          <w:rFonts w:ascii="Arial" w:hAnsi="Arial" w:cs="Arial"/>
          <w:sz w:val="20"/>
          <w:szCs w:val="20"/>
        </w:rPr>
        <w:t xml:space="preserve"> (fallecido c. 451), patriarca de Constantinopla, se negó a otorgar el título de “Madre de Dios” a la Virgen María, porque consideraba que Cristo era en realidad dos personas distintas (Dios y hombre) y, que la Virgen María era la madre de Jesús de Nazaret, pero no del Verbo Divino. El Concilio depuso a </w:t>
      </w:r>
      <w:proofErr w:type="spellStart"/>
      <w:r w:rsidRPr="004F2051">
        <w:rPr>
          <w:rFonts w:ascii="Arial" w:hAnsi="Arial" w:cs="Arial"/>
          <w:sz w:val="20"/>
          <w:szCs w:val="20"/>
        </w:rPr>
        <w:t>Nestorio</w:t>
      </w:r>
      <w:proofErr w:type="spellEnd"/>
      <w:r w:rsidRPr="004F2051">
        <w:rPr>
          <w:rFonts w:ascii="Arial" w:hAnsi="Arial" w:cs="Arial"/>
          <w:sz w:val="20"/>
          <w:szCs w:val="20"/>
        </w:rPr>
        <w:t xml:space="preserve">, condenó sus postulados, y sancionó la doctrina de que Jesucristo es Dios verdadero y hombre verdadero, que tiene dos naturalezas (humana y divina) fundidas en una sola persona. Como extensión lógica, el Concilio aprobó el título de “Madre de Dios” (del griego </w:t>
      </w:r>
      <w:proofErr w:type="spellStart"/>
      <w:r w:rsidRPr="004F2051">
        <w:rPr>
          <w:rFonts w:ascii="Arial" w:hAnsi="Arial" w:cs="Arial"/>
          <w:i/>
          <w:iCs/>
          <w:sz w:val="20"/>
          <w:szCs w:val="20"/>
        </w:rPr>
        <w:t>Theotokos</w:t>
      </w:r>
      <w:proofErr w:type="spellEnd"/>
      <w:r w:rsidRPr="004F2051">
        <w:rPr>
          <w:rFonts w:ascii="Arial" w:hAnsi="Arial" w:cs="Arial"/>
          <w:i/>
          <w:iCs/>
          <w:sz w:val="20"/>
          <w:szCs w:val="20"/>
        </w:rPr>
        <w:t xml:space="preserve">, </w:t>
      </w:r>
      <w:r w:rsidRPr="004F2051">
        <w:rPr>
          <w:rFonts w:ascii="Arial" w:hAnsi="Arial" w:cs="Arial"/>
          <w:sz w:val="20"/>
          <w:szCs w:val="20"/>
        </w:rPr>
        <w:t>‘portadora de Dios’) para la Virgen María.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IV Calcedonia</w:t>
      </w:r>
      <w:r w:rsidRPr="004F2051">
        <w:rPr>
          <w:rFonts w:ascii="Arial" w:hAnsi="Arial" w:cs="Arial"/>
          <w:b/>
          <w:sz w:val="20"/>
          <w:szCs w:val="20"/>
        </w:rPr>
        <w:tab/>
      </w:r>
      <w:r w:rsidRPr="004F2051">
        <w:rPr>
          <w:rFonts w:ascii="Arial" w:hAnsi="Arial" w:cs="Arial"/>
          <w:b/>
          <w:sz w:val="20"/>
          <w:szCs w:val="20"/>
        </w:rPr>
        <w:tab/>
      </w:r>
      <w:r w:rsidRPr="004F2051">
        <w:rPr>
          <w:rFonts w:ascii="Arial" w:hAnsi="Arial" w:cs="Arial"/>
          <w:b/>
          <w:sz w:val="20"/>
          <w:szCs w:val="20"/>
        </w:rPr>
        <w:tab/>
        <w:t xml:space="preserve">451 </w:t>
      </w:r>
      <w:r w:rsidRPr="004F2051">
        <w:rPr>
          <w:rFonts w:ascii="Arial" w:hAnsi="Arial" w:cs="Arial"/>
          <w:b/>
          <w:sz w:val="20"/>
          <w:szCs w:val="20"/>
        </w:rPr>
        <w:tab/>
      </w:r>
      <w:r w:rsidR="004F2051">
        <w:rPr>
          <w:rFonts w:ascii="Arial" w:hAnsi="Arial" w:cs="Arial"/>
          <w:b/>
          <w:sz w:val="20"/>
          <w:szCs w:val="20"/>
        </w:rPr>
        <w:t xml:space="preserve">             </w:t>
      </w:r>
      <w:r w:rsidRPr="004F2051">
        <w:rPr>
          <w:rFonts w:ascii="Arial" w:hAnsi="Arial" w:cs="Arial"/>
          <w:b/>
          <w:sz w:val="20"/>
          <w:szCs w:val="20"/>
        </w:rPr>
        <w:t xml:space="preserve"> Completó la declaración sobre la relación </w:t>
      </w:r>
    </w:p>
    <w:p w:rsidR="00BD2070" w:rsidRPr="004F2051" w:rsidRDefault="00BD2070" w:rsidP="00BD2070">
      <w:pPr>
        <w:ind w:left="4320"/>
        <w:jc w:val="both"/>
        <w:rPr>
          <w:rFonts w:ascii="Arial" w:hAnsi="Arial" w:cs="Arial"/>
          <w:b/>
          <w:sz w:val="20"/>
          <w:szCs w:val="20"/>
        </w:rPr>
      </w:pPr>
      <w:r w:rsidRPr="004F2051">
        <w:rPr>
          <w:rFonts w:ascii="Arial" w:hAnsi="Arial" w:cs="Arial"/>
          <w:b/>
          <w:sz w:val="20"/>
          <w:szCs w:val="20"/>
        </w:rPr>
        <w:t xml:space="preserve">entre las dos naturalezas de Cristo con las palabras: in-mezclable, in-cambiable, inseparable, indivisible.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Enfrentó a Alejandría que tendían unir las dos naturalezas en una, mezclándola o cambiándolas y también enfrentó a Antioquía que tendían desunir las dos naturalezas, dividiéndolas o separándolas.  El concilio adoptó la posición occidental expuesta por el Papa León I.  Su base era la cristología de Tertuliano, pero él fue </w:t>
      </w:r>
      <w:proofErr w:type="spellStart"/>
      <w:r w:rsidRPr="004F2051">
        <w:rPr>
          <w:rFonts w:ascii="Arial" w:hAnsi="Arial" w:cs="Arial"/>
          <w:sz w:val="20"/>
          <w:szCs w:val="20"/>
        </w:rPr>
        <w:t>aun</w:t>
      </w:r>
      <w:proofErr w:type="spellEnd"/>
      <w:r w:rsidRPr="004F2051">
        <w:rPr>
          <w:rFonts w:ascii="Arial" w:hAnsi="Arial" w:cs="Arial"/>
          <w:sz w:val="20"/>
          <w:szCs w:val="20"/>
        </w:rPr>
        <w:t xml:space="preserve"> más lejos. León proponía que en Cristo había dos naturalezas completas, divina y humana, las cuales estaban unidas. Esta unión se describía con cuatro palabras clave: in-mezclable e inalterable; indivisible e inseparable.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La Controversia Mono-física: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V Constantinopla</w:t>
      </w:r>
      <w:r w:rsidRPr="004F2051">
        <w:rPr>
          <w:rFonts w:ascii="Arial" w:hAnsi="Arial" w:cs="Arial"/>
          <w:b/>
          <w:sz w:val="20"/>
          <w:szCs w:val="20"/>
        </w:rPr>
        <w:tab/>
      </w:r>
      <w:r w:rsidRPr="004F2051">
        <w:rPr>
          <w:rFonts w:ascii="Arial" w:hAnsi="Arial" w:cs="Arial"/>
          <w:b/>
          <w:sz w:val="20"/>
          <w:szCs w:val="20"/>
        </w:rPr>
        <w:tab/>
        <w:t xml:space="preserve">553 </w:t>
      </w:r>
      <w:r w:rsidRPr="004F2051">
        <w:rPr>
          <w:rFonts w:ascii="Arial" w:hAnsi="Arial" w:cs="Arial"/>
          <w:b/>
          <w:sz w:val="20"/>
          <w:szCs w:val="20"/>
        </w:rPr>
        <w:tab/>
      </w:r>
      <w:r w:rsidRPr="004F2051">
        <w:rPr>
          <w:rFonts w:ascii="Arial" w:hAnsi="Arial" w:cs="Arial"/>
          <w:b/>
          <w:sz w:val="20"/>
          <w:szCs w:val="20"/>
        </w:rPr>
        <w:tab/>
        <w:t xml:space="preserve"> Rechazo a tres prominentes teólogos</w:t>
      </w:r>
    </w:p>
    <w:p w:rsidR="00BD2070" w:rsidRPr="004F2051" w:rsidRDefault="00BD2070" w:rsidP="00BD2070">
      <w:pPr>
        <w:ind w:left="4320"/>
        <w:jc w:val="both"/>
        <w:rPr>
          <w:rFonts w:ascii="Arial" w:hAnsi="Arial" w:cs="Arial"/>
          <w:b/>
          <w:sz w:val="20"/>
          <w:szCs w:val="20"/>
        </w:rPr>
      </w:pPr>
      <w:r w:rsidRPr="004F2051">
        <w:rPr>
          <w:rFonts w:ascii="Arial" w:hAnsi="Arial" w:cs="Arial"/>
          <w:b/>
          <w:sz w:val="20"/>
          <w:szCs w:val="20"/>
        </w:rPr>
        <w:t>antioqueños («los tres capítulos»), respaldando así la interpretación de Cirilo al dictamen de Calcedonia.</w:t>
      </w:r>
    </w:p>
    <w:p w:rsidR="00BD2070" w:rsidRPr="004F2051" w:rsidRDefault="00BD2070" w:rsidP="00BD2070">
      <w:pPr>
        <w:ind w:left="4320"/>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teólogos antioqueños: Creían en la verdadera y cabal humanidad de Cristo. </w:t>
      </w:r>
      <w:proofErr w:type="spellStart"/>
      <w:r w:rsidRPr="004F2051">
        <w:rPr>
          <w:rFonts w:ascii="Arial" w:hAnsi="Arial" w:cs="Arial"/>
          <w:sz w:val="20"/>
          <w:szCs w:val="20"/>
        </w:rPr>
        <w:t>El</w:t>
      </w:r>
      <w:proofErr w:type="spellEnd"/>
      <w:r w:rsidRPr="004F2051">
        <w:rPr>
          <w:rFonts w:ascii="Arial" w:hAnsi="Arial" w:cs="Arial"/>
          <w:sz w:val="20"/>
          <w:szCs w:val="20"/>
        </w:rPr>
        <w:t xml:space="preserve"> era espíritu, alma y cuerpo, y cuerpo unido con el eterno Dios, el logos, la segunda persona de la trinidad. La unión entre Dios y el hombre es tan completa que los dos juntos hacen un solo ser, una persona. Su debilidad fue en que no pudieron defender la unidad entre lo humano y lo divino y más con la influencia del pensamiento griego.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Cirilo de Alejandría: Sostenía que la plena humanidad y la plena divinidad estaban unidas en Cristo; es decir que el logos estaba unido con la humanidad en cuerpo, alma y espíritu. La unión de las dos naturalezas estaban tan dominada por lo divino que la humanidad parecía retroceder y quedar en segundo plano. La humanidad entonces parecía desaparecer, absorbida por lo divino.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r w:rsidRPr="004F2051">
        <w:rPr>
          <w:rFonts w:ascii="Arial" w:hAnsi="Arial" w:cs="Arial"/>
          <w:b/>
          <w:sz w:val="20"/>
          <w:szCs w:val="20"/>
        </w:rPr>
        <w:t xml:space="preserve">VI Constantinopla </w:t>
      </w:r>
      <w:r w:rsidRPr="004F2051">
        <w:rPr>
          <w:rFonts w:ascii="Arial" w:hAnsi="Arial" w:cs="Arial"/>
          <w:b/>
          <w:sz w:val="20"/>
          <w:szCs w:val="20"/>
        </w:rPr>
        <w:tab/>
        <w:t xml:space="preserve">  </w:t>
      </w:r>
      <w:r w:rsidRPr="004F2051">
        <w:rPr>
          <w:rFonts w:ascii="Arial" w:hAnsi="Arial" w:cs="Arial"/>
          <w:b/>
          <w:sz w:val="20"/>
          <w:szCs w:val="20"/>
        </w:rPr>
        <w:tab/>
        <w:t xml:space="preserve">680-681 </w:t>
      </w:r>
      <w:r w:rsidRPr="004F2051">
        <w:rPr>
          <w:rFonts w:ascii="Arial" w:hAnsi="Arial" w:cs="Arial"/>
          <w:b/>
          <w:sz w:val="20"/>
          <w:szCs w:val="20"/>
        </w:rPr>
        <w:tab/>
        <w:t xml:space="preserve"> Aceptó dos voluntades en Cristo.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Este aprobó la posición Romana de que Cristo tenía “dos voluntades naturales…Su voluntad humana sigue…sujeta a la voluntad divina y omnipotente”.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rPr>
      </w:pPr>
    </w:p>
    <w:p w:rsidR="007C25B0" w:rsidRDefault="00BD2070" w:rsidP="007C25B0">
      <w:pPr>
        <w:jc w:val="both"/>
        <w:rPr>
          <w:rFonts w:ascii="Arial" w:hAnsi="Arial" w:cs="Arial"/>
          <w:b/>
          <w:sz w:val="20"/>
          <w:szCs w:val="20"/>
        </w:rPr>
      </w:pPr>
      <w:r w:rsidRPr="004F2051">
        <w:rPr>
          <w:rFonts w:ascii="Arial" w:hAnsi="Arial" w:cs="Arial"/>
          <w:b/>
          <w:sz w:val="20"/>
          <w:szCs w:val="20"/>
        </w:rPr>
        <w:t xml:space="preserve">VII Nicea </w:t>
      </w:r>
      <w:r w:rsidRPr="004F2051">
        <w:rPr>
          <w:rFonts w:ascii="Arial" w:hAnsi="Arial" w:cs="Arial"/>
          <w:b/>
          <w:sz w:val="20"/>
          <w:szCs w:val="20"/>
        </w:rPr>
        <w:tab/>
      </w:r>
      <w:r w:rsidRPr="004F2051">
        <w:rPr>
          <w:rFonts w:ascii="Arial" w:hAnsi="Arial" w:cs="Arial"/>
          <w:b/>
          <w:sz w:val="20"/>
          <w:szCs w:val="20"/>
        </w:rPr>
        <w:tab/>
      </w:r>
      <w:r w:rsidRPr="004F2051">
        <w:rPr>
          <w:rFonts w:ascii="Arial" w:hAnsi="Arial" w:cs="Arial"/>
          <w:b/>
          <w:sz w:val="20"/>
          <w:szCs w:val="20"/>
        </w:rPr>
        <w:tab/>
        <w:t xml:space="preserve">787 </w:t>
      </w:r>
      <w:r w:rsidRPr="004F2051">
        <w:rPr>
          <w:rFonts w:ascii="Arial" w:hAnsi="Arial" w:cs="Arial"/>
          <w:b/>
          <w:sz w:val="20"/>
          <w:szCs w:val="20"/>
        </w:rPr>
        <w:tab/>
      </w:r>
      <w:r w:rsidRPr="004F2051">
        <w:rPr>
          <w:rFonts w:ascii="Arial" w:hAnsi="Arial" w:cs="Arial"/>
          <w:b/>
          <w:sz w:val="20"/>
          <w:szCs w:val="20"/>
        </w:rPr>
        <w:tab/>
        <w:t xml:space="preserve"> Declaró que el reverenciar las pinturas e</w:t>
      </w:r>
      <w:r w:rsidR="007C25B0">
        <w:rPr>
          <w:rFonts w:ascii="Arial" w:hAnsi="Arial" w:cs="Arial"/>
          <w:b/>
          <w:sz w:val="20"/>
          <w:szCs w:val="20"/>
        </w:rPr>
        <w:t xml:space="preserve"> </w:t>
      </w:r>
      <w:r w:rsidRPr="004F2051">
        <w:rPr>
          <w:rFonts w:ascii="Arial" w:hAnsi="Arial" w:cs="Arial"/>
          <w:b/>
          <w:sz w:val="20"/>
          <w:szCs w:val="20"/>
        </w:rPr>
        <w:t>imágenes</w:t>
      </w:r>
      <w:r w:rsidR="007C25B0">
        <w:rPr>
          <w:rFonts w:ascii="Arial" w:hAnsi="Arial" w:cs="Arial"/>
          <w:b/>
          <w:sz w:val="20"/>
          <w:szCs w:val="20"/>
        </w:rPr>
        <w:t xml:space="preserve">       </w:t>
      </w:r>
    </w:p>
    <w:p w:rsidR="00BD2070" w:rsidRPr="004F2051" w:rsidRDefault="007C25B0" w:rsidP="007C25B0">
      <w:pPr>
        <w:jc w:val="both"/>
        <w:rPr>
          <w:rFonts w:ascii="Arial" w:hAnsi="Arial" w:cs="Arial"/>
          <w:b/>
          <w:sz w:val="20"/>
          <w:szCs w:val="20"/>
        </w:rPr>
      </w:pPr>
      <w:r>
        <w:rPr>
          <w:rFonts w:ascii="Arial" w:hAnsi="Arial" w:cs="Arial"/>
          <w:b/>
          <w:sz w:val="20"/>
          <w:szCs w:val="20"/>
        </w:rPr>
        <w:t xml:space="preserve">                                                                            </w:t>
      </w:r>
      <w:r w:rsidR="00BD2070" w:rsidRPr="004F2051">
        <w:rPr>
          <w:rFonts w:ascii="Arial" w:hAnsi="Arial" w:cs="Arial"/>
          <w:b/>
          <w:sz w:val="20"/>
          <w:szCs w:val="20"/>
        </w:rPr>
        <w:t xml:space="preserve"> de realidades espirituales era legítimo.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Los que estaban en contra de las imágenes decían que estas ocupaban el lugar de los  ídolos paganos. Los que apoyaban las imágenes decían que las cosas materiales pueden ser una representación o imagen del Dios inmaterial y de su obra de </w:t>
      </w:r>
      <w:r w:rsidRPr="004F2051">
        <w:rPr>
          <w:rFonts w:ascii="Arial" w:hAnsi="Arial" w:cs="Arial"/>
          <w:sz w:val="20"/>
          <w:szCs w:val="20"/>
        </w:rPr>
        <w:lastRenderedPageBreak/>
        <w:t xml:space="preserve">salvación. León III decían que si lo humano en Cristo es tan real como lo divino, entonces las cosas creadas y materiales, pueden ayudarnos a adorar al creador y a apreciar lo espiritual. Se decretó que </w:t>
      </w:r>
      <w:r w:rsidRPr="004F2051">
        <w:rPr>
          <w:rFonts w:ascii="Arial" w:hAnsi="Arial" w:cs="Arial"/>
          <w:sz w:val="20"/>
          <w:szCs w:val="20"/>
          <w:u w:val="single"/>
        </w:rPr>
        <w:t>las pinturas, la cruz, y los evangelios debían de recibir salutación y reverencia adecuadas…Pues el honor que se rinde a una imagen pasa a lo que la imagen representa, y el que reverencia la imagen, reverencia al que está en ella representado</w:t>
      </w:r>
      <w:r w:rsidRPr="004F2051">
        <w:rPr>
          <w:rFonts w:ascii="Arial" w:hAnsi="Arial" w:cs="Arial"/>
          <w:sz w:val="20"/>
          <w:szCs w:val="20"/>
        </w:rPr>
        <w:t>.</w:t>
      </w:r>
    </w:p>
    <w:p w:rsidR="00BD2070" w:rsidRPr="004F2051" w:rsidRDefault="00BD2070" w:rsidP="00BD2070">
      <w:pPr>
        <w:jc w:val="both"/>
        <w:rPr>
          <w:rFonts w:ascii="Arial" w:hAnsi="Arial" w:cs="Arial"/>
          <w:sz w:val="20"/>
          <w:szCs w:val="20"/>
        </w:rPr>
      </w:pPr>
    </w:p>
    <w:p w:rsidR="00BD2070" w:rsidRPr="004F2051" w:rsidRDefault="00BD2070" w:rsidP="00BD2070">
      <w:pPr>
        <w:rPr>
          <w:rFonts w:ascii="Arial" w:hAnsi="Arial" w:cs="Arial"/>
          <w:sz w:val="20"/>
          <w:szCs w:val="20"/>
        </w:rPr>
      </w:pPr>
    </w:p>
    <w:p w:rsidR="00BD2070" w:rsidRPr="004F2051" w:rsidRDefault="00BD2070" w:rsidP="00BD2070">
      <w:pPr>
        <w:rPr>
          <w:rFonts w:ascii="Arial" w:hAnsi="Arial" w:cs="Arial"/>
          <w:b/>
          <w:sz w:val="20"/>
          <w:szCs w:val="20"/>
          <w:u w:val="single"/>
        </w:rPr>
      </w:pPr>
      <w:r w:rsidRPr="004F2051">
        <w:rPr>
          <w:rFonts w:ascii="Arial" w:hAnsi="Arial" w:cs="Arial"/>
          <w:b/>
          <w:sz w:val="20"/>
          <w:szCs w:val="20"/>
          <w:u w:val="single"/>
        </w:rPr>
        <w:t>El GRAN CISMA DE OCCIDENTE.</w:t>
      </w:r>
    </w:p>
    <w:p w:rsidR="00BD2070" w:rsidRPr="004F2051" w:rsidRDefault="00BD2070" w:rsidP="00BD2070">
      <w:pPr>
        <w:rPr>
          <w:rFonts w:ascii="Arial" w:hAnsi="Arial" w:cs="Arial"/>
          <w:b/>
          <w:sz w:val="20"/>
          <w:szCs w:val="20"/>
          <w:u w:val="single"/>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Las Conquistas árabes arrebataron importantes centros antiguos de difusión del pensamiento cristiano: Jerusalén, Antioquia, Alejandría y Cartago. Sólo dos ciudades se disputaban la hegemonía del cristianismo, Roma y Constantinopla. El Cristianismo en cada una de ellas fue tomando su propia forma hasta que se produjo la ruptura definitiva en el año 1054. El emperador de Constantinopla casi constantemente acosado por los musulmanes no tenía suficiente recursos para intervenir en occidente mientras Roma por su parte se apartaría cada vez más de una iglesia bizantina que parecía estar bajo la tutela del poder imperial.</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Tras la querella de las imágenes las relaciones entre Roma y Constantinopla fueron haciéndose cada vez más tensa. Roma ya no necesitaba ya el apoyo del emperador de Constantinopla pues con Carlos Magno y sus sucesores se habían procurado sus propios emperadores. Posterior a </w:t>
      </w:r>
      <w:r w:rsidRPr="004F2051">
        <w:rPr>
          <w:rFonts w:ascii="Arial" w:hAnsi="Arial" w:cs="Arial"/>
          <w:sz w:val="20"/>
          <w:szCs w:val="20"/>
          <w:u w:val="single"/>
        </w:rPr>
        <w:t>la controversia de las imágenes</w:t>
      </w:r>
      <w:r w:rsidRPr="004F2051">
        <w:rPr>
          <w:rFonts w:ascii="Arial" w:hAnsi="Arial" w:cs="Arial"/>
          <w:sz w:val="20"/>
          <w:szCs w:val="20"/>
        </w:rPr>
        <w:t xml:space="preserve"> el criterio de Roma era que la iglesia de Constantinopla estaba supeditada a los caprichos del emperador y que fácilmente podía caer en herejía. </w:t>
      </w:r>
      <w:r w:rsidRPr="004F2051">
        <w:rPr>
          <w:rFonts w:ascii="Arial" w:hAnsi="Arial" w:cs="Arial"/>
          <w:sz w:val="20"/>
          <w:szCs w:val="20"/>
          <w:u w:val="single"/>
        </w:rPr>
        <w:t>Los orientales no les gustaban como los papas se referían a sí mismo como si tuvieran autoridad universal</w:t>
      </w:r>
      <w:r w:rsidRPr="004F2051">
        <w:rPr>
          <w:rFonts w:ascii="Arial" w:hAnsi="Arial" w:cs="Arial"/>
          <w:sz w:val="20"/>
          <w:szCs w:val="20"/>
        </w:rPr>
        <w:t xml:space="preserve">, en vez de ser patriarcas de occidente. Todas estas razones condujeron al cisma entre el patriarca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y el papa Nicolás I.</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rPr>
        <w:t>Focio</w:t>
      </w:r>
      <w:proofErr w:type="spellEnd"/>
      <w:r w:rsidRPr="004F2051">
        <w:rPr>
          <w:rFonts w:ascii="Arial" w:hAnsi="Arial" w:cs="Arial"/>
          <w:sz w:val="20"/>
          <w:szCs w:val="20"/>
        </w:rPr>
        <w:t xml:space="preserve"> le debía su posición a una revolución de palacio, cuyos jefes había depuesto al patriarca Ignacio para colocarlo a él en su lugar.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era un hombre devoto, estudioso y sincero, pero no contaba el apoyo del pueblo, los cuales consideraban a Ignacio casi un mártir.</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Puesto que ambos partidos pedían el apoyo del papa, Nicolás intervino en el asunto y Nicolás se declaró a favor de Ignacio a quien consideraba injustamente depuesto. Por su parte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y los suyos declararon que el papa y todos los occidentales eran herejes, pues le habían añadido al Credo la palabra </w:t>
      </w:r>
      <w:proofErr w:type="spellStart"/>
      <w:r w:rsidRPr="004F2051">
        <w:rPr>
          <w:rFonts w:ascii="Arial" w:hAnsi="Arial" w:cs="Arial"/>
          <w:sz w:val="20"/>
          <w:szCs w:val="20"/>
        </w:rPr>
        <w:t>Filioque</w:t>
      </w:r>
      <w:proofErr w:type="spellEnd"/>
      <w:r w:rsidRPr="004F2051">
        <w:rPr>
          <w:rFonts w:ascii="Arial" w:hAnsi="Arial" w:cs="Arial"/>
          <w:sz w:val="20"/>
          <w:szCs w:val="20"/>
        </w:rPr>
        <w:t xml:space="preserve">. También coincidía en que el Rey de Bulgaria se mostraba dispuesto a aceptar cristianismo;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reclamaba ese territorio porque estaba bajo su jurisdicción mientras el papa lo reclamaba para sí.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roofErr w:type="spellStart"/>
      <w:r w:rsidRPr="004F2051">
        <w:rPr>
          <w:rFonts w:ascii="Arial" w:hAnsi="Arial" w:cs="Arial"/>
          <w:sz w:val="20"/>
          <w:szCs w:val="20"/>
          <w:u w:val="single"/>
        </w:rPr>
        <w:t>Filioque</w:t>
      </w:r>
      <w:proofErr w:type="spellEnd"/>
      <w:r w:rsidRPr="004F2051">
        <w:rPr>
          <w:rFonts w:ascii="Arial" w:hAnsi="Arial" w:cs="Arial"/>
          <w:sz w:val="20"/>
          <w:szCs w:val="20"/>
        </w:rPr>
        <w:t xml:space="preserve">, combinación de palabras latinas que significa 'y del Hijo', añadida al credo de Nicea en el II Concilio de Toledo del año 589: “Creo en el Espíritu Santo que procede del Padre y del Hijo”. Se refiere a la doctrina según la cual el Espíritu Santo procede del Padre y del Hijo. Aunque fue aceptada como una creencia por la Iglesia de Occidente a finales del siglo IV, la fórmula no fue autorizada para ser utilizada en la liturgia general hasta principios del siglo XI. Fue atacada con vehemencia por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el patriarca de Constantinopla en los años 867 y 879.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La Iglesia de Oriente no aceptó la inclusión por dos razones distintas: en primer lugar, la inclusión se había hecho de forma unilateral, alterando un credo aprobado por concilios ecuménicos anteriores; además, la fórmula reflejaba una idea particular de Occidente sobre la Trinidad, que rechazaba la mayoría de los teólogos bizantinos. Se intentó, sin éxito, reconciliar los dos puntos de vista en el Concilio de Ferrara (Florencia) en 1439. Las Iglesias de Oriente y Occidente han seguido separadas, y la doctrina representada por el término </w:t>
      </w:r>
      <w:proofErr w:type="spellStart"/>
      <w:r w:rsidRPr="004F2051">
        <w:rPr>
          <w:rFonts w:ascii="Arial" w:hAnsi="Arial" w:cs="Arial"/>
          <w:sz w:val="20"/>
          <w:szCs w:val="20"/>
        </w:rPr>
        <w:t>filioque</w:t>
      </w:r>
      <w:proofErr w:type="spellEnd"/>
      <w:r w:rsidRPr="004F2051">
        <w:rPr>
          <w:rFonts w:ascii="Arial" w:hAnsi="Arial" w:cs="Arial"/>
          <w:sz w:val="20"/>
          <w:szCs w:val="20"/>
        </w:rPr>
        <w:t xml:space="preserve"> es uno de los principales puntos de diferencia entre ellas.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cisma por fin se superó, debido a los vientos políticos de Constantinopla, e Ignacio fue restaurado en su cede, con el acuerdo de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lo sucedería; aunque quedaba por resolver las relaciones rota con Roma. Finalmente se llegó a un acuerdo en que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sería reconocido como patriarca de Constantinopla si accede a las pretensiones romanas sobre Bulgaria. Al llegar a este acuerdo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y el papa de Roma no tuvieron en cuenta la decisión de Boris quien deicidio mantener relaciones más con Constantinopla que con Roma.  Pero a pesar de todo este acuerdo pusieron fin al Cisma.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pesar de todas las causas del conflicto eran un poco más profundas debido entre cosas: a que las tradiciones cristianas de occidente y oriente eran algo diferente, la existencia de barreras culturales y políticas y </w:t>
      </w:r>
      <w:r w:rsidRPr="004F2051">
        <w:rPr>
          <w:rFonts w:ascii="Arial" w:hAnsi="Arial" w:cs="Arial"/>
          <w:sz w:val="20"/>
          <w:szCs w:val="20"/>
          <w:u w:val="single"/>
        </w:rPr>
        <w:t>el reclamo del papado para sí cada vez mayores prerrogativas.</w:t>
      </w:r>
      <w:r w:rsidRPr="004F2051">
        <w:rPr>
          <w:rFonts w:ascii="Arial" w:hAnsi="Arial" w:cs="Arial"/>
          <w:sz w:val="20"/>
          <w:szCs w:val="20"/>
        </w:rPr>
        <w:t xml:space="preserve"> El cisma de </w:t>
      </w:r>
      <w:proofErr w:type="spellStart"/>
      <w:r w:rsidRPr="004F2051">
        <w:rPr>
          <w:rFonts w:ascii="Arial" w:hAnsi="Arial" w:cs="Arial"/>
          <w:sz w:val="20"/>
          <w:szCs w:val="20"/>
        </w:rPr>
        <w:t>Focio</w:t>
      </w:r>
      <w:proofErr w:type="spellEnd"/>
      <w:r w:rsidRPr="004F2051">
        <w:rPr>
          <w:rFonts w:ascii="Arial" w:hAnsi="Arial" w:cs="Arial"/>
          <w:sz w:val="20"/>
          <w:szCs w:val="20"/>
        </w:rPr>
        <w:t xml:space="preserve"> a pesar de quedar subsanado fue el preludio de ruptura definitiva.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Esta se produjo por motivos aparentemente insignificantes. A mediado del siglo XI, el </w:t>
      </w:r>
      <w:r w:rsidRPr="004F2051">
        <w:rPr>
          <w:rFonts w:ascii="Arial" w:hAnsi="Arial" w:cs="Arial"/>
          <w:sz w:val="20"/>
          <w:szCs w:val="20"/>
          <w:u w:val="single"/>
        </w:rPr>
        <w:t xml:space="preserve">arzobispo búlgaro León de </w:t>
      </w:r>
      <w:proofErr w:type="spellStart"/>
      <w:r w:rsidRPr="004F2051">
        <w:rPr>
          <w:rFonts w:ascii="Arial" w:hAnsi="Arial" w:cs="Arial"/>
          <w:sz w:val="20"/>
          <w:szCs w:val="20"/>
          <w:u w:val="single"/>
        </w:rPr>
        <w:t>Acrida</w:t>
      </w:r>
      <w:proofErr w:type="spellEnd"/>
      <w:r w:rsidRPr="004F2051">
        <w:rPr>
          <w:rFonts w:ascii="Arial" w:hAnsi="Arial" w:cs="Arial"/>
          <w:sz w:val="20"/>
          <w:szCs w:val="20"/>
          <w:u w:val="single"/>
        </w:rPr>
        <w:t xml:space="preserve"> escribió una carta en la que atacaba a los cristianos latinos por utilizar pan sin levadura en la comunión</w:t>
      </w:r>
      <w:r w:rsidRPr="004F2051">
        <w:rPr>
          <w:rFonts w:ascii="Arial" w:hAnsi="Arial" w:cs="Arial"/>
          <w:sz w:val="20"/>
          <w:szCs w:val="20"/>
        </w:rPr>
        <w:t xml:space="preserve">, y </w:t>
      </w:r>
      <w:r w:rsidRPr="004F2051">
        <w:rPr>
          <w:rFonts w:ascii="Arial" w:hAnsi="Arial" w:cs="Arial"/>
          <w:sz w:val="20"/>
          <w:szCs w:val="20"/>
          <w:u w:val="single"/>
        </w:rPr>
        <w:t>por hacer del celibato eclesiástico una ley universal</w:t>
      </w:r>
      <w:r w:rsidRPr="004F2051">
        <w:rPr>
          <w:rFonts w:ascii="Arial" w:hAnsi="Arial" w:cs="Arial"/>
          <w:sz w:val="20"/>
          <w:szCs w:val="20"/>
        </w:rPr>
        <w:t xml:space="preserve">. Estas cuestiones pronto llevaron a una disputa tal que el papa León IX decidió enviar una embajada a Constantinopla. Desafortunadamente el jefe de esa embajada era cardenal Humberto, celoso reformador de la iglesia. La reforma por la cual Humberto abogaba en occidente iba dirigida principalmente contra las violaciones del celibato </w:t>
      </w:r>
      <w:proofErr w:type="spellStart"/>
      <w:r w:rsidRPr="004F2051">
        <w:rPr>
          <w:rFonts w:ascii="Arial" w:hAnsi="Arial" w:cs="Arial"/>
          <w:sz w:val="20"/>
          <w:szCs w:val="20"/>
        </w:rPr>
        <w:t>eclesiático</w:t>
      </w:r>
      <w:proofErr w:type="spellEnd"/>
      <w:r w:rsidRPr="004F2051">
        <w:rPr>
          <w:rFonts w:ascii="Arial" w:hAnsi="Arial" w:cs="Arial"/>
          <w:sz w:val="20"/>
          <w:szCs w:val="20"/>
        </w:rPr>
        <w:t xml:space="preserve"> (el </w:t>
      </w:r>
      <w:proofErr w:type="spellStart"/>
      <w:r w:rsidRPr="004F2051">
        <w:rPr>
          <w:rFonts w:ascii="Arial" w:hAnsi="Arial" w:cs="Arial"/>
          <w:sz w:val="20"/>
          <w:szCs w:val="20"/>
        </w:rPr>
        <w:t>nicolaíamo</w:t>
      </w:r>
      <w:proofErr w:type="spellEnd"/>
      <w:r w:rsidRPr="004F2051">
        <w:rPr>
          <w:rFonts w:ascii="Arial" w:hAnsi="Arial" w:cs="Arial"/>
          <w:sz w:val="20"/>
          <w:szCs w:val="20"/>
        </w:rPr>
        <w:t xml:space="preserve">) y  la compra y venta de cargos en la iglesia (“la simonía”).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Por tanto el fogoso cardenal, que para el colmo de los males no sabía griego, veía en las prácticas orientales los mismos enemigos contra los que luchaba en occidente. El matrimonio de los clérigos le parecía poco mejor que el concubinato de los nicolitas. Y la autoridad que gozaban los emperadores era para él otra forma de simonía.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debate se hizo cada vez más enconado. Humberto y el patriarca Miguel </w:t>
      </w:r>
      <w:proofErr w:type="spellStart"/>
      <w:r w:rsidRPr="004F2051">
        <w:rPr>
          <w:rFonts w:ascii="Arial" w:hAnsi="Arial" w:cs="Arial"/>
          <w:sz w:val="20"/>
          <w:szCs w:val="20"/>
        </w:rPr>
        <w:t>Cerulario</w:t>
      </w:r>
      <w:proofErr w:type="spellEnd"/>
      <w:r w:rsidRPr="004F2051">
        <w:rPr>
          <w:rFonts w:ascii="Arial" w:hAnsi="Arial" w:cs="Arial"/>
          <w:sz w:val="20"/>
          <w:szCs w:val="20"/>
        </w:rPr>
        <w:t xml:space="preserve"> intercambiaron insultos. Por fin el 16 de julio del 1054, cuando el patriarca se preparaba para celebrar la comunión, el Cardenal se presentó en la Catedral de Santa Sofía, y sobre el altar mayor colocó un documento en el que, en el nombre del Papa (que había muerto un poco antes) declaraba a Miguel </w:t>
      </w:r>
      <w:proofErr w:type="spellStart"/>
      <w:r w:rsidRPr="004F2051">
        <w:rPr>
          <w:rFonts w:ascii="Arial" w:hAnsi="Arial" w:cs="Arial"/>
          <w:sz w:val="20"/>
          <w:szCs w:val="20"/>
        </w:rPr>
        <w:t>Cerulario</w:t>
      </w:r>
      <w:proofErr w:type="spellEnd"/>
      <w:r w:rsidRPr="004F2051">
        <w:rPr>
          <w:rFonts w:ascii="Arial" w:hAnsi="Arial" w:cs="Arial"/>
          <w:sz w:val="20"/>
          <w:szCs w:val="20"/>
        </w:rPr>
        <w:t xml:space="preserve"> hereje, rompía la comunión con él, y extendía esa excomunión a cuantos lo siguieran.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Aunque después de esa fecha hubo períodos en los que, por diversas circunstancias, las iglesias de Roma y Constantinopla volvieron a establecer la comunión entre sí, puede decirse que a partir de entonces quedó consumado el cisma que había venido preparándose por siglos.      </w:t>
      </w:r>
    </w:p>
    <w:p w:rsidR="00BD2070" w:rsidRPr="004F2051" w:rsidRDefault="00BD2070">
      <w:pPr>
        <w:rPr>
          <w:rFonts w:ascii="Arial" w:hAnsi="Arial" w:cs="Arial"/>
          <w:sz w:val="20"/>
          <w:szCs w:val="20"/>
        </w:rPr>
      </w:pP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 xml:space="preserve">Clase # 8. Historia de la Iglesia Cristiana. </w:t>
      </w:r>
    </w:p>
    <w:p w:rsidR="00BD2070" w:rsidRPr="004F2051" w:rsidRDefault="00BD2070" w:rsidP="00BD2070">
      <w:pPr>
        <w:jc w:val="both"/>
        <w:rPr>
          <w:rFonts w:ascii="Arial" w:hAnsi="Arial" w:cs="Arial"/>
          <w:b/>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1- El movimiento islámico, origen, desarrollo e impacto en el cristianismo oriental.</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2- El Sacro Imperio Romano.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3- Las Cruzadas.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4-La Inquisición.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5-Las órdenes mendicantes:</w:t>
      </w:r>
    </w:p>
    <w:p w:rsidR="00BD2070" w:rsidRPr="004F2051" w:rsidRDefault="00BD2070" w:rsidP="00BD2070">
      <w:pPr>
        <w:pStyle w:val="Prrafodelista"/>
        <w:numPr>
          <w:ilvl w:val="0"/>
          <w:numId w:val="6"/>
        </w:numPr>
        <w:jc w:val="both"/>
        <w:rPr>
          <w:rFonts w:ascii="Arial" w:hAnsi="Arial" w:cs="Arial"/>
        </w:rPr>
      </w:pPr>
      <w:r w:rsidRPr="004F2051">
        <w:rPr>
          <w:rFonts w:ascii="Arial" w:hAnsi="Arial" w:cs="Arial"/>
        </w:rPr>
        <w:t>El Movimiento Valdense.</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b) Los cátaros o albigenses, un movimiento de gran fuerza.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c) Los Franciscanos.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d) Los Dominicos.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6-El Escolasticismo.</w:t>
      </w:r>
    </w:p>
    <w:p w:rsidR="00BD2070" w:rsidRPr="004F2051" w:rsidRDefault="00BD2070" w:rsidP="00BD2070">
      <w:pPr>
        <w:pStyle w:val="Prrafodelista"/>
        <w:numPr>
          <w:ilvl w:val="0"/>
          <w:numId w:val="7"/>
        </w:numPr>
        <w:jc w:val="both"/>
        <w:rPr>
          <w:rFonts w:ascii="Arial" w:hAnsi="Arial" w:cs="Arial"/>
        </w:rPr>
      </w:pPr>
      <w:r w:rsidRPr="004F2051">
        <w:rPr>
          <w:rFonts w:ascii="Arial" w:hAnsi="Arial" w:cs="Arial"/>
        </w:rPr>
        <w:t>Tomás de Aquino.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7-El Pre-reformador Juan </w:t>
      </w:r>
      <w:proofErr w:type="spellStart"/>
      <w:r w:rsidRPr="004F2051">
        <w:rPr>
          <w:rFonts w:ascii="Arial" w:hAnsi="Arial" w:cs="Arial"/>
          <w:sz w:val="20"/>
          <w:szCs w:val="20"/>
        </w:rPr>
        <w:t>Hus</w:t>
      </w:r>
      <w:proofErr w:type="spellEnd"/>
      <w:r w:rsidRPr="004F2051">
        <w:rPr>
          <w:rFonts w:ascii="Arial" w:hAnsi="Arial" w:cs="Arial"/>
          <w:sz w:val="20"/>
          <w:szCs w:val="20"/>
        </w:rPr>
        <w:t xml:space="preserve">. </w:t>
      </w:r>
    </w:p>
    <w:p w:rsidR="00BD2070" w:rsidRPr="004F2051" w:rsidRDefault="00BD2070" w:rsidP="00BD2070">
      <w:pPr>
        <w:pStyle w:val="Prrafodelista"/>
        <w:numPr>
          <w:ilvl w:val="0"/>
          <w:numId w:val="8"/>
        </w:numPr>
        <w:jc w:val="both"/>
        <w:rPr>
          <w:rFonts w:ascii="Arial" w:hAnsi="Arial" w:cs="Arial"/>
        </w:rPr>
      </w:pPr>
      <w:r w:rsidRPr="004F2051">
        <w:rPr>
          <w:rFonts w:ascii="Arial" w:hAnsi="Arial" w:cs="Arial"/>
        </w:rPr>
        <w:t>Las Guerras Husitas.</w:t>
      </w:r>
    </w:p>
    <w:p w:rsidR="00BD2070" w:rsidRPr="004F2051" w:rsidRDefault="00BD2070" w:rsidP="00BD2070">
      <w:pPr>
        <w:pStyle w:val="Prrafodelista"/>
        <w:ind w:left="504"/>
        <w:jc w:val="both"/>
        <w:rPr>
          <w:rFonts w:ascii="Arial" w:hAnsi="Arial" w:cs="Arial"/>
          <w:b/>
          <w:u w:val="single"/>
        </w:rPr>
      </w:pPr>
    </w:p>
    <w:p w:rsidR="00BD2070" w:rsidRPr="004F2051" w:rsidRDefault="00BD2070" w:rsidP="00BD2070">
      <w:pPr>
        <w:rPr>
          <w:rFonts w:ascii="Arial" w:hAnsi="Arial" w:cs="Arial"/>
          <w:b/>
          <w:sz w:val="20"/>
          <w:szCs w:val="20"/>
          <w:u w:val="single"/>
        </w:rPr>
      </w:pPr>
    </w:p>
    <w:p w:rsidR="00BD2070" w:rsidRPr="004F2051" w:rsidRDefault="00BD2070" w:rsidP="00BD2070">
      <w:pPr>
        <w:rPr>
          <w:rFonts w:ascii="Arial" w:hAnsi="Arial" w:cs="Arial"/>
          <w:b/>
          <w:sz w:val="20"/>
          <w:szCs w:val="20"/>
          <w:u w:val="single"/>
        </w:rPr>
      </w:pPr>
      <w:r w:rsidRPr="004F2051">
        <w:rPr>
          <w:rFonts w:ascii="Arial" w:hAnsi="Arial" w:cs="Arial"/>
          <w:b/>
          <w:sz w:val="20"/>
          <w:szCs w:val="20"/>
          <w:u w:val="single"/>
        </w:rPr>
        <w:t>DESARROLLO:</w:t>
      </w:r>
    </w:p>
    <w:p w:rsidR="00BD2070" w:rsidRPr="004F2051" w:rsidRDefault="00BD2070" w:rsidP="00BD2070">
      <w:pPr>
        <w:rPr>
          <w:rFonts w:ascii="Arial" w:hAnsi="Arial" w:cs="Arial"/>
          <w:b/>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1- El movimiento islámico, origen, desarrollo e impacto en el cristianismo oriental.</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Durante este período de tanta decadencia, el cristianismo se halló frente a la invasión de las huestes del profeta de la Meca, que atacaban igualmente a paganos, judíos y cristianos.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Mahoma nació en la Arabia. (570-632). Era descendiente de una familia de la ilustre tribu de </w:t>
      </w:r>
      <w:proofErr w:type="spellStart"/>
      <w:r w:rsidRPr="004F2051">
        <w:rPr>
          <w:rFonts w:ascii="Arial" w:hAnsi="Arial" w:cs="Arial"/>
          <w:sz w:val="20"/>
          <w:szCs w:val="20"/>
        </w:rPr>
        <w:t>Hashem</w:t>
      </w:r>
      <w:proofErr w:type="spellEnd"/>
      <w:r w:rsidRPr="004F2051">
        <w:rPr>
          <w:rFonts w:ascii="Arial" w:hAnsi="Arial" w:cs="Arial"/>
          <w:sz w:val="20"/>
          <w:szCs w:val="20"/>
        </w:rPr>
        <w:t>, depositaría y defensora de las instituciones religiosas de los árabes. Quedó huérfano siendo niño de corta edad; y al dividirse la herencia dejada por sus padres, le tocó como lote cinco camellos y una esclava etíope. Su tío Abu-</w:t>
      </w:r>
      <w:proofErr w:type="spellStart"/>
      <w:r w:rsidRPr="004F2051">
        <w:rPr>
          <w:rFonts w:ascii="Arial" w:hAnsi="Arial" w:cs="Arial"/>
          <w:sz w:val="20"/>
          <w:szCs w:val="20"/>
        </w:rPr>
        <w:t>Tabeb</w:t>
      </w:r>
      <w:proofErr w:type="spellEnd"/>
      <w:r w:rsidRPr="004F2051">
        <w:rPr>
          <w:rFonts w:ascii="Arial" w:hAnsi="Arial" w:cs="Arial"/>
          <w:sz w:val="20"/>
          <w:szCs w:val="20"/>
        </w:rPr>
        <w:t xml:space="preserve">, quedó encargado del niño, a quien llevaba consigo en todos sus viajes, tanto en tiempo de paz como de guerra. A la edad de veinticinco años, entró al servicio de una viuda muy rica, con la que más tarde se casó. Desde joven había mostrado una fuerte predisposición a la vida contemplativa y a la meditación solitaria sobre asuntos religiosos.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Todos los años se retiraba por el término de un mes, a unos quince kilómetros de la Meca para disfrutar de la soledad en la caverna de Hera. Fue allí donde su imaginación ardiente le hizo concebir aquel sistema religioso que luego predicó a su familia y a su ciudad el cual resumía en esta sentencia: "Dios es Dios, y Mahoma su profeta".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principios de su credo los dio a conocer en un libro que se tituló Alcorán, que viene a ser la Biblia de los musulmanes. Rechaza el culto de las imágenes, de los hombres, de las estrellas y de toda cosa creada, basado en el principio muy racional de que todo lo que se levanta cae; todo lo que nace muere; y todo lo corruptible decae y perece. Pretendía que las enseñanzas del Corán las había recibido del arcángel Gabriel, y desafiaba al cielo y a la tierra a producir páginas de la misma belleza, sosteniendo que sólo Dios pudo haberlas escrito.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Según el Corán, algunos rayos de la revelación divina empezaron a manifestarse a Adán, y fueron aumentando con Noé, Abraham, Moisés y Jesucristo, para tener su manifestación completa en Mahoma. Enseña que Cristo era sólo un profeta </w:t>
      </w:r>
      <w:r w:rsidRPr="004F2051">
        <w:rPr>
          <w:rFonts w:ascii="Arial" w:hAnsi="Arial" w:cs="Arial"/>
          <w:sz w:val="20"/>
          <w:szCs w:val="20"/>
        </w:rPr>
        <w:lastRenderedPageBreak/>
        <w:t>mortal; que la crucifixión no fue real, sino aparente; y que Cristo fue llevado al séptimo cielo. Durante seiscientos años la salvación se podía obtener por medio del evangelio, pero como los cristianos se olvidaron de los mandamientos y ejemplo de Cristo, Dios levantó a Mahoma para acusar a los cristianos de idolatría, y a los judíos de no ser fieles a la verdad que se le había confiado.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habitantes de la Meca y de Medina pedían al nuevo profeta que hiciese señales y prodigios, como habían hecho Moisés y Cristo; que hiciese descender ángeles del cielo o el volumen de sus revelaciones; que creara un jardín en el desierto, y que hiciese caer fuego del cielo sobre la ciudad incrédula. Mahoma respondía que su misión no era la de hacer milagros, porque éstos hacen disminuir el mérito de la fe.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 oración, el ayuno, y las limosnas constituyen los tres grandes deberes del mahometano. La oración lleva al devoto hasta la mitad del camino que conduce a Dios; el ayuno permite llegar hasta las puertas de su morada y las limosnas hacen conseguir la entrada. El uso del vino y bebidas embriagantes está absolutamente prohibido, y esto ha contribuido a que los países musulmanes se vean libres de la plaga del alcoholismo.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Corán enseña la doctrina de la resurrección y del juicio general, que será seguido del castigo de los infieles y recompensa de los fieles. El paraíso que espera a los musulmanes está lleno de fantasías de estilo oriental; palacios de mármol y marfil; fuentes encantadas, perlas, diamantes, etc.; y la recompensa ofrecida al más insignificante de los fieles consiste en verse rodeado de setenta y dos jóvenes de ojos negros y de gran hermosura, y vivir entregados a la lujuria y satisfacción de apetitos carnales.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609, Mahoma empezó a predicar su doctrina en la Meca. Los comienzos fueron duros. Después de tres años de trabajo sólo había logrado catorce adeptos, y así siguió durante diez años viendo marchar su causa penosa y lentamente dentro de los muros de la ciudad. En el año 622, sus enemigos resolvieron matarlo, clavando cada tribu una espada en su corazón, pero llegándolo a saber huyó junto con su fiel asistente </w:t>
      </w:r>
      <w:proofErr w:type="spellStart"/>
      <w:r w:rsidRPr="004F2051">
        <w:rPr>
          <w:rFonts w:ascii="Arial" w:hAnsi="Arial" w:cs="Arial"/>
          <w:sz w:val="20"/>
          <w:szCs w:val="20"/>
        </w:rPr>
        <w:t>Abubeker</w:t>
      </w:r>
      <w:proofErr w:type="spellEnd"/>
      <w:r w:rsidRPr="004F2051">
        <w:rPr>
          <w:rFonts w:ascii="Arial" w:hAnsi="Arial" w:cs="Arial"/>
          <w:sz w:val="20"/>
          <w:szCs w:val="20"/>
        </w:rPr>
        <w:t xml:space="preserve">, y permaneció tres días escondido en una cueva.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Sus enemigos lo buscaron con diligencia y llegaron a la misma puerta de la cueva pero no penetraron en ella. Mahoma y </w:t>
      </w:r>
      <w:proofErr w:type="spellStart"/>
      <w:r w:rsidRPr="004F2051">
        <w:rPr>
          <w:rFonts w:ascii="Arial" w:hAnsi="Arial" w:cs="Arial"/>
          <w:sz w:val="20"/>
          <w:szCs w:val="20"/>
        </w:rPr>
        <w:t>Abubeker</w:t>
      </w:r>
      <w:proofErr w:type="spellEnd"/>
      <w:r w:rsidRPr="004F2051">
        <w:rPr>
          <w:rFonts w:ascii="Arial" w:hAnsi="Arial" w:cs="Arial"/>
          <w:sz w:val="20"/>
          <w:szCs w:val="20"/>
        </w:rPr>
        <w:t xml:space="preserve"> careciendo de alimentos, se vieron obligados a salir de la cueva, y montados en sus camellos siguieron viaje a Medina, donde el profeta fue bien recibido, logrando la conversión de los principales habitantes de la ciudad. Setenta y tres hombres y mujeres celebraron una conferencia con Mahoma y se ligaron con un solemne juramento de mutua fidelidad.</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Se levantó una rústica mezquita, y Mahoma vio aumentar el número de sus secuaces. Después de seis años, mil quinientos hombres armados renovaron el juramento de alianza y Mahoma dio principio a sus campañas guerreras, destinadas a imponerse por la fuerza donde la gente rehusase seguirle de buena voluntad. Personalmente asistió a muchas batallas y sitios, y sus discípulos continuaron llevando adelante las conquistas.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A la edad de sesenta y tres años, Mahoma aún lleno de fuerza y vigor, dirigía todos los movimientos de sus ya numerosas huestes. La Arabia estaba totalmente dominada, y ya él intentaba dirigir sus ataques al Imperio Romano. Sus asistentes algo fatigados alegaban que faltaban provisiones, caballos y dinero y que el calor del verano sería insoportable. "El infierno es más caliente'', contestó indignado el infatigable Mahoma.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Al frente de un numeroso ejército, se dirigía de Medina a Damasco con el intento de conquistar la Siria, pero fue súbitamente detenido por una enfermedad que le duró cuatro años y que atribuía a un veneno que le hubiera suministrado una mujer judía y en el año 632 murió. Su muerte produjo una tremenda consternación en el campo de sus soldados y fieles. La ciudad de Medina estaba de luto, y por todas partes sólo se veían escenas de clamor y desesperación. Muchos se negaban a creer que su muerte era un hecho, y sostenían que había sido arrebatado al cielo. Pero </w:t>
      </w:r>
      <w:proofErr w:type="spellStart"/>
      <w:r w:rsidRPr="004F2051">
        <w:rPr>
          <w:rFonts w:ascii="Arial" w:hAnsi="Arial" w:cs="Arial"/>
          <w:sz w:val="20"/>
          <w:szCs w:val="20"/>
        </w:rPr>
        <w:t>Abubeker</w:t>
      </w:r>
      <w:proofErr w:type="spellEnd"/>
      <w:r w:rsidRPr="004F2051">
        <w:rPr>
          <w:rFonts w:ascii="Arial" w:hAnsi="Arial" w:cs="Arial"/>
          <w:sz w:val="20"/>
          <w:szCs w:val="20"/>
        </w:rPr>
        <w:t xml:space="preserve"> con gran prudencia levantó el ánimo de los caídos. "¿Es a Mahoma —les dijo— o al Dios de Mahoma a quién adoráis?"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El fuego del fanatismo se encendió de nuevo, y sus numerosos discípulos continuaron la obra de conquista. Al cabo de diez años, todo el Egipto, la Palestina y la Siria, estaban bajo el poder de los terribles invasores, que mataban, saqueaban y destruían todo lo que impedía el desarrollo de sus planes. Tres de los principales centros del cristianismo cayeron en su poder, Jerusalén en el año 636, Antioquia en el año 638 y Alejandría en el año 641. Persia quedó completamente subyugada después de atroces conflictos.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Constantinopla pudo detener por entonces a los invasores, derrotándolos en 669 y 716. El norte africano estaba dominado y las iglesias devastadas. De África los invasores pasaron a España y se apoderaron de todo el país. Cruzando los Pirineos entraron en Francia, y parecía que toda la Europa occidental estaba a su merced, cuando Carlos Martel libró una de las grandes batallas decisivas de la historia venciendo a los musulmanes en los campos de Tours, en el año 732 y los conquistadores fueron detenidos en su avance.</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Tal era la magnitud del conflicto ante el cual se halló el cristianismo en este sombrío período de su historia.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 xml:space="preserve">Primeramente se respetaban a los cristianos y judíos porque se decía que formaban parte de su libro: El Corán. Sólo prohibían la idolatría y el respeto al Corán y al Profeta. Luego se prohibió que se convirtieran los musulmanes al cristianismo y al judaísmo. La única carga que se ponía a los cristianos fue pagar los tributos por el cual el Estado se sostenía. Los que se convertían al Islam no tenían que pagar tributos. </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2-El sacro imperio romano: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el año 741, Carlos Mantel, quien había impedido el avance de los musulmanes hacia Europa tomó el poder en Francia. Fue sucedido por </w:t>
      </w:r>
      <w:proofErr w:type="spellStart"/>
      <w:r w:rsidRPr="004F2051">
        <w:rPr>
          <w:rFonts w:ascii="Arial" w:hAnsi="Arial" w:cs="Arial"/>
          <w:sz w:val="20"/>
          <w:szCs w:val="20"/>
        </w:rPr>
        <w:t>Pipino</w:t>
      </w:r>
      <w:proofErr w:type="spellEnd"/>
      <w:r w:rsidRPr="004F2051">
        <w:rPr>
          <w:rFonts w:ascii="Arial" w:hAnsi="Arial" w:cs="Arial"/>
          <w:sz w:val="20"/>
          <w:szCs w:val="20"/>
        </w:rPr>
        <w:t xml:space="preserve"> el Grande y este a su vez por sus dos hijos: Carlos Magno y </w:t>
      </w:r>
      <w:proofErr w:type="spellStart"/>
      <w:r w:rsidRPr="004F2051">
        <w:rPr>
          <w:rFonts w:ascii="Arial" w:hAnsi="Arial" w:cs="Arial"/>
          <w:sz w:val="20"/>
          <w:szCs w:val="20"/>
        </w:rPr>
        <w:t>Carlomán</w:t>
      </w:r>
      <w:proofErr w:type="spellEnd"/>
      <w:r w:rsidRPr="004F2051">
        <w:rPr>
          <w:rFonts w:ascii="Arial" w:hAnsi="Arial" w:cs="Arial"/>
          <w:sz w:val="20"/>
          <w:szCs w:val="20"/>
        </w:rPr>
        <w:t>, quienes se dividieron el reino.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 la muerte de </w:t>
      </w:r>
      <w:proofErr w:type="spellStart"/>
      <w:r w:rsidRPr="004F2051">
        <w:rPr>
          <w:rFonts w:ascii="Arial" w:hAnsi="Arial" w:cs="Arial"/>
          <w:sz w:val="20"/>
          <w:szCs w:val="20"/>
        </w:rPr>
        <w:t>Carlomán</w:t>
      </w:r>
      <w:proofErr w:type="spellEnd"/>
      <w:r w:rsidRPr="004F2051">
        <w:rPr>
          <w:rFonts w:ascii="Arial" w:hAnsi="Arial" w:cs="Arial"/>
          <w:sz w:val="20"/>
          <w:szCs w:val="20"/>
        </w:rPr>
        <w:t>, Carlos Magno se posesionó de los territorios de su hermano.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Cuando Roma se vio amenazada por fuerzas hostiles, en el 799 el papa León III solicitó ayuda a Carlos Magno y este respondió viniendo a Roma. En la navidad del año 800 el papa le coronó como Emperador del Sacro Imperio Romano.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A la postre en lugar de significar una alianza resultó ser una lucha entre el papa y el rey por el poder político.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3-Las cruzadas: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Durante el concilio de </w:t>
      </w:r>
      <w:proofErr w:type="spellStart"/>
      <w:r w:rsidRPr="004F2051">
        <w:rPr>
          <w:rFonts w:ascii="Arial" w:hAnsi="Arial" w:cs="Arial"/>
          <w:sz w:val="20"/>
          <w:szCs w:val="20"/>
        </w:rPr>
        <w:t>Clemón</w:t>
      </w:r>
      <w:proofErr w:type="spellEnd"/>
      <w:r w:rsidRPr="004F2051">
        <w:rPr>
          <w:rFonts w:ascii="Arial" w:hAnsi="Arial" w:cs="Arial"/>
          <w:sz w:val="20"/>
          <w:szCs w:val="20"/>
        </w:rPr>
        <w:t xml:space="preserve"> en Francia, celebrado en el año 1095, el papa Urbano II hizo un llamamiento a una cruzada. Dicho llamamiento fue en estos términos: “Lo digo a los presentes. Ordeno que se les diga a los ausentes. Cristo lo manda. A todos los que allá vallan  y pierdan la vida, ya sea en el camino o en el mar, ya en la lucha contra los paganos, se les concederá el perdón inmediato de sus pecados. Esto lo concedo a todo lo que Dios me ha dado”.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A este llamamiento de Urbano, la multitud respondió: “¡Dios lo quiere! ¡Dios lo quiere!”. Además del llamado del papa, contribuyó también al ambiente existente de peregrinación a los lugares sagrados y de adoración a las reliquias. Estas cruzadas fueron campañas militares con el fin de liberar o rescatar lugares considerados sagrados, que estaban en manos de musulmanes, judíos o paganos.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Se perseguían los siguientes fines: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.Derrotar a los musulmanes (Mahometanos) que amenazaban Constantinopla.</w:t>
      </w:r>
    </w:p>
    <w:p w:rsidR="00BD2070" w:rsidRPr="004F2051" w:rsidRDefault="00BD2070" w:rsidP="00BD2070">
      <w:pPr>
        <w:jc w:val="both"/>
        <w:rPr>
          <w:rFonts w:ascii="Arial" w:hAnsi="Arial" w:cs="Arial"/>
          <w:sz w:val="20"/>
          <w:szCs w:val="20"/>
        </w:rPr>
      </w:pPr>
      <w:r w:rsidRPr="004F2051">
        <w:rPr>
          <w:rFonts w:ascii="Arial" w:hAnsi="Arial" w:cs="Arial"/>
          <w:sz w:val="20"/>
          <w:szCs w:val="20"/>
        </w:rPr>
        <w:t>.Salvar el Imperio de Oriente.</w:t>
      </w:r>
    </w:p>
    <w:p w:rsidR="00BD2070" w:rsidRPr="004F2051" w:rsidRDefault="00BD2070" w:rsidP="00BD2070">
      <w:pPr>
        <w:jc w:val="both"/>
        <w:rPr>
          <w:rFonts w:ascii="Arial" w:hAnsi="Arial" w:cs="Arial"/>
          <w:sz w:val="20"/>
          <w:szCs w:val="20"/>
        </w:rPr>
      </w:pPr>
      <w:r w:rsidRPr="004F2051">
        <w:rPr>
          <w:rFonts w:ascii="Arial" w:hAnsi="Arial" w:cs="Arial"/>
          <w:sz w:val="20"/>
          <w:szCs w:val="20"/>
        </w:rPr>
        <w:t>.Unir de nuevo a la cristiandad.</w:t>
      </w:r>
    </w:p>
    <w:p w:rsidR="00BD2070" w:rsidRPr="004F2051" w:rsidRDefault="00BD2070" w:rsidP="00BD2070">
      <w:pPr>
        <w:jc w:val="both"/>
        <w:rPr>
          <w:rFonts w:ascii="Arial" w:hAnsi="Arial" w:cs="Arial"/>
          <w:sz w:val="20"/>
          <w:szCs w:val="20"/>
        </w:rPr>
      </w:pPr>
      <w:r w:rsidRPr="004F2051">
        <w:rPr>
          <w:rFonts w:ascii="Arial" w:hAnsi="Arial" w:cs="Arial"/>
          <w:sz w:val="20"/>
          <w:szCs w:val="20"/>
        </w:rPr>
        <w:t>.Reconquistar la Tierra Santa.</w:t>
      </w:r>
    </w:p>
    <w:p w:rsidR="00BD2070" w:rsidRPr="004F2051" w:rsidRDefault="00BD2070" w:rsidP="00BD2070">
      <w:pPr>
        <w:jc w:val="both"/>
        <w:rPr>
          <w:rFonts w:ascii="Arial" w:hAnsi="Arial" w:cs="Arial"/>
          <w:sz w:val="20"/>
          <w:szCs w:val="20"/>
        </w:rPr>
      </w:pPr>
      <w:r w:rsidRPr="004F2051">
        <w:rPr>
          <w:rFonts w:ascii="Arial" w:hAnsi="Arial" w:cs="Arial"/>
          <w:sz w:val="20"/>
          <w:szCs w:val="20"/>
        </w:rPr>
        <w:t>.Ganar el cielo.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Se efectuaron ocho cruzadas desde Noviembre de 1095 hasta el año 1272.</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Se hicieron dos cruzadas de niños. Ante el fracaso de los adultos, creyeron que los niños inocentes y las niñas vírgenes podrían lograr el éxito.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Unos 30 000 niños de 8 a 18 años tomaron parte. Todos perecieron, unos a causa del camino, otros ahogados ya que al llegar al mar entendieron que Dios les ayudaría a cruzar y se lanzaron a las aguas, y otros fueron engañados por traficantes que prometieron transportarlos en los barcos y los vendieron como esclavos.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 primera cruzada estaba encabezada por un pequeño pastorcito francés de 12 años, llamado esteban en el 1212. La segunda cruzada: Guiada por un muchacho de colonia, Alemania, llamado Nicolás.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Consecuencias de las cruzadas:</w:t>
      </w:r>
    </w:p>
    <w:p w:rsidR="00BD2070" w:rsidRPr="004F2051" w:rsidRDefault="00BD2070" w:rsidP="00BD2070">
      <w:pPr>
        <w:jc w:val="both"/>
        <w:rPr>
          <w:rFonts w:ascii="Arial" w:hAnsi="Arial" w:cs="Arial"/>
          <w:sz w:val="20"/>
          <w:szCs w:val="20"/>
        </w:rPr>
      </w:pPr>
      <w:r w:rsidRPr="004F2051">
        <w:rPr>
          <w:rFonts w:ascii="Arial" w:hAnsi="Arial" w:cs="Arial"/>
          <w:sz w:val="20"/>
          <w:szCs w:val="20"/>
        </w:rPr>
        <w:t>.Se hizo más profunda la enemistad entre el cristianismo de oriente y occidente. Los de Oriente se convencieron de que en lugar, de una defensa, los latinos, eran una amenaza. Por sus desmanes decidieron no desear amistad con ellos.</w:t>
      </w:r>
    </w:p>
    <w:p w:rsidR="00BD2070" w:rsidRPr="004F2051" w:rsidRDefault="00BD2070" w:rsidP="00BD2070">
      <w:pPr>
        <w:jc w:val="both"/>
        <w:rPr>
          <w:rFonts w:ascii="Arial" w:hAnsi="Arial" w:cs="Arial"/>
          <w:sz w:val="20"/>
          <w:szCs w:val="20"/>
        </w:rPr>
      </w:pPr>
      <w:r w:rsidRPr="004F2051">
        <w:rPr>
          <w:rFonts w:ascii="Arial" w:hAnsi="Arial" w:cs="Arial"/>
          <w:sz w:val="20"/>
          <w:szCs w:val="20"/>
        </w:rPr>
        <w:t>.Los griegos se hicieron la opinión de que los latinos eran heréticos.</w:t>
      </w:r>
    </w:p>
    <w:p w:rsidR="00BD2070" w:rsidRPr="004F2051" w:rsidRDefault="00BD2070" w:rsidP="00BD2070">
      <w:pPr>
        <w:jc w:val="both"/>
        <w:rPr>
          <w:rFonts w:ascii="Arial" w:hAnsi="Arial" w:cs="Arial"/>
          <w:sz w:val="20"/>
          <w:szCs w:val="20"/>
        </w:rPr>
      </w:pPr>
      <w:r w:rsidRPr="004F2051">
        <w:rPr>
          <w:rFonts w:ascii="Arial" w:hAnsi="Arial" w:cs="Arial"/>
          <w:sz w:val="20"/>
          <w:szCs w:val="20"/>
        </w:rPr>
        <w:t>.Los gobernadores musulmanes mostraban cierta tolerancia hacia los cristianos, pero al unirse estos a las matanzas realizadas, quedaron en desventaja.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4-La inquisición:</w:t>
      </w:r>
    </w:p>
    <w:p w:rsidR="00BD2070" w:rsidRPr="004F2051" w:rsidRDefault="00BD2070" w:rsidP="00BD2070">
      <w:pPr>
        <w:jc w:val="both"/>
        <w:rPr>
          <w:rFonts w:ascii="Arial" w:hAnsi="Arial" w:cs="Arial"/>
          <w:sz w:val="20"/>
          <w:szCs w:val="20"/>
        </w:rPr>
      </w:pPr>
      <w:r w:rsidRPr="004F2051">
        <w:rPr>
          <w:rFonts w:ascii="Arial" w:hAnsi="Arial" w:cs="Arial"/>
          <w:sz w:val="20"/>
          <w:szCs w:val="20"/>
        </w:rPr>
        <w:t>El papa Inocencio III sostuvo que la herejía era una traición contra Dios. El Sínodo de Tolosa sistematizó la investigación de la herejía y Gregorio IX, en el 1227, nombró inquisidores, especialmente entre los dominicos. Es erróneo el concepto de que fue Santo Domingo quien creara la Inquisición, solamente fue asignada a los de su orden por ser ilustrados.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 inquisición se desarrolló rápidamente. Sus procedimientos eran:</w:t>
      </w:r>
    </w:p>
    <w:p w:rsidR="00BD2070" w:rsidRPr="004F2051" w:rsidRDefault="00BD2070" w:rsidP="00BD2070">
      <w:pPr>
        <w:jc w:val="both"/>
        <w:rPr>
          <w:rFonts w:ascii="Arial" w:hAnsi="Arial" w:cs="Arial"/>
          <w:sz w:val="20"/>
          <w:szCs w:val="20"/>
        </w:rPr>
      </w:pPr>
      <w:r w:rsidRPr="004F2051">
        <w:rPr>
          <w:rFonts w:ascii="Arial" w:hAnsi="Arial" w:cs="Arial"/>
          <w:sz w:val="20"/>
          <w:szCs w:val="20"/>
        </w:rPr>
        <w:lastRenderedPageBreak/>
        <w:t>.Realizaban sus investigaciones secretamente. Ocultando los nombres de los acusadores.</w:t>
      </w:r>
    </w:p>
    <w:p w:rsidR="00BD2070" w:rsidRPr="004F2051" w:rsidRDefault="00BD2070" w:rsidP="00BD2070">
      <w:pPr>
        <w:jc w:val="both"/>
        <w:rPr>
          <w:rFonts w:ascii="Arial" w:hAnsi="Arial" w:cs="Arial"/>
          <w:sz w:val="20"/>
          <w:szCs w:val="20"/>
        </w:rPr>
      </w:pPr>
      <w:r w:rsidRPr="004F2051">
        <w:rPr>
          <w:rFonts w:ascii="Arial" w:hAnsi="Arial" w:cs="Arial"/>
          <w:sz w:val="20"/>
          <w:szCs w:val="20"/>
        </w:rPr>
        <w:t>.Los acusados eran torturados para hacerlos confesar a retractarse.</w:t>
      </w:r>
    </w:p>
    <w:p w:rsidR="00BD2070" w:rsidRPr="004F2051" w:rsidRDefault="00BD2070" w:rsidP="00BD2070">
      <w:pPr>
        <w:jc w:val="both"/>
        <w:rPr>
          <w:rFonts w:ascii="Arial" w:hAnsi="Arial" w:cs="Arial"/>
          <w:sz w:val="20"/>
          <w:szCs w:val="20"/>
        </w:rPr>
      </w:pPr>
      <w:r w:rsidRPr="004F2051">
        <w:rPr>
          <w:rFonts w:ascii="Arial" w:hAnsi="Arial" w:cs="Arial"/>
          <w:sz w:val="20"/>
          <w:szCs w:val="20"/>
        </w:rPr>
        <w:t>.Tenían la autoridad de confiscar los bienes de los acusados convictos.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En la España de 1480, Fernando e Isabel establecieron la Inquisición, enteramente bajo la autoridad real y nombraron a Fray Tomás de Torquemada como el inquisidor.</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5-Las órdenes mendicantes:</w:t>
      </w:r>
    </w:p>
    <w:p w:rsidR="00BD2070" w:rsidRPr="004F2051" w:rsidRDefault="00BD2070" w:rsidP="00BD2070">
      <w:pPr>
        <w:jc w:val="both"/>
        <w:rPr>
          <w:rFonts w:ascii="Arial" w:hAnsi="Arial" w:cs="Arial"/>
          <w:sz w:val="20"/>
          <w:szCs w:val="20"/>
        </w:rPr>
      </w:pPr>
      <w:r w:rsidRPr="004F2051">
        <w:rPr>
          <w:rFonts w:ascii="Arial" w:hAnsi="Arial" w:cs="Arial"/>
          <w:sz w:val="20"/>
          <w:szCs w:val="20"/>
        </w:rPr>
        <w:t>Surgen ante la situación de frialdad espiritual imperante en la iglesia, muchos determinaron tomar su propio camino en la fe. En su mayoría se dedicaron a la predicación del evangelio, renunciando a todo tipo de propiedad o bienes ya sean personales o comunes.</w:t>
      </w:r>
    </w:p>
    <w:p w:rsidR="00BD2070" w:rsidRPr="004F2051" w:rsidRDefault="00BD2070" w:rsidP="00BD2070">
      <w:pPr>
        <w:jc w:val="both"/>
        <w:rPr>
          <w:rFonts w:ascii="Arial" w:hAnsi="Arial" w:cs="Arial"/>
          <w:sz w:val="20"/>
          <w:szCs w:val="20"/>
        </w:rPr>
      </w:pPr>
    </w:p>
    <w:p w:rsidR="00BD2070" w:rsidRPr="004F2051" w:rsidRDefault="00BD2070" w:rsidP="00BD2070">
      <w:pPr>
        <w:pStyle w:val="Prrafodelista"/>
        <w:numPr>
          <w:ilvl w:val="0"/>
          <w:numId w:val="5"/>
        </w:numPr>
        <w:jc w:val="both"/>
        <w:rPr>
          <w:rFonts w:ascii="Arial" w:hAnsi="Arial" w:cs="Arial"/>
        </w:rPr>
      </w:pPr>
      <w:r w:rsidRPr="004F2051">
        <w:rPr>
          <w:rFonts w:ascii="Arial" w:hAnsi="Arial" w:cs="Arial"/>
          <w:b/>
          <w:u w:val="single"/>
        </w:rPr>
        <w:t>Los valdenses:</w:t>
      </w:r>
      <w:r w:rsidRPr="004F2051">
        <w:rPr>
          <w:rFonts w:ascii="Arial" w:hAnsi="Arial" w:cs="Arial"/>
        </w:rPr>
        <w:t xml:space="preserve">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Fundada por Pedro </w:t>
      </w:r>
      <w:proofErr w:type="spellStart"/>
      <w:r w:rsidRPr="004F2051">
        <w:rPr>
          <w:rFonts w:ascii="Arial" w:hAnsi="Arial" w:cs="Arial"/>
          <w:sz w:val="20"/>
          <w:szCs w:val="20"/>
        </w:rPr>
        <w:t>Valdo</w:t>
      </w:r>
      <w:proofErr w:type="spellEnd"/>
      <w:r w:rsidRPr="004F2051">
        <w:rPr>
          <w:rFonts w:ascii="Arial" w:hAnsi="Arial" w:cs="Arial"/>
          <w:sz w:val="20"/>
          <w:szCs w:val="20"/>
        </w:rPr>
        <w:t xml:space="preserve"> o Valdés nacido en Lion, sur de Francia, en el 1140, rico comerciante, a partir de la interpretación de Mateo 19:21, después de poseer una traducción de Nuevo Testamento en Francés. Vendió todo lo que tenía, hizo provisión económica para su esposa e hijos, el resto lo dio a los pobres, y salió a predicar usando una sola túnica y viviendo de lo que le dieran.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Un año después en el año 1177, se le habían unido muchos hombres y mujeres que se llamaron “pobres en espíritu”. Fueron rechazados por los Obispos, papas y Concilios y se les llamó “laicos ignorantes”. El papa Lucio III los excomulgó.</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Principales características de los valdenses:</w:t>
      </w:r>
    </w:p>
    <w:p w:rsidR="00BD2070" w:rsidRPr="004F2051" w:rsidRDefault="00BD2070" w:rsidP="00BD2070">
      <w:pPr>
        <w:jc w:val="both"/>
        <w:rPr>
          <w:rFonts w:ascii="Arial" w:hAnsi="Arial" w:cs="Arial"/>
          <w:sz w:val="20"/>
          <w:szCs w:val="20"/>
        </w:rPr>
      </w:pPr>
      <w:r w:rsidRPr="004F2051">
        <w:rPr>
          <w:rFonts w:ascii="Arial" w:hAnsi="Arial" w:cs="Arial"/>
          <w:sz w:val="20"/>
          <w:szCs w:val="20"/>
        </w:rPr>
        <w:t>.La Biblia y específicamente el Nuevo Testamento como su única regla fe y vida.</w:t>
      </w:r>
    </w:p>
    <w:p w:rsidR="00BD2070" w:rsidRPr="004F2051" w:rsidRDefault="00BD2070" w:rsidP="00BD2070">
      <w:pPr>
        <w:jc w:val="both"/>
        <w:rPr>
          <w:rFonts w:ascii="Arial" w:hAnsi="Arial" w:cs="Arial"/>
          <w:sz w:val="20"/>
          <w:szCs w:val="20"/>
        </w:rPr>
      </w:pPr>
      <w:r w:rsidRPr="004F2051">
        <w:rPr>
          <w:rFonts w:ascii="Arial" w:hAnsi="Arial" w:cs="Arial"/>
          <w:sz w:val="20"/>
          <w:szCs w:val="20"/>
        </w:rPr>
        <w:t>.Salían a predicar de dos en dos.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.Vestían con túnicas sencillas de lana y descalzos con sandalias.  </w:t>
      </w:r>
    </w:p>
    <w:p w:rsidR="00BD2070" w:rsidRPr="004F2051" w:rsidRDefault="00BD2070" w:rsidP="00BD2070">
      <w:pPr>
        <w:jc w:val="both"/>
        <w:rPr>
          <w:rFonts w:ascii="Arial" w:hAnsi="Arial" w:cs="Arial"/>
          <w:sz w:val="20"/>
          <w:szCs w:val="20"/>
        </w:rPr>
      </w:pPr>
      <w:r w:rsidRPr="004F2051">
        <w:rPr>
          <w:rFonts w:ascii="Arial" w:hAnsi="Arial" w:cs="Arial"/>
          <w:sz w:val="20"/>
          <w:szCs w:val="20"/>
        </w:rPr>
        <w:t>.Vivían con lo que se les daba y ayunaban: lunes, miércoles y viernes.</w:t>
      </w:r>
    </w:p>
    <w:p w:rsidR="00BD2070" w:rsidRPr="004F2051" w:rsidRDefault="00BD2070" w:rsidP="00BD2070">
      <w:pPr>
        <w:jc w:val="both"/>
        <w:rPr>
          <w:rFonts w:ascii="Arial" w:hAnsi="Arial" w:cs="Arial"/>
          <w:sz w:val="20"/>
          <w:szCs w:val="20"/>
        </w:rPr>
      </w:pPr>
      <w:r w:rsidRPr="004F2051">
        <w:rPr>
          <w:rFonts w:ascii="Arial" w:hAnsi="Arial" w:cs="Arial"/>
          <w:sz w:val="20"/>
          <w:szCs w:val="20"/>
        </w:rPr>
        <w:t>.Como oración usaban “El padre nuestro” y una corta oración de gracia por los alimentos.</w:t>
      </w:r>
    </w:p>
    <w:p w:rsidR="00BD2070" w:rsidRPr="004F2051" w:rsidRDefault="00BD2070" w:rsidP="00BD2070">
      <w:pPr>
        <w:jc w:val="both"/>
        <w:rPr>
          <w:rFonts w:ascii="Arial" w:hAnsi="Arial" w:cs="Arial"/>
          <w:sz w:val="20"/>
          <w:szCs w:val="20"/>
        </w:rPr>
      </w:pPr>
      <w:r w:rsidRPr="004F2051">
        <w:rPr>
          <w:rFonts w:ascii="Arial" w:hAnsi="Arial" w:cs="Arial"/>
          <w:sz w:val="20"/>
          <w:szCs w:val="20"/>
        </w:rPr>
        <w:t>.Oían confesiones y participaban juntos en la cena del Señor.</w:t>
      </w:r>
    </w:p>
    <w:p w:rsidR="00BD2070" w:rsidRPr="004F2051" w:rsidRDefault="00BD2070" w:rsidP="00BD2070">
      <w:pPr>
        <w:jc w:val="both"/>
        <w:rPr>
          <w:rFonts w:ascii="Arial" w:hAnsi="Arial" w:cs="Arial"/>
          <w:sz w:val="20"/>
          <w:szCs w:val="20"/>
        </w:rPr>
      </w:pPr>
      <w:r w:rsidRPr="004F2051">
        <w:rPr>
          <w:rFonts w:ascii="Arial" w:hAnsi="Arial" w:cs="Arial"/>
          <w:sz w:val="20"/>
          <w:szCs w:val="20"/>
        </w:rPr>
        <w:t>.Ordenaban a sus miembros como ministros.</w:t>
      </w:r>
    </w:p>
    <w:p w:rsidR="00BD2070" w:rsidRPr="004F2051" w:rsidRDefault="00BD2070" w:rsidP="00BD2070">
      <w:pPr>
        <w:jc w:val="both"/>
        <w:rPr>
          <w:rFonts w:ascii="Arial" w:hAnsi="Arial" w:cs="Arial"/>
          <w:sz w:val="20"/>
          <w:szCs w:val="20"/>
        </w:rPr>
      </w:pPr>
      <w:r w:rsidRPr="004F2051">
        <w:rPr>
          <w:rFonts w:ascii="Arial" w:hAnsi="Arial" w:cs="Arial"/>
          <w:sz w:val="20"/>
          <w:szCs w:val="20"/>
        </w:rPr>
        <w:t>.Rechazaban las misas y oraciones a favor de los muertos. Negaban el purgatorio.</w:t>
      </w:r>
    </w:p>
    <w:p w:rsidR="00BD2070" w:rsidRPr="004F2051" w:rsidRDefault="00BD2070" w:rsidP="00BD2070">
      <w:pPr>
        <w:jc w:val="both"/>
        <w:rPr>
          <w:rFonts w:ascii="Arial" w:hAnsi="Arial" w:cs="Arial"/>
          <w:sz w:val="20"/>
          <w:szCs w:val="20"/>
        </w:rPr>
      </w:pPr>
      <w:r w:rsidRPr="004F2051">
        <w:rPr>
          <w:rFonts w:ascii="Arial" w:hAnsi="Arial" w:cs="Arial"/>
          <w:sz w:val="20"/>
          <w:szCs w:val="20"/>
        </w:rPr>
        <w:t>.Creían que la oración en secreto era más efectiva que la pública.</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.Defendían la predicación laica, tanto de hombres como de mujeres. En su organización, tenían obispos, sacerdotes, diáconos, y un jefe o rector de la sociedad. </w:t>
      </w:r>
      <w:proofErr w:type="spellStart"/>
      <w:r w:rsidRPr="004F2051">
        <w:rPr>
          <w:rFonts w:ascii="Arial" w:hAnsi="Arial" w:cs="Arial"/>
          <w:sz w:val="20"/>
          <w:szCs w:val="20"/>
        </w:rPr>
        <w:t>Valdo</w:t>
      </w:r>
      <w:proofErr w:type="spellEnd"/>
      <w:r w:rsidRPr="004F2051">
        <w:rPr>
          <w:rFonts w:ascii="Arial" w:hAnsi="Arial" w:cs="Arial"/>
          <w:sz w:val="20"/>
          <w:szCs w:val="20"/>
        </w:rPr>
        <w:t xml:space="preserve"> lo fue hasta su muerte en 1218. Después lo nombraban por elección.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Ante la persecución se establecieron en un valle en los Alpes, al sureste de Turín, donde </w:t>
      </w:r>
      <w:proofErr w:type="spellStart"/>
      <w:r w:rsidRPr="004F2051">
        <w:rPr>
          <w:rFonts w:ascii="Arial" w:hAnsi="Arial" w:cs="Arial"/>
          <w:sz w:val="20"/>
          <w:szCs w:val="20"/>
        </w:rPr>
        <w:t>aun</w:t>
      </w:r>
      <w:proofErr w:type="spellEnd"/>
      <w:r w:rsidRPr="004F2051">
        <w:rPr>
          <w:rFonts w:ascii="Arial" w:hAnsi="Arial" w:cs="Arial"/>
          <w:sz w:val="20"/>
          <w:szCs w:val="20"/>
        </w:rPr>
        <w:t xml:space="preserve"> se encuentran. Los valdenses son la única iglesia medieval que </w:t>
      </w:r>
      <w:proofErr w:type="spellStart"/>
      <w:r w:rsidRPr="004F2051">
        <w:rPr>
          <w:rFonts w:ascii="Arial" w:hAnsi="Arial" w:cs="Arial"/>
          <w:sz w:val="20"/>
          <w:szCs w:val="20"/>
        </w:rPr>
        <w:t>aun</w:t>
      </w:r>
      <w:proofErr w:type="spellEnd"/>
      <w:r w:rsidRPr="004F2051">
        <w:rPr>
          <w:rFonts w:ascii="Arial" w:hAnsi="Arial" w:cs="Arial"/>
          <w:sz w:val="20"/>
          <w:szCs w:val="20"/>
        </w:rPr>
        <w:t xml:space="preserve"> subsiste, al ocurrir la Reforma, aceptaron sus principios y se hicieron protestantes. Debido al uso que hacían de la Biblia, el Sínodo de Tolosa en 1229, prohibió a los laicos el poseer la Biblia, salvo el salterio.</w:t>
      </w:r>
    </w:p>
    <w:p w:rsidR="00BD2070" w:rsidRPr="004F2051" w:rsidRDefault="00BD2070" w:rsidP="00BD2070">
      <w:pPr>
        <w:jc w:val="both"/>
        <w:rPr>
          <w:rFonts w:ascii="Arial" w:hAnsi="Arial" w:cs="Arial"/>
          <w:b/>
          <w:sz w:val="20"/>
          <w:szCs w:val="20"/>
        </w:rPr>
      </w:pPr>
    </w:p>
    <w:p w:rsidR="00BD2070" w:rsidRPr="004F2051" w:rsidRDefault="00BD2070" w:rsidP="00BD2070">
      <w:pPr>
        <w:pStyle w:val="Prrafodelista"/>
        <w:numPr>
          <w:ilvl w:val="0"/>
          <w:numId w:val="5"/>
        </w:numPr>
        <w:jc w:val="both"/>
        <w:rPr>
          <w:rFonts w:ascii="Arial" w:hAnsi="Arial" w:cs="Arial"/>
          <w:b/>
          <w:u w:val="single"/>
        </w:rPr>
      </w:pPr>
      <w:r w:rsidRPr="004F2051">
        <w:rPr>
          <w:rFonts w:ascii="Arial" w:hAnsi="Arial" w:cs="Arial"/>
          <w:b/>
          <w:u w:val="single"/>
        </w:rPr>
        <w:t>Los cátaros o albigenses, un movimiento de gran fuerza: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albigenses eran la rama del gran movimiento valdense que se desarrolló en el sur de Francia, y este nombre les fue dado por ser numerosos en la ciudad de Albi. Cuando los papas lanzaban sus bulas fulminantes contra ellos, los llamaban indis</w:t>
      </w:r>
      <w:r w:rsidRPr="004F2051">
        <w:rPr>
          <w:rFonts w:ascii="Arial" w:hAnsi="Arial" w:cs="Arial"/>
          <w:sz w:val="20"/>
          <w:szCs w:val="20"/>
        </w:rPr>
        <w:softHyphen/>
        <w:t>tintamente albigenses y valdenses, y la misma cosa hacían los inquisidores.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Eran tan numerosos que la ciudad de Tolosa, y unas diez y ocho ciudades del </w:t>
      </w:r>
      <w:proofErr w:type="spellStart"/>
      <w:r w:rsidRPr="004F2051">
        <w:rPr>
          <w:rFonts w:ascii="Arial" w:hAnsi="Arial" w:cs="Arial"/>
          <w:sz w:val="20"/>
          <w:szCs w:val="20"/>
        </w:rPr>
        <w:t>Languedoc</w:t>
      </w:r>
      <w:proofErr w:type="spellEnd"/>
      <w:r w:rsidRPr="004F2051">
        <w:rPr>
          <w:rFonts w:ascii="Arial" w:hAnsi="Arial" w:cs="Arial"/>
          <w:sz w:val="20"/>
          <w:szCs w:val="20"/>
        </w:rPr>
        <w:t xml:space="preserve">, de Provenza, y del Delfinado, estaban tan llenos de ellos que se alarmó la corte pontificia, y el papa Inocencio III resolvió exterminarlos.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1198 envió al sur de Francia a dos frailes cistercienses, </w:t>
      </w:r>
      <w:proofErr w:type="spellStart"/>
      <w:r w:rsidRPr="004F2051">
        <w:rPr>
          <w:rFonts w:ascii="Arial" w:hAnsi="Arial" w:cs="Arial"/>
          <w:sz w:val="20"/>
          <w:szCs w:val="20"/>
        </w:rPr>
        <w:t>Rainer</w:t>
      </w:r>
      <w:proofErr w:type="spellEnd"/>
      <w:r w:rsidRPr="004F2051">
        <w:rPr>
          <w:rFonts w:ascii="Arial" w:hAnsi="Arial" w:cs="Arial"/>
          <w:sz w:val="20"/>
          <w:szCs w:val="20"/>
        </w:rPr>
        <w:t xml:space="preserve"> y Guido, bien recomendados a los obispos de aquellos parajes, para que les prestasen toda clase de ayuda en el desempeño de su cometido. Estos frailes a quienes el papa había con</w:t>
      </w:r>
      <w:r w:rsidRPr="004F2051">
        <w:rPr>
          <w:rFonts w:ascii="Arial" w:hAnsi="Arial" w:cs="Arial"/>
          <w:sz w:val="20"/>
          <w:szCs w:val="20"/>
        </w:rPr>
        <w:softHyphen/>
        <w:t xml:space="preserve">ferido poderes ilimitados, tenían que procurar convencer a los albigenses, y si no tenían éxito, pronunciarían contra ellos la excomunión.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Los enviados del papa tuvieron varias conferencias con los pastores albigenses y discutieron juntos los puntos doctrinales en que estaban en desacuerdo, pero como los albigenses no re</w:t>
      </w:r>
      <w:r w:rsidRPr="004F2051">
        <w:rPr>
          <w:rFonts w:ascii="Arial" w:hAnsi="Arial" w:cs="Arial"/>
          <w:sz w:val="20"/>
          <w:szCs w:val="20"/>
        </w:rPr>
        <w:softHyphen/>
        <w:t xml:space="preserve">conocían otra autoridad que la voluntad del Señor revelada en las Escrituras, y los legados apelaban a la autoridad del papa y de los concilios, toda reconciliación resultaba imposible.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En una de estas conferencias que tuvo lugar en 1207, en </w:t>
      </w:r>
      <w:proofErr w:type="spellStart"/>
      <w:r w:rsidRPr="004F2051">
        <w:rPr>
          <w:rFonts w:ascii="Arial" w:hAnsi="Arial" w:cs="Arial"/>
          <w:sz w:val="20"/>
          <w:szCs w:val="20"/>
        </w:rPr>
        <w:t>Monteal</w:t>
      </w:r>
      <w:proofErr w:type="spellEnd"/>
      <w:r w:rsidRPr="004F2051">
        <w:rPr>
          <w:rFonts w:ascii="Arial" w:hAnsi="Arial" w:cs="Arial"/>
          <w:sz w:val="20"/>
          <w:szCs w:val="20"/>
        </w:rPr>
        <w:t xml:space="preserve">, cerca de </w:t>
      </w:r>
      <w:proofErr w:type="spellStart"/>
      <w:r w:rsidRPr="004F2051">
        <w:rPr>
          <w:rFonts w:ascii="Arial" w:hAnsi="Arial" w:cs="Arial"/>
          <w:sz w:val="20"/>
          <w:szCs w:val="20"/>
        </w:rPr>
        <w:t>Carcassone</w:t>
      </w:r>
      <w:proofErr w:type="spellEnd"/>
      <w:r w:rsidRPr="004F2051">
        <w:rPr>
          <w:rFonts w:ascii="Arial" w:hAnsi="Arial" w:cs="Arial"/>
          <w:sz w:val="20"/>
          <w:szCs w:val="20"/>
        </w:rPr>
        <w:t>, Diego de Osma, obispo español y el famoso "santo" Domingo, discutieron con un pastor llamado Amoldo Hot, quien sostuvo las siguientes tesis: la Iglesia de Roma no es la esposa de Cristo, ni la iglesia santa, sino la Babi</w:t>
      </w:r>
      <w:r w:rsidRPr="004F2051">
        <w:rPr>
          <w:rFonts w:ascii="Arial" w:hAnsi="Arial" w:cs="Arial"/>
          <w:sz w:val="20"/>
          <w:szCs w:val="20"/>
        </w:rPr>
        <w:softHyphen/>
        <w:t>lonia Apocalíptica, embriagada con la sangre de los santos y mártires; que su doctrina es doctrina de Satanás, su constitu</w:t>
      </w:r>
      <w:r w:rsidRPr="004F2051">
        <w:rPr>
          <w:rFonts w:ascii="Arial" w:hAnsi="Arial" w:cs="Arial"/>
          <w:sz w:val="20"/>
          <w:szCs w:val="20"/>
        </w:rPr>
        <w:softHyphen/>
        <w:t>ción no es santa, ni fundada por Cristo; la misa, en la forma como es celebrada, no tuvo su origen en Cristo ni en los apóstoles.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El 28 de mayo de 1209 el papa Inocencio III firmó la bula instituyendo la cruzada y ofreciendo privilegios e indulgencias a todos los que tomasen las armas en esta guerra de exterminio. ¡Vocife</w:t>
      </w:r>
      <w:r w:rsidRPr="004F2051">
        <w:rPr>
          <w:rFonts w:ascii="Arial" w:hAnsi="Arial" w:cs="Arial"/>
          <w:sz w:val="20"/>
          <w:szCs w:val="20"/>
        </w:rPr>
        <w:softHyphen/>
        <w:t>raban porque un fraile había sido muerto, y no vacilaban en sancionar el asesinato de miles de inocentes!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Poco tiempo después Amoldo de </w:t>
      </w:r>
      <w:proofErr w:type="spellStart"/>
      <w:r w:rsidRPr="004F2051">
        <w:rPr>
          <w:rFonts w:ascii="Arial" w:hAnsi="Arial" w:cs="Arial"/>
          <w:sz w:val="20"/>
          <w:szCs w:val="20"/>
        </w:rPr>
        <w:t>Citeaux</w:t>
      </w:r>
      <w:proofErr w:type="spellEnd"/>
      <w:r w:rsidRPr="004F2051">
        <w:rPr>
          <w:rFonts w:ascii="Arial" w:hAnsi="Arial" w:cs="Arial"/>
          <w:sz w:val="20"/>
          <w:szCs w:val="20"/>
        </w:rPr>
        <w:t xml:space="preserve"> pasaba revista en Lyon, a un ejército de 300.000 cruzados que dieron princi</w:t>
      </w:r>
      <w:r w:rsidRPr="004F2051">
        <w:rPr>
          <w:rFonts w:ascii="Arial" w:hAnsi="Arial" w:cs="Arial"/>
          <w:sz w:val="20"/>
          <w:szCs w:val="20"/>
        </w:rPr>
        <w:softHyphen/>
        <w:t xml:space="preserve">pio a esa guerra de pillaje, de fanatismo y crueldad, que el muy católico </w:t>
      </w:r>
      <w:proofErr w:type="spellStart"/>
      <w:r w:rsidRPr="004F2051">
        <w:rPr>
          <w:rFonts w:ascii="Arial" w:hAnsi="Arial" w:cs="Arial"/>
          <w:sz w:val="20"/>
          <w:szCs w:val="20"/>
        </w:rPr>
        <w:t>Chateaubriand</w:t>
      </w:r>
      <w:proofErr w:type="spellEnd"/>
      <w:r w:rsidRPr="004F2051">
        <w:rPr>
          <w:rFonts w:ascii="Arial" w:hAnsi="Arial" w:cs="Arial"/>
          <w:sz w:val="20"/>
          <w:szCs w:val="20"/>
        </w:rPr>
        <w:t xml:space="preserve"> tuvo el valor de declarar que fue "uno de los episodios más abominables de la historia", y que se pro</w:t>
      </w:r>
      <w:r w:rsidRPr="004F2051">
        <w:rPr>
          <w:rFonts w:ascii="Arial" w:hAnsi="Arial" w:cs="Arial"/>
          <w:sz w:val="20"/>
          <w:szCs w:val="20"/>
        </w:rPr>
        <w:softHyphen/>
        <w:t>longó veinte años, desolando aquella floreciente región de Francia.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 guerra continuó durante varios años más, hasta que se firmó el tratado de París, en 1229, pero la inquisición instituida por "santo" Domingo continuó la obra de persecución. Los albigenses que no sucumbieron en las hogueras o por la espada se diseminaron por muchas partes de Europa donde continua</w:t>
      </w:r>
      <w:r w:rsidRPr="004F2051">
        <w:rPr>
          <w:rFonts w:ascii="Arial" w:hAnsi="Arial" w:cs="Arial"/>
          <w:sz w:val="20"/>
          <w:szCs w:val="20"/>
        </w:rPr>
        <w:softHyphen/>
        <w:t>ron su obra, siendo conocidos bajo el nombre de valdenses.</w:t>
      </w:r>
    </w:p>
    <w:p w:rsidR="00BD2070" w:rsidRPr="004F2051" w:rsidRDefault="00BD2070" w:rsidP="00BD2070">
      <w:pPr>
        <w:jc w:val="both"/>
        <w:rPr>
          <w:rFonts w:ascii="Arial" w:hAnsi="Arial" w:cs="Arial"/>
          <w:sz w:val="20"/>
          <w:szCs w:val="20"/>
          <w:u w:val="single"/>
        </w:rPr>
      </w:pPr>
    </w:p>
    <w:p w:rsidR="00BD2070" w:rsidRPr="004F2051" w:rsidRDefault="00BD2070" w:rsidP="00BD2070">
      <w:pPr>
        <w:pStyle w:val="Prrafodelista"/>
        <w:numPr>
          <w:ilvl w:val="0"/>
          <w:numId w:val="5"/>
        </w:numPr>
        <w:jc w:val="both"/>
        <w:rPr>
          <w:rFonts w:ascii="Arial" w:hAnsi="Arial" w:cs="Arial"/>
          <w:b/>
          <w:u w:val="single"/>
        </w:rPr>
      </w:pPr>
      <w:r w:rsidRPr="004F2051">
        <w:rPr>
          <w:rFonts w:ascii="Arial" w:hAnsi="Arial" w:cs="Arial"/>
          <w:b/>
          <w:u w:val="single"/>
        </w:rPr>
        <w:t>Los Franciscanos: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Fundado por San Francisco de Asís, quien nació en 1118. Su nombre verdadero era Giovanni. Por su contacto con  Francia aprendió su lengua y se le apodó Francisco (pequeño francés). Decidió abandonar su posición económica como los ascetas y seguir el ejemplo de Pablo </w:t>
      </w:r>
      <w:proofErr w:type="spellStart"/>
      <w:r w:rsidRPr="004F2051">
        <w:rPr>
          <w:rFonts w:ascii="Arial" w:hAnsi="Arial" w:cs="Arial"/>
          <w:sz w:val="20"/>
          <w:szCs w:val="20"/>
        </w:rPr>
        <w:t>Valdo</w:t>
      </w:r>
      <w:proofErr w:type="spellEnd"/>
      <w:r w:rsidRPr="004F2051">
        <w:rPr>
          <w:rFonts w:ascii="Arial" w:hAnsi="Arial" w:cs="Arial"/>
          <w:sz w:val="20"/>
          <w:szCs w:val="20"/>
        </w:rPr>
        <w:t>. Su padre lo encerró en un sótano, y luego al consultar con un obispo, este le recomendó desposeerlo de toda riqueza.</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Por cuatro años viajó ayudando a los menesterosos. A partir del ejemplo de </w:t>
      </w:r>
      <w:proofErr w:type="spellStart"/>
      <w:r w:rsidRPr="004F2051">
        <w:rPr>
          <w:rFonts w:ascii="Arial" w:hAnsi="Arial" w:cs="Arial"/>
          <w:sz w:val="20"/>
          <w:szCs w:val="20"/>
        </w:rPr>
        <w:t>Valdo</w:t>
      </w:r>
      <w:proofErr w:type="spellEnd"/>
      <w:r w:rsidRPr="004F2051">
        <w:rPr>
          <w:rFonts w:ascii="Arial" w:hAnsi="Arial" w:cs="Arial"/>
          <w:sz w:val="20"/>
          <w:szCs w:val="20"/>
        </w:rPr>
        <w:t xml:space="preserve"> decía: “El altísimo me reveló que yo debía vivir según el modelo del santo evangelio”. A su alrededor se unieron muchos. Al principio recibieron burlas e insultos, pero luego su fe, entusiasmo y sencillez fueron cautivando.</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Francisco fue a Roma con una docena de seguidores, a fin de solicitar al papa Inocencio III, autorización papa fundar una nueva orden. La respuesta del papa fue esta: “Vestido como estás, más parece cerdo que ser humano, vete a vivir con tus hermanos”. Francisco buscó una pocilga y pasó un tiempo viviendo con los cerdos. Regresó donde el papa y le dijo: “Señor, he hecho lo que tú me mandaste. Ahora te ruego que hagas lo que te pido”. Recibió el permiso del papa y fundó la orden de los Franciscanos. </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 </w:t>
      </w:r>
    </w:p>
    <w:p w:rsidR="00BD2070" w:rsidRPr="004F2051" w:rsidRDefault="00BD2070" w:rsidP="00BD2070">
      <w:pPr>
        <w:pStyle w:val="Prrafodelista"/>
        <w:numPr>
          <w:ilvl w:val="0"/>
          <w:numId w:val="5"/>
        </w:numPr>
        <w:jc w:val="both"/>
        <w:rPr>
          <w:rFonts w:ascii="Arial" w:hAnsi="Arial" w:cs="Arial"/>
          <w:b/>
          <w:u w:val="single"/>
        </w:rPr>
      </w:pPr>
      <w:r w:rsidRPr="004F2051">
        <w:rPr>
          <w:rFonts w:ascii="Arial" w:hAnsi="Arial" w:cs="Arial"/>
          <w:b/>
          <w:u w:val="single"/>
        </w:rPr>
        <w:t>Los dominicos:</w:t>
      </w: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Fundado por Santo Domingo, quien nació en </w:t>
      </w:r>
      <w:proofErr w:type="spellStart"/>
      <w:r w:rsidRPr="004F2051">
        <w:rPr>
          <w:rFonts w:ascii="Arial" w:hAnsi="Arial" w:cs="Arial"/>
          <w:sz w:val="20"/>
          <w:szCs w:val="20"/>
        </w:rPr>
        <w:t>Calaroga</w:t>
      </w:r>
      <w:proofErr w:type="spellEnd"/>
      <w:r w:rsidRPr="004F2051">
        <w:rPr>
          <w:rFonts w:ascii="Arial" w:hAnsi="Arial" w:cs="Arial"/>
          <w:sz w:val="20"/>
          <w:szCs w:val="20"/>
        </w:rPr>
        <w:t>, Castilla en el 1170. Perteneciente a la ilustre familia de los Guzmán. En un viaje con su madre por el sur de Francia quedó impresionado por la violencia con la cual se quería hacer volver a los “herejes” cátaros. En aquella región se menospreciaba a los misioneros romanos, pues contrataba la forma de vida de estos con el ascetismo de los perseguidos.</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Domingo, convencido de aquel no era el mejor modo de combatir la herejía, se dedicó a predicar la ortodoxia unida a una vida de disciplina rigurosa. Pronto se reunieron a su alrededor un número de conversos que estaban dispuestos a seguir su ejemplo. Solicitó a Inocencio III permiso para la organización de una nueva orden y le fue negado, pero se le permitió seguir adelante con tal de que adoptara las reglas de alguna orden existente. Primero adoptó las reglas de San Agustín, pero luego pasó a las de San Francisco, aunque con algunas adaptaciones, especialmente que al contrario de este, adiestró a sus seguidores los cuales unían a su ascetismo una profunda cultura y preparación.</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La orden así fundada por Domingo fue llamada “Orden de los predicadores”. Popularmente se les llamó los “dominicos”. Domingo murió en el año 1221.</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b/>
          <w:sz w:val="20"/>
          <w:szCs w:val="20"/>
          <w:u w:val="single"/>
        </w:rPr>
      </w:pPr>
      <w:r w:rsidRPr="004F2051">
        <w:rPr>
          <w:rFonts w:ascii="Arial" w:hAnsi="Arial" w:cs="Arial"/>
          <w:b/>
          <w:sz w:val="20"/>
          <w:szCs w:val="20"/>
          <w:u w:val="single"/>
        </w:rPr>
        <w:t>6) Escolasticismo:</w:t>
      </w:r>
    </w:p>
    <w:p w:rsidR="00BD2070" w:rsidRPr="004F2051" w:rsidRDefault="00BD2070" w:rsidP="00BD2070">
      <w:pPr>
        <w:jc w:val="both"/>
        <w:rPr>
          <w:rFonts w:ascii="Arial" w:hAnsi="Arial" w:cs="Arial"/>
          <w:sz w:val="20"/>
          <w:szCs w:val="20"/>
        </w:rPr>
      </w:pPr>
      <w:r w:rsidRPr="004F2051">
        <w:rPr>
          <w:rFonts w:ascii="Arial" w:hAnsi="Arial" w:cs="Arial"/>
          <w:sz w:val="20"/>
          <w:szCs w:val="20"/>
        </w:rPr>
        <w:t>Movimiento filosófico y teológico que intentó utilizar la razón natural humana, en particular la filosofía y la ciencia de Aristóteles, para comprender el contenido sobrenatural de la revelación cristiana. Principal corriente en las escuelas y universidades de Europa durante la edad media (especialmente desde mediados del siglo XI hasta mediados del siglo XV), su ideal último fue integrar en un sistema ordenado el saber natural de Grecia y Roma y el saber religioso del cristianismo. El término “escolástica” también se utiliza, en un sentido más amplio, para expresar el espíritu y métodos característicos de ese momento de la historia de la filosofía occidental o cualquier otro espíritu o actitud similar hacia el saber de otras épocas. En su origen “escolástico” designaba a los maestros de las escuelas monásticas o catedralicias medievales, de las que surgieron las universidades, pero acabó por aplicarse a cualquiera que enseñara filosofía o teología en dichas escuelas o universidades.</w:t>
      </w:r>
    </w:p>
    <w:p w:rsidR="00BD2070" w:rsidRPr="004F2051" w:rsidRDefault="00BD2070" w:rsidP="00C348B4">
      <w:pPr>
        <w:pStyle w:val="NormalWeb"/>
        <w:tabs>
          <w:tab w:val="left" w:pos="0"/>
        </w:tabs>
        <w:jc w:val="both"/>
        <w:rPr>
          <w:rFonts w:ascii="Arial" w:hAnsi="Arial" w:cs="Arial"/>
          <w:sz w:val="20"/>
          <w:szCs w:val="20"/>
        </w:rPr>
      </w:pPr>
      <w:r w:rsidRPr="004F2051">
        <w:rPr>
          <w:rFonts w:ascii="Arial" w:hAnsi="Arial" w:cs="Arial"/>
          <w:sz w:val="20"/>
          <w:szCs w:val="20"/>
        </w:rPr>
        <w:t xml:space="preserve">Los pensadores escolásticos sostuvieron una amplia variedad de ideas tanto en filosofía como en teología. La unidad de todo el movimiento provino de una serie de metas, actitudes y métodos aceptados de un modo general por todos sus miembros. La principal preocupación de los escolásticos no fue conocer nuevos hechos sino integrar el conocimiento ya </w:t>
      </w:r>
      <w:r w:rsidRPr="004F2051">
        <w:rPr>
          <w:rFonts w:ascii="Arial" w:hAnsi="Arial" w:cs="Arial"/>
          <w:sz w:val="20"/>
          <w:szCs w:val="20"/>
        </w:rPr>
        <w:lastRenderedPageBreak/>
        <w:t>adquirido de forma separada por el razonamiento de la filosofía griega y la revelación cristiana. Este interés es una de las diferencias más características entre la escolástica y el pensamiento moderno desde el renacimiento.</w:t>
      </w:r>
    </w:p>
    <w:p w:rsidR="00BD2070" w:rsidRPr="004F2051" w:rsidRDefault="00BD2070" w:rsidP="00BD2070">
      <w:pPr>
        <w:pStyle w:val="NormalWeb"/>
        <w:jc w:val="both"/>
        <w:rPr>
          <w:rFonts w:ascii="Arial" w:hAnsi="Arial" w:cs="Arial"/>
          <w:sz w:val="20"/>
          <w:szCs w:val="20"/>
        </w:rPr>
      </w:pPr>
      <w:r w:rsidRPr="004F2051">
        <w:rPr>
          <w:rFonts w:ascii="Arial" w:hAnsi="Arial" w:cs="Arial"/>
          <w:sz w:val="20"/>
          <w:szCs w:val="20"/>
        </w:rPr>
        <w:t>El objetivo esencial de los escolásticos determinó algunas actitudes comunes, de las que la más importante fue su convicción de la armonía fundamental entre razón y revelación. Los escolásticos afirmaban que el mismo Dios era la fuente de ambos tipos de conocimiento y la verdad era uno de sus principales atributos. A pesar de todo, durante el periodo escolástico la filosofía estuvo al servicio de la teología, no sólo porque la verdad de la filosofía estaba subordinada a la de la teología, sino también porque los teólogos utilizaban la filosofía para comprender y explicar la revelación.</w:t>
      </w:r>
    </w:p>
    <w:p w:rsidR="00BD2070" w:rsidRPr="004F2051" w:rsidRDefault="00BD2070" w:rsidP="00BD2070">
      <w:pPr>
        <w:pStyle w:val="NormalWeb"/>
        <w:jc w:val="both"/>
        <w:rPr>
          <w:rFonts w:ascii="Arial" w:hAnsi="Arial" w:cs="Arial"/>
          <w:sz w:val="20"/>
          <w:szCs w:val="20"/>
        </w:rPr>
      </w:pPr>
      <w:r w:rsidRPr="004F2051">
        <w:rPr>
          <w:rFonts w:ascii="Arial" w:hAnsi="Arial" w:cs="Arial"/>
          <w:sz w:val="20"/>
          <w:szCs w:val="20"/>
        </w:rPr>
        <w:t xml:space="preserve">Como resultado de su creencia en la armonía entre fe y razón, los escolásticos intentaron determinar el ámbito preciso y las competencias de cada una de estas facultades. Muchos de los primeros escolásticos, como el teólogo italiano san Anselmo, no lo consiguieron y estuvieron convencidos de que la razón podía probar algunas doctrinas procedentes de la revelación divina. Más tarde, en el momento de esplendor de la escolástica, el también italiano santo Tomás de Aquino estableció un equilibrio entre razón y revelación. Sin embargo, los escolásticos posteriores a santo Tomás, empezando por el teólogo y filósofo escocés Juan </w:t>
      </w:r>
      <w:proofErr w:type="spellStart"/>
      <w:r w:rsidRPr="004F2051">
        <w:rPr>
          <w:rFonts w:ascii="Arial" w:hAnsi="Arial" w:cs="Arial"/>
          <w:sz w:val="20"/>
          <w:szCs w:val="20"/>
        </w:rPr>
        <w:t>Duns</w:t>
      </w:r>
      <w:proofErr w:type="spellEnd"/>
      <w:r w:rsidRPr="004F2051">
        <w:rPr>
          <w:rFonts w:ascii="Arial" w:hAnsi="Arial" w:cs="Arial"/>
          <w:sz w:val="20"/>
          <w:szCs w:val="20"/>
        </w:rPr>
        <w:t xml:space="preserve"> Escoto, limitaron cada vez más el campo de las verdades capaces de ser probadas a través de la razón e insistieron en que muchas doctrinas anteriores que se pensaba habían sido probadas por la filosofía tenían que ser aceptadas sobre la base única de la fe. </w:t>
      </w:r>
    </w:p>
    <w:p w:rsidR="00BD2070" w:rsidRPr="004F2051" w:rsidRDefault="00BD2070" w:rsidP="00BD2070">
      <w:pPr>
        <w:pStyle w:val="NormalWeb"/>
        <w:jc w:val="both"/>
        <w:rPr>
          <w:rFonts w:ascii="Arial" w:hAnsi="Arial" w:cs="Arial"/>
          <w:sz w:val="20"/>
          <w:szCs w:val="20"/>
        </w:rPr>
      </w:pPr>
      <w:r w:rsidRPr="004F2051">
        <w:rPr>
          <w:rFonts w:ascii="Arial" w:hAnsi="Arial" w:cs="Arial"/>
          <w:sz w:val="20"/>
          <w:szCs w:val="20"/>
        </w:rPr>
        <w:t>Los escolásticos consideraron a Aristóteles la máxima autoridad filosófica, llamándole de modo habitual El Filósofo. El pensamiento del teólogo cristiano san Agustín de Hipona fue su principal referente teológico, tan sólo subordinado a la Biblia y a los concilios ecuménicos de la Iglesia. Los escolásticos se adhirieron con mayor intensidad y sin ninguna crítica a las doctrinas emitidas por la jerarquía eclesiástica al admitir las opiniones de Aristóteles en materia de ciencias empíricas, como la física, la astronomía y la biología. Su aceptación sin crítica debilitó a la escolástica y fue una de las principales razones de su desdeñoso rechazo por parte de los investigadores y sabios del renacimiento y tiempos posteriores</w:t>
      </w:r>
    </w:p>
    <w:p w:rsidR="00BD2070" w:rsidRPr="004F2051" w:rsidRDefault="00BD2070" w:rsidP="00BD2070">
      <w:pPr>
        <w:jc w:val="both"/>
        <w:rPr>
          <w:rFonts w:ascii="Arial" w:hAnsi="Arial" w:cs="Arial"/>
          <w:b/>
          <w:sz w:val="20"/>
          <w:szCs w:val="20"/>
          <w:u w:val="single"/>
        </w:rPr>
      </w:pPr>
    </w:p>
    <w:p w:rsidR="00BD2070" w:rsidRPr="004F2051" w:rsidRDefault="00BD2070" w:rsidP="00BD2070">
      <w:pPr>
        <w:jc w:val="both"/>
        <w:rPr>
          <w:rFonts w:ascii="Arial" w:hAnsi="Arial" w:cs="Arial"/>
          <w:sz w:val="20"/>
          <w:szCs w:val="20"/>
          <w:u w:val="single"/>
        </w:rPr>
      </w:pPr>
      <w:r w:rsidRPr="004F2051">
        <w:rPr>
          <w:rFonts w:ascii="Arial" w:hAnsi="Arial" w:cs="Arial"/>
          <w:sz w:val="20"/>
          <w:szCs w:val="20"/>
          <w:u w:val="single"/>
        </w:rPr>
        <w:t xml:space="preserve">Santo Tomás de Aquino: </w:t>
      </w:r>
    </w:p>
    <w:p w:rsidR="00BD2070" w:rsidRPr="004F2051" w:rsidRDefault="00BD2070" w:rsidP="00BD2070">
      <w:pPr>
        <w:jc w:val="both"/>
        <w:rPr>
          <w:rFonts w:ascii="Arial" w:hAnsi="Arial" w:cs="Arial"/>
          <w:sz w:val="20"/>
          <w:szCs w:val="20"/>
        </w:rPr>
      </w:pPr>
      <w:r w:rsidRPr="004F2051">
        <w:rPr>
          <w:rFonts w:ascii="Arial" w:hAnsi="Arial" w:cs="Arial"/>
          <w:sz w:val="20"/>
          <w:szCs w:val="20"/>
        </w:rPr>
        <w:t>Nació cerca de Nápoles en el 1225. Ingresó a la orden de los dominicos mendicantes en contra de la voluntad de su familia, que eran de buena posición económica. Fue alumno de Alberto el Grande. Escribió la teología de mayor influencia en su época con el nombre de “</w:t>
      </w:r>
      <w:proofErr w:type="spellStart"/>
      <w:r w:rsidRPr="004F2051">
        <w:rPr>
          <w:rFonts w:ascii="Arial" w:hAnsi="Arial" w:cs="Arial"/>
          <w:sz w:val="20"/>
          <w:szCs w:val="20"/>
        </w:rPr>
        <w:t>Summa</w:t>
      </w:r>
      <w:proofErr w:type="spellEnd"/>
      <w:r w:rsidRPr="004F2051">
        <w:rPr>
          <w:rFonts w:ascii="Arial" w:hAnsi="Arial" w:cs="Arial"/>
          <w:sz w:val="20"/>
          <w:szCs w:val="20"/>
        </w:rPr>
        <w:t xml:space="preserve"> Teología”, la cual se convirtió en la declaración doctrinal clásica para el catolicismo romano. </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r w:rsidRPr="004F2051">
        <w:rPr>
          <w:rFonts w:ascii="Arial" w:hAnsi="Arial" w:cs="Arial"/>
          <w:sz w:val="20"/>
          <w:szCs w:val="20"/>
        </w:rPr>
        <w:t xml:space="preserve">Decía Tomás de Aquino: </w:t>
      </w:r>
      <w:r w:rsidRPr="004F2051">
        <w:rPr>
          <w:rFonts w:ascii="Arial" w:hAnsi="Arial" w:cs="Arial"/>
          <w:i/>
          <w:sz w:val="20"/>
          <w:szCs w:val="20"/>
        </w:rPr>
        <w:t xml:space="preserve">“Hay verdades que están al alcance de la razón y otras </w:t>
      </w:r>
      <w:proofErr w:type="spellStart"/>
      <w:r w:rsidRPr="004F2051">
        <w:rPr>
          <w:rFonts w:ascii="Arial" w:hAnsi="Arial" w:cs="Arial"/>
          <w:i/>
          <w:sz w:val="20"/>
          <w:szCs w:val="20"/>
        </w:rPr>
        <w:t>sobrepasn</w:t>
      </w:r>
      <w:proofErr w:type="spellEnd"/>
      <w:r w:rsidRPr="004F2051">
        <w:rPr>
          <w:rFonts w:ascii="Arial" w:hAnsi="Arial" w:cs="Arial"/>
          <w:i/>
          <w:sz w:val="20"/>
          <w:szCs w:val="20"/>
        </w:rPr>
        <w:t>. La filosofía se ocupa sólo de las primeras. Pero la teología no se ocupa solo de las últimas. Esto se debe a que hay verdades que la razón puede demostrar, pero que son necesarias para la salvación”.</w:t>
      </w:r>
      <w:r w:rsidRPr="004F2051">
        <w:rPr>
          <w:rFonts w:ascii="Arial" w:hAnsi="Arial" w:cs="Arial"/>
          <w:sz w:val="20"/>
          <w:szCs w:val="20"/>
        </w:rPr>
        <w:t xml:space="preserve"> Murió camino de </w:t>
      </w:r>
      <w:proofErr w:type="spellStart"/>
      <w:r w:rsidRPr="004F2051">
        <w:rPr>
          <w:rFonts w:ascii="Arial" w:hAnsi="Arial" w:cs="Arial"/>
          <w:sz w:val="20"/>
          <w:szCs w:val="20"/>
        </w:rPr>
        <w:t>Lión</w:t>
      </w:r>
      <w:proofErr w:type="spellEnd"/>
      <w:r w:rsidRPr="004F2051">
        <w:rPr>
          <w:rFonts w:ascii="Arial" w:hAnsi="Arial" w:cs="Arial"/>
          <w:sz w:val="20"/>
          <w:szCs w:val="20"/>
        </w:rPr>
        <w:t xml:space="preserve"> en 1274.</w:t>
      </w:r>
    </w:p>
    <w:p w:rsidR="00BD2070" w:rsidRPr="004F2051" w:rsidRDefault="00BD2070" w:rsidP="00BD2070">
      <w:pPr>
        <w:jc w:val="both"/>
        <w:rPr>
          <w:rFonts w:ascii="Arial" w:hAnsi="Arial" w:cs="Arial"/>
          <w:sz w:val="20"/>
          <w:szCs w:val="20"/>
        </w:rPr>
      </w:pPr>
    </w:p>
    <w:p w:rsidR="00BD2070" w:rsidRPr="004F2051" w:rsidRDefault="00BD2070" w:rsidP="00BD2070">
      <w:pPr>
        <w:jc w:val="both"/>
        <w:rPr>
          <w:rFonts w:ascii="Arial" w:hAnsi="Arial" w:cs="Arial"/>
          <w:sz w:val="20"/>
          <w:szCs w:val="20"/>
        </w:rPr>
      </w:pPr>
    </w:p>
    <w:p w:rsidR="00BD2070" w:rsidRPr="004F2051" w:rsidRDefault="00BD2070">
      <w:pPr>
        <w:rPr>
          <w:rFonts w:ascii="Arial" w:hAnsi="Arial" w:cs="Arial"/>
          <w:sz w:val="20"/>
          <w:szCs w:val="20"/>
        </w:rPr>
      </w:pPr>
    </w:p>
    <w:sectPr w:rsidR="00BD2070" w:rsidRPr="004F2051" w:rsidSect="00C348B4">
      <w:pgSz w:w="12242" w:h="15842" w:code="1"/>
      <w:pgMar w:top="851" w:right="476" w:bottom="709"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wgrkl">
    <w:altName w:val="Courier New"/>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71A77"/>
    <w:multiLevelType w:val="hybridMultilevel"/>
    <w:tmpl w:val="564C07E4"/>
    <w:lvl w:ilvl="0" w:tplc="CAC45188">
      <w:start w:val="1"/>
      <w:numFmt w:val="lowerLetter"/>
      <w:lvlText w:val="%1)"/>
      <w:lvlJc w:val="left"/>
      <w:pPr>
        <w:ind w:left="504" w:hanging="360"/>
      </w:pPr>
      <w:rPr>
        <w:rFonts w:hint="default"/>
      </w:rPr>
    </w:lvl>
    <w:lvl w:ilvl="1" w:tplc="040A0019" w:tentative="1">
      <w:start w:val="1"/>
      <w:numFmt w:val="lowerLetter"/>
      <w:lvlText w:val="%2."/>
      <w:lvlJc w:val="left"/>
      <w:pPr>
        <w:ind w:left="1224" w:hanging="360"/>
      </w:pPr>
    </w:lvl>
    <w:lvl w:ilvl="2" w:tplc="040A001B" w:tentative="1">
      <w:start w:val="1"/>
      <w:numFmt w:val="lowerRoman"/>
      <w:lvlText w:val="%3."/>
      <w:lvlJc w:val="right"/>
      <w:pPr>
        <w:ind w:left="1944" w:hanging="180"/>
      </w:pPr>
    </w:lvl>
    <w:lvl w:ilvl="3" w:tplc="040A000F" w:tentative="1">
      <w:start w:val="1"/>
      <w:numFmt w:val="decimal"/>
      <w:lvlText w:val="%4."/>
      <w:lvlJc w:val="left"/>
      <w:pPr>
        <w:ind w:left="2664" w:hanging="360"/>
      </w:pPr>
    </w:lvl>
    <w:lvl w:ilvl="4" w:tplc="040A0019" w:tentative="1">
      <w:start w:val="1"/>
      <w:numFmt w:val="lowerLetter"/>
      <w:lvlText w:val="%5."/>
      <w:lvlJc w:val="left"/>
      <w:pPr>
        <w:ind w:left="3384" w:hanging="360"/>
      </w:pPr>
    </w:lvl>
    <w:lvl w:ilvl="5" w:tplc="040A001B" w:tentative="1">
      <w:start w:val="1"/>
      <w:numFmt w:val="lowerRoman"/>
      <w:lvlText w:val="%6."/>
      <w:lvlJc w:val="right"/>
      <w:pPr>
        <w:ind w:left="4104" w:hanging="180"/>
      </w:pPr>
    </w:lvl>
    <w:lvl w:ilvl="6" w:tplc="040A000F" w:tentative="1">
      <w:start w:val="1"/>
      <w:numFmt w:val="decimal"/>
      <w:lvlText w:val="%7."/>
      <w:lvlJc w:val="left"/>
      <w:pPr>
        <w:ind w:left="4824" w:hanging="360"/>
      </w:pPr>
    </w:lvl>
    <w:lvl w:ilvl="7" w:tplc="040A0019" w:tentative="1">
      <w:start w:val="1"/>
      <w:numFmt w:val="lowerLetter"/>
      <w:lvlText w:val="%8."/>
      <w:lvlJc w:val="left"/>
      <w:pPr>
        <w:ind w:left="5544" w:hanging="360"/>
      </w:pPr>
    </w:lvl>
    <w:lvl w:ilvl="8" w:tplc="040A001B" w:tentative="1">
      <w:start w:val="1"/>
      <w:numFmt w:val="lowerRoman"/>
      <w:lvlText w:val="%9."/>
      <w:lvlJc w:val="right"/>
      <w:pPr>
        <w:ind w:left="6264" w:hanging="180"/>
      </w:pPr>
    </w:lvl>
  </w:abstractNum>
  <w:abstractNum w:abstractNumId="1" w15:restartNumberingAfterBreak="0">
    <w:nsid w:val="26007600"/>
    <w:multiLevelType w:val="hybridMultilevel"/>
    <w:tmpl w:val="D3F2A126"/>
    <w:lvl w:ilvl="0" w:tplc="0AC0C1DE">
      <w:start w:val="1"/>
      <w:numFmt w:val="lowerLetter"/>
      <w:lvlText w:val="%1)"/>
      <w:lvlJc w:val="left"/>
      <w:pPr>
        <w:ind w:left="576" w:hanging="360"/>
      </w:pPr>
      <w:rPr>
        <w:rFonts w:hint="default"/>
      </w:rPr>
    </w:lvl>
    <w:lvl w:ilvl="1" w:tplc="040A0019" w:tentative="1">
      <w:start w:val="1"/>
      <w:numFmt w:val="lowerLetter"/>
      <w:lvlText w:val="%2."/>
      <w:lvlJc w:val="left"/>
      <w:pPr>
        <w:ind w:left="1296" w:hanging="360"/>
      </w:pPr>
    </w:lvl>
    <w:lvl w:ilvl="2" w:tplc="040A001B" w:tentative="1">
      <w:start w:val="1"/>
      <w:numFmt w:val="lowerRoman"/>
      <w:lvlText w:val="%3."/>
      <w:lvlJc w:val="right"/>
      <w:pPr>
        <w:ind w:left="2016" w:hanging="180"/>
      </w:pPr>
    </w:lvl>
    <w:lvl w:ilvl="3" w:tplc="040A000F" w:tentative="1">
      <w:start w:val="1"/>
      <w:numFmt w:val="decimal"/>
      <w:lvlText w:val="%4."/>
      <w:lvlJc w:val="left"/>
      <w:pPr>
        <w:ind w:left="2736" w:hanging="360"/>
      </w:pPr>
    </w:lvl>
    <w:lvl w:ilvl="4" w:tplc="040A0019" w:tentative="1">
      <w:start w:val="1"/>
      <w:numFmt w:val="lowerLetter"/>
      <w:lvlText w:val="%5."/>
      <w:lvlJc w:val="left"/>
      <w:pPr>
        <w:ind w:left="3456" w:hanging="360"/>
      </w:pPr>
    </w:lvl>
    <w:lvl w:ilvl="5" w:tplc="040A001B" w:tentative="1">
      <w:start w:val="1"/>
      <w:numFmt w:val="lowerRoman"/>
      <w:lvlText w:val="%6."/>
      <w:lvlJc w:val="right"/>
      <w:pPr>
        <w:ind w:left="4176" w:hanging="180"/>
      </w:pPr>
    </w:lvl>
    <w:lvl w:ilvl="6" w:tplc="040A000F" w:tentative="1">
      <w:start w:val="1"/>
      <w:numFmt w:val="decimal"/>
      <w:lvlText w:val="%7."/>
      <w:lvlJc w:val="left"/>
      <w:pPr>
        <w:ind w:left="4896" w:hanging="360"/>
      </w:pPr>
    </w:lvl>
    <w:lvl w:ilvl="7" w:tplc="040A0019" w:tentative="1">
      <w:start w:val="1"/>
      <w:numFmt w:val="lowerLetter"/>
      <w:lvlText w:val="%8."/>
      <w:lvlJc w:val="left"/>
      <w:pPr>
        <w:ind w:left="5616" w:hanging="360"/>
      </w:pPr>
    </w:lvl>
    <w:lvl w:ilvl="8" w:tplc="040A001B" w:tentative="1">
      <w:start w:val="1"/>
      <w:numFmt w:val="lowerRoman"/>
      <w:lvlText w:val="%9."/>
      <w:lvlJc w:val="right"/>
      <w:pPr>
        <w:ind w:left="6336" w:hanging="180"/>
      </w:pPr>
    </w:lvl>
  </w:abstractNum>
  <w:abstractNum w:abstractNumId="2" w15:restartNumberingAfterBreak="0">
    <w:nsid w:val="2EF94080"/>
    <w:multiLevelType w:val="hybridMultilevel"/>
    <w:tmpl w:val="77CE83C4"/>
    <w:lvl w:ilvl="0" w:tplc="6ED689A8">
      <w:start w:val="1"/>
      <w:numFmt w:val="bullet"/>
      <w:lvlText w:val=""/>
      <w:lvlJc w:val="left"/>
      <w:pPr>
        <w:tabs>
          <w:tab w:val="num" w:pos="720"/>
        </w:tabs>
        <w:ind w:left="720" w:hanging="360"/>
      </w:pPr>
      <w:rPr>
        <w:rFonts w:ascii="Wingdings 2" w:hAnsi="Wingdings 2" w:hint="default"/>
      </w:rPr>
    </w:lvl>
    <w:lvl w:ilvl="1" w:tplc="54BABA5C" w:tentative="1">
      <w:start w:val="1"/>
      <w:numFmt w:val="bullet"/>
      <w:lvlText w:val=""/>
      <w:lvlJc w:val="left"/>
      <w:pPr>
        <w:tabs>
          <w:tab w:val="num" w:pos="1440"/>
        </w:tabs>
        <w:ind w:left="1440" w:hanging="360"/>
      </w:pPr>
      <w:rPr>
        <w:rFonts w:ascii="Wingdings 2" w:hAnsi="Wingdings 2" w:hint="default"/>
      </w:rPr>
    </w:lvl>
    <w:lvl w:ilvl="2" w:tplc="D646C7F8" w:tentative="1">
      <w:start w:val="1"/>
      <w:numFmt w:val="bullet"/>
      <w:lvlText w:val=""/>
      <w:lvlJc w:val="left"/>
      <w:pPr>
        <w:tabs>
          <w:tab w:val="num" w:pos="2160"/>
        </w:tabs>
        <w:ind w:left="2160" w:hanging="360"/>
      </w:pPr>
      <w:rPr>
        <w:rFonts w:ascii="Wingdings 2" w:hAnsi="Wingdings 2" w:hint="default"/>
      </w:rPr>
    </w:lvl>
    <w:lvl w:ilvl="3" w:tplc="2A8229EC" w:tentative="1">
      <w:start w:val="1"/>
      <w:numFmt w:val="bullet"/>
      <w:lvlText w:val=""/>
      <w:lvlJc w:val="left"/>
      <w:pPr>
        <w:tabs>
          <w:tab w:val="num" w:pos="2880"/>
        </w:tabs>
        <w:ind w:left="2880" w:hanging="360"/>
      </w:pPr>
      <w:rPr>
        <w:rFonts w:ascii="Wingdings 2" w:hAnsi="Wingdings 2" w:hint="default"/>
      </w:rPr>
    </w:lvl>
    <w:lvl w:ilvl="4" w:tplc="CA8877AE" w:tentative="1">
      <w:start w:val="1"/>
      <w:numFmt w:val="bullet"/>
      <w:lvlText w:val=""/>
      <w:lvlJc w:val="left"/>
      <w:pPr>
        <w:tabs>
          <w:tab w:val="num" w:pos="3600"/>
        </w:tabs>
        <w:ind w:left="3600" w:hanging="360"/>
      </w:pPr>
      <w:rPr>
        <w:rFonts w:ascii="Wingdings 2" w:hAnsi="Wingdings 2" w:hint="default"/>
      </w:rPr>
    </w:lvl>
    <w:lvl w:ilvl="5" w:tplc="E7623EC6" w:tentative="1">
      <w:start w:val="1"/>
      <w:numFmt w:val="bullet"/>
      <w:lvlText w:val=""/>
      <w:lvlJc w:val="left"/>
      <w:pPr>
        <w:tabs>
          <w:tab w:val="num" w:pos="4320"/>
        </w:tabs>
        <w:ind w:left="4320" w:hanging="360"/>
      </w:pPr>
      <w:rPr>
        <w:rFonts w:ascii="Wingdings 2" w:hAnsi="Wingdings 2" w:hint="default"/>
      </w:rPr>
    </w:lvl>
    <w:lvl w:ilvl="6" w:tplc="A4A4C378" w:tentative="1">
      <w:start w:val="1"/>
      <w:numFmt w:val="bullet"/>
      <w:lvlText w:val=""/>
      <w:lvlJc w:val="left"/>
      <w:pPr>
        <w:tabs>
          <w:tab w:val="num" w:pos="5040"/>
        </w:tabs>
        <w:ind w:left="5040" w:hanging="360"/>
      </w:pPr>
      <w:rPr>
        <w:rFonts w:ascii="Wingdings 2" w:hAnsi="Wingdings 2" w:hint="default"/>
      </w:rPr>
    </w:lvl>
    <w:lvl w:ilvl="7" w:tplc="7FB4A466" w:tentative="1">
      <w:start w:val="1"/>
      <w:numFmt w:val="bullet"/>
      <w:lvlText w:val=""/>
      <w:lvlJc w:val="left"/>
      <w:pPr>
        <w:tabs>
          <w:tab w:val="num" w:pos="5760"/>
        </w:tabs>
        <w:ind w:left="5760" w:hanging="360"/>
      </w:pPr>
      <w:rPr>
        <w:rFonts w:ascii="Wingdings 2" w:hAnsi="Wingdings 2" w:hint="default"/>
      </w:rPr>
    </w:lvl>
    <w:lvl w:ilvl="8" w:tplc="5AC80A5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45CD03F4"/>
    <w:multiLevelType w:val="hybridMultilevel"/>
    <w:tmpl w:val="26841010"/>
    <w:lvl w:ilvl="0" w:tplc="205CE27A">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5C102649"/>
    <w:multiLevelType w:val="hybridMultilevel"/>
    <w:tmpl w:val="D5DCE9C6"/>
    <w:lvl w:ilvl="0" w:tplc="229E7E6A">
      <w:start w:val="96"/>
      <w:numFmt w:val="bullet"/>
      <w:lvlText w:val="-"/>
      <w:lvlJc w:val="left"/>
      <w:pPr>
        <w:tabs>
          <w:tab w:val="num" w:pos="1070"/>
        </w:tabs>
        <w:ind w:left="1070" w:hanging="360"/>
      </w:pPr>
      <w:rPr>
        <w:rFonts w:ascii="Times New Roman" w:eastAsia="Times New Roman" w:hAnsi="Times New Roman" w:cs="Times New Roman" w:hint="default"/>
      </w:rPr>
    </w:lvl>
    <w:lvl w:ilvl="1" w:tplc="0C0A0003" w:tentative="1">
      <w:start w:val="1"/>
      <w:numFmt w:val="bullet"/>
      <w:lvlText w:val="o"/>
      <w:lvlJc w:val="left"/>
      <w:pPr>
        <w:tabs>
          <w:tab w:val="num" w:pos="2150"/>
        </w:tabs>
        <w:ind w:left="2150" w:hanging="360"/>
      </w:pPr>
      <w:rPr>
        <w:rFonts w:ascii="Courier New" w:hAnsi="Courier New" w:cs="Courier New" w:hint="default"/>
      </w:rPr>
    </w:lvl>
    <w:lvl w:ilvl="2" w:tplc="0C0A0005" w:tentative="1">
      <w:start w:val="1"/>
      <w:numFmt w:val="bullet"/>
      <w:lvlText w:val=""/>
      <w:lvlJc w:val="left"/>
      <w:pPr>
        <w:tabs>
          <w:tab w:val="num" w:pos="2870"/>
        </w:tabs>
        <w:ind w:left="2870" w:hanging="360"/>
      </w:pPr>
      <w:rPr>
        <w:rFonts w:ascii="Wingdings" w:hAnsi="Wingdings" w:hint="default"/>
      </w:rPr>
    </w:lvl>
    <w:lvl w:ilvl="3" w:tplc="0C0A0001" w:tentative="1">
      <w:start w:val="1"/>
      <w:numFmt w:val="bullet"/>
      <w:lvlText w:val=""/>
      <w:lvlJc w:val="left"/>
      <w:pPr>
        <w:tabs>
          <w:tab w:val="num" w:pos="3590"/>
        </w:tabs>
        <w:ind w:left="3590" w:hanging="360"/>
      </w:pPr>
      <w:rPr>
        <w:rFonts w:ascii="Symbol" w:hAnsi="Symbol" w:hint="default"/>
      </w:rPr>
    </w:lvl>
    <w:lvl w:ilvl="4" w:tplc="0C0A0003" w:tentative="1">
      <w:start w:val="1"/>
      <w:numFmt w:val="bullet"/>
      <w:lvlText w:val="o"/>
      <w:lvlJc w:val="left"/>
      <w:pPr>
        <w:tabs>
          <w:tab w:val="num" w:pos="4310"/>
        </w:tabs>
        <w:ind w:left="4310" w:hanging="360"/>
      </w:pPr>
      <w:rPr>
        <w:rFonts w:ascii="Courier New" w:hAnsi="Courier New" w:cs="Courier New" w:hint="default"/>
      </w:rPr>
    </w:lvl>
    <w:lvl w:ilvl="5" w:tplc="0C0A0005" w:tentative="1">
      <w:start w:val="1"/>
      <w:numFmt w:val="bullet"/>
      <w:lvlText w:val=""/>
      <w:lvlJc w:val="left"/>
      <w:pPr>
        <w:tabs>
          <w:tab w:val="num" w:pos="5030"/>
        </w:tabs>
        <w:ind w:left="5030" w:hanging="360"/>
      </w:pPr>
      <w:rPr>
        <w:rFonts w:ascii="Wingdings" w:hAnsi="Wingdings" w:hint="default"/>
      </w:rPr>
    </w:lvl>
    <w:lvl w:ilvl="6" w:tplc="0C0A0001" w:tentative="1">
      <w:start w:val="1"/>
      <w:numFmt w:val="bullet"/>
      <w:lvlText w:val=""/>
      <w:lvlJc w:val="left"/>
      <w:pPr>
        <w:tabs>
          <w:tab w:val="num" w:pos="5750"/>
        </w:tabs>
        <w:ind w:left="5750" w:hanging="360"/>
      </w:pPr>
      <w:rPr>
        <w:rFonts w:ascii="Symbol" w:hAnsi="Symbol" w:hint="default"/>
      </w:rPr>
    </w:lvl>
    <w:lvl w:ilvl="7" w:tplc="0C0A0003" w:tentative="1">
      <w:start w:val="1"/>
      <w:numFmt w:val="bullet"/>
      <w:lvlText w:val="o"/>
      <w:lvlJc w:val="left"/>
      <w:pPr>
        <w:tabs>
          <w:tab w:val="num" w:pos="6470"/>
        </w:tabs>
        <w:ind w:left="6470" w:hanging="360"/>
      </w:pPr>
      <w:rPr>
        <w:rFonts w:ascii="Courier New" w:hAnsi="Courier New" w:cs="Courier New" w:hint="default"/>
      </w:rPr>
    </w:lvl>
    <w:lvl w:ilvl="8" w:tplc="0C0A0005" w:tentative="1">
      <w:start w:val="1"/>
      <w:numFmt w:val="bullet"/>
      <w:lvlText w:val=""/>
      <w:lvlJc w:val="left"/>
      <w:pPr>
        <w:tabs>
          <w:tab w:val="num" w:pos="7190"/>
        </w:tabs>
        <w:ind w:left="7190" w:hanging="360"/>
      </w:pPr>
      <w:rPr>
        <w:rFonts w:ascii="Wingdings" w:hAnsi="Wingdings" w:hint="default"/>
      </w:rPr>
    </w:lvl>
  </w:abstractNum>
  <w:abstractNum w:abstractNumId="5" w15:restartNumberingAfterBreak="0">
    <w:nsid w:val="60E738CD"/>
    <w:multiLevelType w:val="hybridMultilevel"/>
    <w:tmpl w:val="88303BD2"/>
    <w:lvl w:ilvl="0" w:tplc="A036C22C">
      <w:start w:val="1"/>
      <w:numFmt w:val="lowerLetter"/>
      <w:lvlText w:val="%1)"/>
      <w:lvlJc w:val="left"/>
      <w:pPr>
        <w:ind w:left="432" w:hanging="360"/>
      </w:pPr>
      <w:rPr>
        <w:rFonts w:hint="default"/>
      </w:rPr>
    </w:lvl>
    <w:lvl w:ilvl="1" w:tplc="040A0019" w:tentative="1">
      <w:start w:val="1"/>
      <w:numFmt w:val="lowerLetter"/>
      <w:lvlText w:val="%2."/>
      <w:lvlJc w:val="left"/>
      <w:pPr>
        <w:ind w:left="1152" w:hanging="360"/>
      </w:pPr>
    </w:lvl>
    <w:lvl w:ilvl="2" w:tplc="040A001B" w:tentative="1">
      <w:start w:val="1"/>
      <w:numFmt w:val="lowerRoman"/>
      <w:lvlText w:val="%3."/>
      <w:lvlJc w:val="right"/>
      <w:pPr>
        <w:ind w:left="1872" w:hanging="180"/>
      </w:pPr>
    </w:lvl>
    <w:lvl w:ilvl="3" w:tplc="040A000F" w:tentative="1">
      <w:start w:val="1"/>
      <w:numFmt w:val="decimal"/>
      <w:lvlText w:val="%4."/>
      <w:lvlJc w:val="left"/>
      <w:pPr>
        <w:ind w:left="2592" w:hanging="360"/>
      </w:pPr>
    </w:lvl>
    <w:lvl w:ilvl="4" w:tplc="040A0019" w:tentative="1">
      <w:start w:val="1"/>
      <w:numFmt w:val="lowerLetter"/>
      <w:lvlText w:val="%5."/>
      <w:lvlJc w:val="left"/>
      <w:pPr>
        <w:ind w:left="3312" w:hanging="360"/>
      </w:pPr>
    </w:lvl>
    <w:lvl w:ilvl="5" w:tplc="040A001B" w:tentative="1">
      <w:start w:val="1"/>
      <w:numFmt w:val="lowerRoman"/>
      <w:lvlText w:val="%6."/>
      <w:lvlJc w:val="right"/>
      <w:pPr>
        <w:ind w:left="4032" w:hanging="180"/>
      </w:pPr>
    </w:lvl>
    <w:lvl w:ilvl="6" w:tplc="040A000F" w:tentative="1">
      <w:start w:val="1"/>
      <w:numFmt w:val="decimal"/>
      <w:lvlText w:val="%7."/>
      <w:lvlJc w:val="left"/>
      <w:pPr>
        <w:ind w:left="4752" w:hanging="360"/>
      </w:pPr>
    </w:lvl>
    <w:lvl w:ilvl="7" w:tplc="040A0019" w:tentative="1">
      <w:start w:val="1"/>
      <w:numFmt w:val="lowerLetter"/>
      <w:lvlText w:val="%8."/>
      <w:lvlJc w:val="left"/>
      <w:pPr>
        <w:ind w:left="5472" w:hanging="360"/>
      </w:pPr>
    </w:lvl>
    <w:lvl w:ilvl="8" w:tplc="040A001B" w:tentative="1">
      <w:start w:val="1"/>
      <w:numFmt w:val="lowerRoman"/>
      <w:lvlText w:val="%9."/>
      <w:lvlJc w:val="right"/>
      <w:pPr>
        <w:ind w:left="6192" w:hanging="180"/>
      </w:pPr>
    </w:lvl>
  </w:abstractNum>
  <w:abstractNum w:abstractNumId="6" w15:restartNumberingAfterBreak="0">
    <w:nsid w:val="76D93FB3"/>
    <w:multiLevelType w:val="hybridMultilevel"/>
    <w:tmpl w:val="F0929044"/>
    <w:lvl w:ilvl="0" w:tplc="17B83306">
      <w:start w:val="1"/>
      <w:numFmt w:val="lowerLetter"/>
      <w:lvlText w:val="%1)"/>
      <w:lvlJc w:val="left"/>
      <w:pPr>
        <w:ind w:left="492" w:hanging="360"/>
      </w:pPr>
      <w:rPr>
        <w:rFonts w:hint="default"/>
      </w:rPr>
    </w:lvl>
    <w:lvl w:ilvl="1" w:tplc="040A0019" w:tentative="1">
      <w:start w:val="1"/>
      <w:numFmt w:val="lowerLetter"/>
      <w:lvlText w:val="%2."/>
      <w:lvlJc w:val="left"/>
      <w:pPr>
        <w:ind w:left="1212" w:hanging="360"/>
      </w:pPr>
    </w:lvl>
    <w:lvl w:ilvl="2" w:tplc="040A001B" w:tentative="1">
      <w:start w:val="1"/>
      <w:numFmt w:val="lowerRoman"/>
      <w:lvlText w:val="%3."/>
      <w:lvlJc w:val="right"/>
      <w:pPr>
        <w:ind w:left="1932" w:hanging="180"/>
      </w:pPr>
    </w:lvl>
    <w:lvl w:ilvl="3" w:tplc="040A000F" w:tentative="1">
      <w:start w:val="1"/>
      <w:numFmt w:val="decimal"/>
      <w:lvlText w:val="%4."/>
      <w:lvlJc w:val="left"/>
      <w:pPr>
        <w:ind w:left="2652" w:hanging="360"/>
      </w:pPr>
    </w:lvl>
    <w:lvl w:ilvl="4" w:tplc="040A0019" w:tentative="1">
      <w:start w:val="1"/>
      <w:numFmt w:val="lowerLetter"/>
      <w:lvlText w:val="%5."/>
      <w:lvlJc w:val="left"/>
      <w:pPr>
        <w:ind w:left="3372" w:hanging="360"/>
      </w:pPr>
    </w:lvl>
    <w:lvl w:ilvl="5" w:tplc="040A001B" w:tentative="1">
      <w:start w:val="1"/>
      <w:numFmt w:val="lowerRoman"/>
      <w:lvlText w:val="%6."/>
      <w:lvlJc w:val="right"/>
      <w:pPr>
        <w:ind w:left="4092" w:hanging="180"/>
      </w:pPr>
    </w:lvl>
    <w:lvl w:ilvl="6" w:tplc="040A000F" w:tentative="1">
      <w:start w:val="1"/>
      <w:numFmt w:val="decimal"/>
      <w:lvlText w:val="%7."/>
      <w:lvlJc w:val="left"/>
      <w:pPr>
        <w:ind w:left="4812" w:hanging="360"/>
      </w:pPr>
    </w:lvl>
    <w:lvl w:ilvl="7" w:tplc="040A0019" w:tentative="1">
      <w:start w:val="1"/>
      <w:numFmt w:val="lowerLetter"/>
      <w:lvlText w:val="%8."/>
      <w:lvlJc w:val="left"/>
      <w:pPr>
        <w:ind w:left="5532" w:hanging="360"/>
      </w:pPr>
    </w:lvl>
    <w:lvl w:ilvl="8" w:tplc="040A001B" w:tentative="1">
      <w:start w:val="1"/>
      <w:numFmt w:val="lowerRoman"/>
      <w:lvlText w:val="%9."/>
      <w:lvlJc w:val="right"/>
      <w:pPr>
        <w:ind w:left="6252" w:hanging="180"/>
      </w:pPr>
    </w:lvl>
  </w:abstractNum>
  <w:abstractNum w:abstractNumId="7" w15:restartNumberingAfterBreak="0">
    <w:nsid w:val="78261EFD"/>
    <w:multiLevelType w:val="hybridMultilevel"/>
    <w:tmpl w:val="378686A4"/>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7D9C0DED"/>
    <w:multiLevelType w:val="hybridMultilevel"/>
    <w:tmpl w:val="6BA89100"/>
    <w:lvl w:ilvl="0" w:tplc="122A155A">
      <w:start w:val="1"/>
      <w:numFmt w:val="lowerLetter"/>
      <w:lvlText w:val="%1)"/>
      <w:lvlJc w:val="left"/>
      <w:pPr>
        <w:ind w:left="1494" w:hanging="360"/>
      </w:pPr>
      <w:rPr>
        <w:rFonts w:hint="default"/>
        <w:b/>
        <w:u w:val="single"/>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3"/>
  </w:num>
  <w:num w:numId="5">
    <w:abstractNumId w:val="8"/>
  </w:num>
  <w:num w:numId="6">
    <w:abstractNumId w:val="5"/>
  </w:num>
  <w:num w:numId="7">
    <w:abstractNumId w:val="1"/>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2"/>
  </w:compat>
  <w:rsids>
    <w:rsidRoot w:val="00BD2070"/>
    <w:rsid w:val="000A4BA1"/>
    <w:rsid w:val="001F1140"/>
    <w:rsid w:val="00224CB6"/>
    <w:rsid w:val="00274969"/>
    <w:rsid w:val="00362641"/>
    <w:rsid w:val="00383380"/>
    <w:rsid w:val="004F2051"/>
    <w:rsid w:val="00581897"/>
    <w:rsid w:val="005F3DE6"/>
    <w:rsid w:val="00644736"/>
    <w:rsid w:val="007072B5"/>
    <w:rsid w:val="007165F2"/>
    <w:rsid w:val="007249C1"/>
    <w:rsid w:val="007B7128"/>
    <w:rsid w:val="007C25B0"/>
    <w:rsid w:val="008F4538"/>
    <w:rsid w:val="009441D7"/>
    <w:rsid w:val="0096554A"/>
    <w:rsid w:val="00A83668"/>
    <w:rsid w:val="00BA4AF9"/>
    <w:rsid w:val="00BD2070"/>
    <w:rsid w:val="00C348B4"/>
    <w:rsid w:val="00C420FB"/>
    <w:rsid w:val="00EB68D5"/>
    <w:rsid w:val="00F41D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66DBB9C5"/>
  <w15:docId w15:val="{51FF19DB-BC95-439D-8F69-F3842E94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es-ES_trad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070"/>
    <w:pPr>
      <w:spacing w:after="0" w:line="240" w:lineRule="auto"/>
    </w:pPr>
    <w:rPr>
      <w:rFonts w:ascii="Times New Roman" w:eastAsia="Times New Roman" w:hAnsi="Times New Roman" w:cs="Times New Roman"/>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semiHidden/>
    <w:rsid w:val="00BD2070"/>
    <w:rPr>
      <w:szCs w:val="28"/>
      <w:lang w:eastAsia="en-US"/>
    </w:rPr>
  </w:style>
  <w:style w:type="character" w:customStyle="1" w:styleId="Textoindependiente2Car">
    <w:name w:val="Texto independiente 2 Car"/>
    <w:basedOn w:val="Fuentedeprrafopredeter"/>
    <w:link w:val="Textoindependiente2"/>
    <w:semiHidden/>
    <w:rsid w:val="00BD2070"/>
    <w:rPr>
      <w:rFonts w:ascii="Times New Roman" w:eastAsia="Times New Roman" w:hAnsi="Times New Roman" w:cs="Times New Roman"/>
      <w:szCs w:val="28"/>
    </w:rPr>
  </w:style>
  <w:style w:type="character" w:customStyle="1" w:styleId="inlinetitle">
    <w:name w:val="inline_title"/>
    <w:basedOn w:val="Fuentedeprrafopredeter"/>
    <w:rsid w:val="00BD2070"/>
  </w:style>
  <w:style w:type="paragraph" w:styleId="Prrafodelista">
    <w:name w:val="List Paragraph"/>
    <w:basedOn w:val="Normal"/>
    <w:uiPriority w:val="34"/>
    <w:qFormat/>
    <w:rsid w:val="00BD2070"/>
    <w:pPr>
      <w:ind w:left="720"/>
      <w:contextualSpacing/>
    </w:pPr>
    <w:rPr>
      <w:rFonts w:ascii="Tms Rmn" w:hAnsi="Tms Rmn"/>
      <w:sz w:val="20"/>
      <w:szCs w:val="20"/>
      <w:lang w:eastAsia="en-US"/>
    </w:rPr>
  </w:style>
  <w:style w:type="paragraph" w:styleId="NormalWeb">
    <w:name w:val="Normal (Web)"/>
    <w:basedOn w:val="Normal"/>
    <w:uiPriority w:val="99"/>
    <w:unhideWhenUsed/>
    <w:rsid w:val="00BD2070"/>
    <w:pPr>
      <w:spacing w:before="100" w:beforeAutospacing="1" w:after="100" w:afterAutospacing="1"/>
    </w:pPr>
  </w:style>
  <w:style w:type="paragraph" w:styleId="Textoindependiente">
    <w:name w:val="Body Text"/>
    <w:basedOn w:val="Normal"/>
    <w:link w:val="TextoindependienteCar"/>
    <w:uiPriority w:val="99"/>
    <w:semiHidden/>
    <w:unhideWhenUsed/>
    <w:rsid w:val="00BD2070"/>
    <w:pPr>
      <w:spacing w:after="120"/>
    </w:pPr>
  </w:style>
  <w:style w:type="character" w:customStyle="1" w:styleId="TextoindependienteCar">
    <w:name w:val="Texto independiente Car"/>
    <w:basedOn w:val="Fuentedeprrafopredeter"/>
    <w:link w:val="Textoindependiente"/>
    <w:uiPriority w:val="99"/>
    <w:semiHidden/>
    <w:rsid w:val="00BD2070"/>
    <w:rPr>
      <w:rFonts w:ascii="Times New Roman" w:eastAsia="Times New Roman" w:hAnsi="Times New Roman" w:cs="Times New Roman"/>
      <w:lang w:eastAsia="es-ES_tradnl"/>
    </w:rPr>
  </w:style>
  <w:style w:type="paragraph" w:styleId="Textodeglobo">
    <w:name w:val="Balloon Text"/>
    <w:basedOn w:val="Normal"/>
    <w:link w:val="TextodegloboCar"/>
    <w:uiPriority w:val="99"/>
    <w:semiHidden/>
    <w:unhideWhenUsed/>
    <w:rsid w:val="004F2051"/>
    <w:rPr>
      <w:rFonts w:ascii="Tahoma" w:hAnsi="Tahoma" w:cs="Tahoma"/>
      <w:sz w:val="16"/>
      <w:szCs w:val="16"/>
    </w:rPr>
  </w:style>
  <w:style w:type="character" w:customStyle="1" w:styleId="TextodegloboCar">
    <w:name w:val="Texto de globo Car"/>
    <w:basedOn w:val="Fuentedeprrafopredeter"/>
    <w:link w:val="Textodeglobo"/>
    <w:uiPriority w:val="99"/>
    <w:semiHidden/>
    <w:rsid w:val="004F2051"/>
    <w:rPr>
      <w:rFonts w:ascii="Tahoma" w:eastAsia="Times New Roman" w:hAnsi="Tahoma" w:cs="Tahoma"/>
      <w:sz w:val="16"/>
      <w:szCs w:val="16"/>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53</Pages>
  <Words>38539</Words>
  <Characters>211967</Characters>
  <Application>Microsoft Office Word</Application>
  <DocSecurity>0</DocSecurity>
  <Lines>1766</Lines>
  <Paragraphs>500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Biblioteca</cp:lastModifiedBy>
  <cp:revision>16</cp:revision>
  <cp:lastPrinted>2023-07-01T15:34:00Z</cp:lastPrinted>
  <dcterms:created xsi:type="dcterms:W3CDTF">2010-08-04T21:52:00Z</dcterms:created>
  <dcterms:modified xsi:type="dcterms:W3CDTF">2023-07-01T15:34:00Z</dcterms:modified>
</cp:coreProperties>
</file>